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Estudo de Caso – wEstoque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" w:hAnsi="Arial"/>
          <w:sz w:val="22"/>
          <w:szCs w:val="22"/>
        </w:rPr>
        <w:t xml:space="preserve">Link de Acesso: </w:t>
      </w:r>
      <w:hyperlink r:id="rId2">
        <w:r>
          <w:rPr>
            <w:rStyle w:val="InternetLink"/>
            <w:rFonts w:ascii="Arial" w:hAnsi="Arial"/>
            <w:sz w:val="22"/>
            <w:szCs w:val="22"/>
          </w:rPr>
          <w:t>https://app.westoque.com.br/Shaggy/index</w:t>
        </w:r>
      </w:hyperlink>
    </w:p>
    <w:p>
      <w:pPr>
        <w:pStyle w:val="Normal"/>
        <w:rPr/>
      </w:pPr>
      <w:r>
        <w:rPr/>
      </w:r>
    </w:p>
    <w:p>
      <w:pPr>
        <w:pStyle w:val="TextBody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Tela inicial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3032760</wp:posOffset>
            </wp:positionV>
            <wp:extent cx="6120130" cy="17424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Tela inicial do sistema wEstoque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Opções disponíveis na página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Possui um menu fixo no topo com um logo e os menus Visão Geral, Cadastros, Vendas, Estoques, Financeiro.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No canto direito tem o nome do usuário, a opção “sair” e “sua conta”. Mais abaixo tem um combo box que permite alterar entre as filiais.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Pode usar/melhorar: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/>
      </w:pPr>
      <w:r>
        <w:rPr>
          <w:rFonts w:ascii="Arial" w:hAnsi="Arial"/>
          <w:b/>
          <w:bCs/>
          <w:sz w:val="22"/>
          <w:szCs w:val="22"/>
        </w:rPr>
        <w:t>1</w:t>
      </w:r>
      <w:r>
        <w:rPr>
          <w:rFonts w:ascii="Arial" w:hAnsi="Arial"/>
          <w:b w:val="false"/>
          <w:bCs w:val="false"/>
          <w:sz w:val="22"/>
          <w:szCs w:val="22"/>
        </w:rPr>
        <w:t xml:space="preserve"> - O menu fixo no topo da página pode ficar fixo independente de descer a página, facilita o acesso ao menu sem precisar voltar para o topo da página.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/>
      </w:pPr>
      <w:r>
        <w:rPr>
          <w:rFonts w:ascii="Arial" w:hAnsi="Arial"/>
          <w:b/>
          <w:bCs/>
          <w:sz w:val="22"/>
          <w:szCs w:val="22"/>
        </w:rPr>
        <w:t xml:space="preserve">2 </w:t>
      </w:r>
      <w:r>
        <w:rPr>
          <w:rFonts w:ascii="Arial" w:hAnsi="Arial"/>
          <w:b w:val="false"/>
          <w:bCs w:val="false"/>
          <w:sz w:val="22"/>
          <w:szCs w:val="22"/>
        </w:rPr>
        <w:t>- Pequeno logo escrito “novo” em funcionalidades que foram recem implementadas.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Pontos negativos: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/>
      </w:pPr>
      <w:r>
        <w:rPr>
          <w:rFonts w:ascii="Arial" w:hAnsi="Arial"/>
          <w:b/>
          <w:bCs/>
        </w:rPr>
        <w:t>1</w:t>
      </w:r>
      <w:r>
        <w:rPr>
          <w:rFonts w:ascii="Arial" w:hAnsi="Arial"/>
          <w:b w:val="false"/>
          <w:bCs w:val="false"/>
          <w:sz w:val="22"/>
          <w:szCs w:val="22"/>
        </w:rPr>
        <w:t xml:space="preserve"> – O sistema não é responsivo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Visão Geral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Serve como um atalho para retornar a tela inicial.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>Cadastros (ComboBox)</w:t>
      </w:r>
    </w:p>
    <w:p>
      <w:pPr>
        <w:pStyle w:val="Normal"/>
        <w:rPr>
          <w:rFonts w:ascii="Arial" w:hAnsi="Arial"/>
          <w:b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</w:r>
    </w:p>
    <w:p>
      <w:pPr>
        <w:pStyle w:val="Normal"/>
        <w:rPr/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/>
          <w:bCs/>
          <w:sz w:val="24"/>
          <w:szCs w:val="24"/>
        </w:rPr>
        <w:t>Financeiro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  <w:t>Bancos, Contas, Formas de pagamento, Grupos Financeiros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/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/>
          <w:bCs/>
          <w:sz w:val="24"/>
          <w:szCs w:val="24"/>
        </w:rPr>
        <w:t>Sistema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Funcionários, Filiais, Estoques, Configurações Gerais, NFC-e</w:t>
      </w:r>
    </w:p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Normal"/>
        <w:rPr/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/>
          <w:bCs/>
          <w:sz w:val="24"/>
          <w:szCs w:val="24"/>
        </w:rPr>
        <w:t>Ferramentas</w:t>
      </w:r>
    </w:p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  <w:t>Alterar Preços, Alterar Tributos/NCM, Mensagens</w:t>
      </w:r>
    </w:p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Vendas (ComboBox)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Nova Venda, Listar Vendas, Listar Orçamentos, Listar Trocas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Cadastros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Produtos, Clientes, Fornecedores, Funcionários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Relatórios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Informações de Vendas, Posição Gerencial, Vendas por Vendedor, Produtos mais Vendidos, Produtos Não Entregues, Produtos em Assistência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Estoques (ComboBox)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Entradas, Transferências, Balanços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Cadastros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Produtos, Clientes, Fornecedores, Funcionários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Relatórios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Posição Detalhada, Produtos por Estoque, Entrada de Produtos, Balanço, Informações Gerais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Financeiro (ComboBox)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Lançamentos, Parcelas, Transferência entre Contas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Informações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Resumo Financeiro, Fluxo de Caixa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Relatório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Relatório Financeiro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Corpo da página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Existe uma div com o nome Ações. Nessa tela existem atalhos para alguns menus do sistema que são mais acessadas.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produto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Formulário de cadastro de produtos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1431290</wp:posOffset>
            </wp:positionH>
            <wp:positionV relativeFrom="paragraph">
              <wp:posOffset>247650</wp:posOffset>
            </wp:positionV>
            <wp:extent cx="3409950" cy="13144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Formulário de cadastro de Marca, Categorias, Subcategorias e Unidade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Conta bancária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16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Filial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Fornecedores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936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3809365</wp:posOffset>
            </wp:positionV>
            <wp:extent cx="6120130" cy="1986915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Exemplos de interfaces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053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ascii="Arial" w:hAnsi="Arial"/>
          <w:b/>
          <w:bCs/>
          <w:sz w:val="24"/>
          <w:szCs w:val="24"/>
        </w:rPr>
        <w:t>h</w:t>
      </w:r>
      <w:r>
        <w:rPr>
          <w:rStyle w:val="InternetLink"/>
          <w:rFonts w:ascii="Arial" w:hAnsi="Arial"/>
          <w:b/>
          <w:bCs/>
          <w:sz w:val="24"/>
          <w:szCs w:val="24"/>
        </w:rPr>
        <w:t>ttp://joaoellery.com/wp-content/uploads/2016/05/sistema-financeiro-php.jpg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2879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ascii="Arial" w:hAnsi="Arial"/>
          <w:b/>
          <w:bCs/>
          <w:sz w:val="24"/>
          <w:szCs w:val="24"/>
        </w:rPr>
        <w:t>h</w:t>
      </w:r>
      <w:r>
        <w:rPr>
          <w:rStyle w:val="InternetLink"/>
          <w:rFonts w:ascii="Arial" w:hAnsi="Arial"/>
          <w:b/>
          <w:bCs/>
          <w:sz w:val="24"/>
          <w:szCs w:val="24"/>
        </w:rPr>
        <w:t>ttps://cdn.colorlib.com/wp/wp-content/uploads/sites/2/atlant-creative-bootstrap-admin-template.jpg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545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ascii="Arial" w:hAnsi="Arial"/>
          <w:b/>
          <w:bCs/>
          <w:sz w:val="24"/>
          <w:szCs w:val="24"/>
        </w:rPr>
        <w:t>h</w:t>
      </w:r>
      <w:r>
        <w:rPr>
          <w:rStyle w:val="InternetLink"/>
          <w:rFonts w:ascii="Arial" w:hAnsi="Arial"/>
          <w:b/>
          <w:bCs/>
          <w:sz w:val="24"/>
          <w:szCs w:val="24"/>
        </w:rPr>
        <w:t>ttps://cdn.colorlib.com/wp/wp-content/uploads/sites/2/monarch-minimal-anfular-admin-template.jpg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0842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683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ascii="Arial" w:hAnsi="Arial"/>
          <w:b/>
          <w:bCs/>
          <w:sz w:val="24"/>
          <w:szCs w:val="24"/>
        </w:rPr>
        <w:t>h</w:t>
      </w:r>
      <w:r>
        <w:rPr>
          <w:rStyle w:val="InternetLink"/>
          <w:rFonts w:ascii="Arial" w:hAnsi="Arial"/>
          <w:b/>
          <w:bCs/>
          <w:sz w:val="24"/>
          <w:szCs w:val="24"/>
        </w:rPr>
        <w:t>ttps://lh3.googleusercontent.com/BcnyzlsxViGmVURKQDK_9UdTq6RLWHbvFCbph79a8HTlbVUUyRuKcJfWy-FT0Dpg_vRjsxlsCcSU2H7O5i9mZsfAeEP8doKgewoGziMrD2Z7nNaiGqVvxLMl7M9Kh9ZaT_FAO9Hj_KcU-eE41VSpUXb5EUL0PuD70jMzmg1k-qS4w2xacfIs5OJt3VYEAi2v6liUOZN2MGOPWapfBvhuPQoVFlAi1Kb0WBHcwDekpTiDPie2JLY55pRRkWEkNKFu98LdtWzGRFWd9lfLSgAd6iRRQvMY-7xCYDBvXHJ3zNpLRHMEiK21D-75IL6A72fKQcxhRt-8rePjSfF8gB_O-MOxCeFCCmhKMcjAoEGlEgoOGIY3FBSWtMBdyAurhsEeMXnb2NtV-aM-hZEHJCALMfRLCrDh6ty6zcZEGkRyxq9g1MYCkYz7hPwjYT5viji6LCqsf2kW9WnZqMQDNHPTx0Kt0e9rOq7FdsFLkKtpsRFr6800OOCLpA0FZDqBxAGAvlUhMLKxOQ3sQkmaHOWj6s70qpDveM05qqARiYifcOpLphm21jVhBWjWMlgQiuOJFWS9sWl7UcXTL5IPqFOvxb1_VXQYyMJ1EnCi5Rbex0bBR3lkrb2X=w1351-h576-no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pt-BR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p.westoque.com.br/Shaggy/index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288</TotalTime>
  <Application>LibreOffice/5.1.6.2$Linux_X86_64 LibreOffice_project/10m0$Build-2</Application>
  <Pages>8</Pages>
  <Words>280</Words>
  <Characters>2660</Characters>
  <CharactersWithSpaces>2915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2017-12-09T00:48:17Z</dcterms:created>
  <dc:creator/>
  <dc:description/>
  <dc:language>pt-BR</dc:language>
  <cp:lastModifiedBy/>
  <dcterms:modified xsi:type="dcterms:W3CDTF">2017-12-11T09:22:29Z</dcterms:modified>
  <cp:revision>7</cp:revision>
  <dc:subject/>
  <dc:title/>
</cp:coreProperties>
</file>