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C0F244" w14:textId="4BC00524" w:rsidR="00416CEB" w:rsidRDefault="0095064C" w:rsidP="00416CE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p w14:paraId="20921012" w14:textId="77777777" w:rsidR="00416CEB" w:rsidRPr="00416CEB" w:rsidRDefault="00416CEB" w:rsidP="00416C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3B7A3" w14:textId="5D3E73AD" w:rsidR="00416CEB" w:rsidRDefault="00416CEB" w:rsidP="00416C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Medidas Separatrizes:</w:t>
      </w:r>
    </w:p>
    <w:p w14:paraId="3FE88E83" w14:textId="5B187619" w:rsidR="00416CEB" w:rsidRDefault="00416CEB" w:rsidP="00416C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870" w:rsidRPr="006A5870">
        <w:rPr>
          <w:rFonts w:ascii="Times New Roman" w:hAnsi="Times New Roman" w:cs="Times New Roman"/>
          <w:sz w:val="24"/>
          <w:szCs w:val="24"/>
        </w:rPr>
        <w:t>Há uma série de medidas de posição semelhantes na sua concepção à mediana, embora não sejam medidas de tendência central. Como se sabe, a mediana divide a distribuição em duas partes iguais quanto ao número de elementos de cada parte. Já os quartis permitem dividir a distribuição em quatro partes iguais quanto ao número de elementos de cada uma; os decis em dez partes e os centis em cem partes iguais.</w:t>
      </w:r>
    </w:p>
    <w:p w14:paraId="54778874" w14:textId="16B46560" w:rsidR="006A5870" w:rsidRDefault="0030323D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S.quantile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(.25, .75): Devolve os quartis todos, dependendo do valor passado no parâmetro. Se não passar nada, ele devolve o 0.5, ou seja, a mediana.</w:t>
      </w:r>
    </w:p>
    <w:p w14:paraId="21A1D2D1" w14:textId="3034DCA5" w:rsidR="00E33241" w:rsidRDefault="00E33241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passar uma lista para receber todos os quartis de uma vez:</w:t>
      </w:r>
    </w:p>
    <w:p w14:paraId="7701701E" w14:textId="1934FE9F" w:rsidR="00E33241" w:rsidRPr="0087305F" w:rsidRDefault="0087305F" w:rsidP="008730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AF91C73" w14:textId="78A47C58" w:rsidR="00DB7ACD" w:rsidRPr="00DB7ACD" w:rsidRDefault="00DB7ACD" w:rsidP="00DB7AC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32338" wp14:editId="1FF167B8">
            <wp:extent cx="1657350" cy="658293"/>
            <wp:effectExtent l="0" t="0" r="0" b="88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9549" cy="6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FFF" w14:textId="6F53BC10" w:rsidR="00E33241" w:rsidRDefault="008A6E0C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a mesma função para fazer os decis, mas ao invés dos parâmetros que passamos antes, fazemos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for para repetir esse processo 9x:</w:t>
      </w:r>
    </w:p>
    <w:p w14:paraId="25F3BB8A" w14:textId="77777777" w:rsidR="005B0B49" w:rsidRPr="005B0B49" w:rsidRDefault="005B0B49" w:rsidP="005B0B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5B0B4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7A6299BC" w14:textId="64EBA6DD" w:rsidR="008A6E0C" w:rsidRPr="008A6E0C" w:rsidRDefault="005B0B49" w:rsidP="005B0B4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D6286" wp14:editId="338CD649">
            <wp:extent cx="761156" cy="1019175"/>
            <wp:effectExtent l="0" t="0" r="127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6813" cy="10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DBF" w14:textId="3BB84BD7" w:rsidR="008A6E0C" w:rsidRDefault="005B0B49" w:rsidP="005B0B4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modo temos que 10% das pessoas estão abaixo de 350 enquanto 90 estão acima. O mesmo raciocínio serve para o resto dos decis.</w:t>
      </w:r>
    </w:p>
    <w:p w14:paraId="28423E71" w14:textId="2F078051" w:rsidR="00FF02E2" w:rsidRDefault="00FF02E2" w:rsidP="00FF02E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aos percentis, mas ao invés de 10 colocamos 100 em tudo:</w:t>
      </w:r>
    </w:p>
    <w:p w14:paraId="08598AE6" w14:textId="77777777" w:rsidR="0043141B" w:rsidRPr="0043141B" w:rsidRDefault="0043141B" w:rsidP="004314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dados.Renda.quantile</w:t>
      </w:r>
      <w:proofErr w:type="spellEnd"/>
      <w:proofErr w:type="gramEnd"/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41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4DD26CDB" w14:textId="64F8BD18" w:rsidR="00FF02E2" w:rsidRPr="00FF02E2" w:rsidRDefault="0043141B" w:rsidP="0043141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B28E5" wp14:editId="796E93F2">
            <wp:extent cx="848077" cy="1323975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50892" cy="13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185" w14:textId="47084B45" w:rsidR="00FF02E2" w:rsidRDefault="00055321" w:rsidP="00055321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principal diferença é na quantidade de informações que temos, já que ele varia de 1% em 1%.</w:t>
      </w:r>
      <w:r w:rsidR="004E33CF">
        <w:rPr>
          <w:rFonts w:ascii="Times New Roman" w:hAnsi="Times New Roman" w:cs="Times New Roman"/>
          <w:sz w:val="24"/>
          <w:szCs w:val="24"/>
        </w:rPr>
        <w:t xml:space="preserve"> Podemos inclusive notar que 4% das pessoas estão abaixo de 50, mas ao 5% estão abaixo de 100 e assim por diante.</w:t>
      </w:r>
    </w:p>
    <w:p w14:paraId="243C6CAF" w14:textId="313E5AF1" w:rsidR="00C9150D" w:rsidRDefault="00C9150D" w:rsidP="00C9150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um histograma e visualizar em gráfico o que vimos em números, passando para os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sz w:val="24"/>
          <w:szCs w:val="24"/>
        </w:rPr>
        <w:t>kws</w:t>
      </w:r>
      <w:proofErr w:type="spellEnd"/>
      <w:r>
        <w:rPr>
          <w:rFonts w:ascii="Times New Roman" w:hAnsi="Times New Roman" w:cs="Times New Roman"/>
          <w:sz w:val="24"/>
          <w:szCs w:val="24"/>
        </w:rPr>
        <w:t>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’:True}, </w:t>
      </w:r>
      <w:proofErr w:type="spellStart"/>
      <w:r>
        <w:rPr>
          <w:rFonts w:ascii="Times New Roman" w:hAnsi="Times New Roman" w:cs="Times New Roman"/>
          <w:sz w:val="24"/>
          <w:szCs w:val="24"/>
        </w:rPr>
        <w:t>kde_kws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’:True}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=10). Ao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vai mostrar 10 barras representando os decis:</w:t>
      </w:r>
    </w:p>
    <w:p w14:paraId="09BE3AE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dados.Idade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hist_kws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cumulative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},</w:t>
      </w:r>
    </w:p>
    <w:p w14:paraId="61E5B675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kde_kws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cumulative</w:t>
      </w:r>
      <w:proofErr w:type="gram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49595D9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27C86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Acumuladas'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900097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'Acumulado'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736784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Anos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A56F17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0338EA4" w14:textId="2CC0C5AF" w:rsidR="00C9150D" w:rsidRPr="00C9150D" w:rsidRDefault="003B2E75" w:rsidP="003B2E7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80A80" wp14:editId="5634CF4A">
            <wp:extent cx="3221668" cy="17608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66" cy="17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D22B" w14:textId="21981134" w:rsidR="00C9150D" w:rsidRDefault="0080732D" w:rsidP="0080732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6C5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="006756C5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6756C5">
        <w:rPr>
          <w:rFonts w:ascii="Times New Roman" w:hAnsi="Times New Roman" w:cs="Times New Roman"/>
          <w:sz w:val="24"/>
          <w:szCs w:val="24"/>
        </w:rPr>
        <w:t xml:space="preserve"> são representações gráficas bem importantes pois mostra muito da distribuição que estamos estudando, como informações de posição, dispersão, simetria, dados discrepantes, dentre outros, e são construídos a partir de medidas separatrizes.</w:t>
      </w:r>
    </w:p>
    <w:p w14:paraId="61D8C750" w14:textId="4E063EA6" w:rsidR="002722D9" w:rsidRPr="002722D9" w:rsidRDefault="002722D9" w:rsidP="008D4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22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E4310" wp14:editId="49C1FB1B">
            <wp:extent cx="3180715" cy="1715656"/>
            <wp:effectExtent l="0" t="0" r="63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88259" cy="17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531" w14:textId="5E58CBB4" w:rsidR="00281006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spellStart"/>
      <w:proofErr w:type="gramStart"/>
      <w:r w:rsidR="002D3A44">
        <w:rPr>
          <w:rFonts w:ascii="Times New Roman" w:hAnsi="Times New Roman" w:cs="Times New Roman"/>
          <w:sz w:val="24"/>
          <w:szCs w:val="24"/>
        </w:rPr>
        <w:t>sns.</w:t>
      </w:r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proofErr w:type="gramEnd"/>
      <w:r w:rsidR="002D3A44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y</w:t>
      </w:r>
      <w:r w:rsidR="002D3A44" w:rsidRPr="002D3A44">
        <w:rPr>
          <w:rFonts w:ascii="Times New Roman" w:hAnsi="Times New Roman" w:cs="Times New Roman"/>
          <w:strike/>
          <w:sz w:val="24"/>
          <w:szCs w:val="24"/>
        </w:rPr>
        <w:t>opt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, data=data,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orient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=’h’) </w:t>
      </w:r>
      <w:r>
        <w:rPr>
          <w:rFonts w:ascii="Times New Roman" w:hAnsi="Times New Roman" w:cs="Times New Roman"/>
          <w:sz w:val="24"/>
          <w:szCs w:val="24"/>
        </w:rPr>
        <w:t xml:space="preserve"> passando mais de 1 parâmetro, como x e y, por exemplo, sendo 2 dados diferentes.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</w:t>
      </w:r>
      <w:proofErr w:type="spellEnd"/>
      <w:r>
        <w:rPr>
          <w:rFonts w:ascii="Times New Roman" w:hAnsi="Times New Roman" w:cs="Times New Roman"/>
          <w:sz w:val="24"/>
          <w:szCs w:val="24"/>
        </w:rPr>
        <w:t>=’h’ para deixar os gráficos horizontais:</w:t>
      </w:r>
    </w:p>
    <w:p w14:paraId="0284374A" w14:textId="77777777" w:rsidR="002D3A44" w:rsidRPr="002D3A44" w:rsidRDefault="002D3A44" w:rsidP="002D3A4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49C5F6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A3C2B10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14CD43D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76F051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748C14E7" w14:textId="75FC9A3E" w:rsidR="00281006" w:rsidRPr="00281006" w:rsidRDefault="002D3A44" w:rsidP="002D3A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C8105" wp14:editId="002F0DE2">
            <wp:extent cx="3514090" cy="1412413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00" cy="14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E011" w14:textId="33F999E4" w:rsidR="002722D9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1A4">
        <w:rPr>
          <w:rFonts w:ascii="Times New Roman" w:hAnsi="Times New Roman" w:cs="Times New Roman"/>
          <w:sz w:val="24"/>
          <w:szCs w:val="24"/>
        </w:rPr>
        <w:t>Conseguimos passar uma query para fazer uma seleção de dados, como no caso da renda onde não conseguimos ver nada por causa do outlier:</w:t>
      </w:r>
    </w:p>
    <w:p w14:paraId="1A3027DE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orient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762F1D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FA3F9C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F66EF82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FF0BAA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0991940D" w14:textId="3A17F4D2" w:rsid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B8B62" wp14:editId="6F01FB70">
            <wp:extent cx="2618740" cy="1089191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4F84" w14:textId="77777777" w:rsidR="007B7841" w:rsidRPr="007B7841" w:rsidRDefault="007B7841" w:rsidP="007B7841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ax = 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dados.query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 &lt; 10000'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orient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99C480F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B851768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5BDFADD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D391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417DCF4" w14:textId="27BA42B6" w:rsidR="007B7841" w:rsidRP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B8F06" wp14:editId="5C08F08A">
            <wp:extent cx="2856865" cy="1188233"/>
            <wp:effectExtent l="0" t="0" r="63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73" cy="11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54BB" w14:textId="0BF87EC7" w:rsidR="00A901A4" w:rsidRDefault="002938DE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colocar 2 dados como acima:</w:t>
      </w:r>
    </w:p>
    <w:p w14:paraId="14A0A6BD" w14:textId="77777777" w:rsidR="00D04966" w:rsidRPr="00D04966" w:rsidRDefault="00D04966" w:rsidP="00D0496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dados.query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10000'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2294CC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573E110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8DEA12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59846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7244A1F" w14:textId="78FFD6AD" w:rsidR="002938DE" w:rsidRPr="002938DE" w:rsidRDefault="00D04966" w:rsidP="00D049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03CF6" wp14:editId="4F0B534F">
            <wp:extent cx="3267198" cy="1313180"/>
            <wp:effectExtent l="0" t="0" r="9525" b="127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9" cy="13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B9FD" w14:textId="1A8C0DAD" w:rsidR="002938DE" w:rsidRDefault="000E42AF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Comparação de simetria:</w:t>
      </w:r>
    </w:p>
    <w:p w14:paraId="09F57580" w14:textId="327D47CE" w:rsidR="000E42AF" w:rsidRPr="000E42AF" w:rsidRDefault="00944717" w:rsidP="009447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71DE4" wp14:editId="64D56610">
            <wp:extent cx="3304540" cy="1251637"/>
            <wp:effectExtent l="0" t="0" r="0" b="571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99" cy="12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DFAA" w14:textId="59B9081F" w:rsidR="000E42AF" w:rsidRPr="0095064C" w:rsidRDefault="00744431" w:rsidP="0074443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42AF" w:rsidRPr="0095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8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699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700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55321"/>
    <w:rsid w:val="00064030"/>
    <w:rsid w:val="00071ACE"/>
    <w:rsid w:val="0008085A"/>
    <w:rsid w:val="0008770A"/>
    <w:rsid w:val="000B128B"/>
    <w:rsid w:val="000E42AF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22D9"/>
    <w:rsid w:val="002761A3"/>
    <w:rsid w:val="00281006"/>
    <w:rsid w:val="00281BD6"/>
    <w:rsid w:val="0029052F"/>
    <w:rsid w:val="002938DE"/>
    <w:rsid w:val="002A159B"/>
    <w:rsid w:val="002D3A44"/>
    <w:rsid w:val="002E78AB"/>
    <w:rsid w:val="0030323D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B2E75"/>
    <w:rsid w:val="003D2156"/>
    <w:rsid w:val="003D6B2F"/>
    <w:rsid w:val="00411D68"/>
    <w:rsid w:val="00413452"/>
    <w:rsid w:val="00416CEB"/>
    <w:rsid w:val="00416D17"/>
    <w:rsid w:val="00420EEE"/>
    <w:rsid w:val="004249B6"/>
    <w:rsid w:val="0043141B"/>
    <w:rsid w:val="0046443F"/>
    <w:rsid w:val="00481FFD"/>
    <w:rsid w:val="00483BEA"/>
    <w:rsid w:val="00494B62"/>
    <w:rsid w:val="004C380C"/>
    <w:rsid w:val="004E32B6"/>
    <w:rsid w:val="004E33CF"/>
    <w:rsid w:val="00514E8C"/>
    <w:rsid w:val="005235A4"/>
    <w:rsid w:val="00541129"/>
    <w:rsid w:val="005B0B49"/>
    <w:rsid w:val="005C4569"/>
    <w:rsid w:val="00642987"/>
    <w:rsid w:val="006521E7"/>
    <w:rsid w:val="00664655"/>
    <w:rsid w:val="006756C5"/>
    <w:rsid w:val="00687B02"/>
    <w:rsid w:val="006A5870"/>
    <w:rsid w:val="006F45CC"/>
    <w:rsid w:val="006F46BB"/>
    <w:rsid w:val="00744431"/>
    <w:rsid w:val="007507A6"/>
    <w:rsid w:val="00761C53"/>
    <w:rsid w:val="00774658"/>
    <w:rsid w:val="00774FDA"/>
    <w:rsid w:val="007B7841"/>
    <w:rsid w:val="007E1FDF"/>
    <w:rsid w:val="0080732D"/>
    <w:rsid w:val="0081326C"/>
    <w:rsid w:val="0083371E"/>
    <w:rsid w:val="0084677A"/>
    <w:rsid w:val="00846D81"/>
    <w:rsid w:val="00867C67"/>
    <w:rsid w:val="0087305F"/>
    <w:rsid w:val="00877A84"/>
    <w:rsid w:val="008A6E0C"/>
    <w:rsid w:val="008C209B"/>
    <w:rsid w:val="008D4705"/>
    <w:rsid w:val="008D549F"/>
    <w:rsid w:val="008D5CB6"/>
    <w:rsid w:val="008F7D3A"/>
    <w:rsid w:val="0090543B"/>
    <w:rsid w:val="0093126E"/>
    <w:rsid w:val="0093272F"/>
    <w:rsid w:val="00944717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901A4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2849"/>
    <w:rsid w:val="00C47432"/>
    <w:rsid w:val="00C606EA"/>
    <w:rsid w:val="00C717C6"/>
    <w:rsid w:val="00C9150D"/>
    <w:rsid w:val="00CD31E4"/>
    <w:rsid w:val="00CF1D3B"/>
    <w:rsid w:val="00CF4B66"/>
    <w:rsid w:val="00D049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DB7ACD"/>
    <w:rsid w:val="00E33241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02E2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61" Type="http://schemas.openxmlformats.org/officeDocument/2006/relationships/image" Target="media/image56.png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image" Target="media/image52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9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2426</Words>
  <Characters>13104</Characters>
  <Application>Microsoft Office Word</Application>
  <DocSecurity>0</DocSecurity>
  <Lines>109</Lines>
  <Paragraphs>30</Paragraphs>
  <ScaleCrop>false</ScaleCrop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166</cp:revision>
  <dcterms:created xsi:type="dcterms:W3CDTF">2021-11-17T00:51:00Z</dcterms:created>
  <dcterms:modified xsi:type="dcterms:W3CDTF">2021-11-17T22:12:00Z</dcterms:modified>
</cp:coreProperties>
</file>