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grid;</w:t>
      </w:r>
      <w:r w:rsidR="00605C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05CE4">
        <w:rPr>
          <w:rFonts w:ascii="Times New Roman" w:hAnsi="Times New Roman" w:cs="Times New Roman"/>
          <w:sz w:val="24"/>
          <w:szCs w:val="24"/>
        </w:rPr>
        <w:t xml:space="preserve">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cabecalho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rodape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auto;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0511A5">
        <w:rPr>
          <w:rFonts w:ascii="Times New Roman" w:hAnsi="Times New Roman" w:cs="Times New Roman"/>
          <w:i/>
          <w:iCs/>
          <w:sz w:val="24"/>
          <w:szCs w:val="24"/>
        </w:rPr>
        <w:t>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: 50px auto </w:t>
      </w:r>
      <w:proofErr w:type="spellStart"/>
      <w:proofErr w:type="gramStart"/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nomeDoGrid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todas as tags que determinamos que serão áreas, colocando o nome referente ao que foi colocado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7F11B468" w:rsidR="004C284D" w:rsidRPr="007F60F2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371">
        <w:rPr>
          <w:rFonts w:ascii="Times New Roman" w:hAnsi="Times New Roman" w:cs="Times New Roman"/>
          <w:sz w:val="24"/>
          <w:szCs w:val="24"/>
        </w:rPr>
        <w:t>Para que uma imagem de background ocupe a quantidade de linhas e colunas desejadas, elas precisam ser especificadas no css, caso contrário, irá ser carregada apenas no primeiro bloco do grid.</w:t>
      </w:r>
    </w:p>
    <w:p w14:paraId="6542F842" w14:textId="724739C1" w:rsidR="007F60F2" w:rsidRPr="00081DBF" w:rsidRDefault="007F60F2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qual será essa quantidade, precisamos ir nas configurações de css referente a imagem que desejamos carregar e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1773A5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por exemplo. Dessa forma, a imagem irá carregar da coluna um à coluna 3.</w:t>
      </w:r>
    </w:p>
    <w:p w14:paraId="3363D7C6" w14:textId="137F332F" w:rsidR="00081DBF" w:rsidRPr="001773A5" w:rsidRDefault="00081DBF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é valido para as linhas: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-start: 1;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1773A5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Desse modo, carregando a imagem nas 2 primeiras linhas do grid referente à sua sessão.</w:t>
      </w:r>
    </w:p>
    <w:p w14:paraId="11DB5E48" w14:textId="4843AF0A" w:rsidR="001773A5" w:rsidRPr="005727F9" w:rsidRDefault="001773A5" w:rsidP="007F60F2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precisamos notar que quando colocamos esses valores</w:t>
      </w:r>
      <w:r w:rsidR="009C4F92">
        <w:rPr>
          <w:rFonts w:ascii="Times New Roman" w:hAnsi="Times New Roman" w:cs="Times New Roman"/>
          <w:sz w:val="24"/>
          <w:szCs w:val="24"/>
        </w:rPr>
        <w:t xml:space="preserve"> estamos dizendo para o grid que ele tem que ir até o começo da linha ou coluna determinada, ou seja, no caso das colunas acima, ele irá carregar a imagem na coluna 1 e 2, e não 1, 2 e 3, pois determinamos que o final é no começo da terceira coluna. Se tivéssemos colocado 4 no </w:t>
      </w:r>
      <w:proofErr w:type="spellStart"/>
      <w:r w:rsidR="009C4F92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9C4F92">
        <w:rPr>
          <w:rFonts w:ascii="Times New Roman" w:hAnsi="Times New Roman" w:cs="Times New Roman"/>
          <w:sz w:val="24"/>
          <w:szCs w:val="24"/>
        </w:rPr>
        <w:t xml:space="preserve"> estaríamos dizendo que é pra imagem ser carregada do 1 ao 3.</w:t>
      </w:r>
      <w:r w:rsidR="00907FE3">
        <w:rPr>
          <w:rFonts w:ascii="Times New Roman" w:hAnsi="Times New Roman" w:cs="Times New Roman"/>
          <w:sz w:val="24"/>
          <w:szCs w:val="24"/>
        </w:rPr>
        <w:t xml:space="preserve"> O mesmo vale para as linhas.</w:t>
      </w:r>
    </w:p>
    <w:p w14:paraId="679EEE31" w14:textId="2AEBBAA1" w:rsidR="005727F9" w:rsidRPr="0065108D" w:rsidRDefault="005727F9" w:rsidP="005727F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que a gente não fique repetindo códigos todas as vezes que vamos configurar um grid, nós podemos utilizar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</w:t>
      </w:r>
      <w:r w:rsidR="0065108D">
        <w:rPr>
          <w:rFonts w:ascii="Times New Roman" w:hAnsi="Times New Roman" w:cs="Times New Roman"/>
          <w:sz w:val="24"/>
          <w:szCs w:val="24"/>
        </w:rPr>
        <w:t xml:space="preserve"> apenas uma linha de código para várias configurações:</w:t>
      </w:r>
    </w:p>
    <w:p w14:paraId="30638044" w14:textId="2737EE90" w:rsidR="0065108D" w:rsidRPr="001B2B0F" w:rsidRDefault="0065108D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background, ao invés de colocar o todas as configurações de repetição, posição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tals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uma linha com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localDaImagem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posição / cover </w:t>
      </w:r>
      <w:r>
        <w:rPr>
          <w:rFonts w:ascii="Times New Roman" w:hAnsi="Times New Roman" w:cs="Times New Roman"/>
          <w:sz w:val="24"/>
          <w:szCs w:val="24"/>
        </w:rPr>
        <w:t xml:space="preserve">(para cobrir toda grid)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repeteOuNão</w:t>
      </w:r>
      <w:proofErr w:type="spellEnd"/>
      <w:r w:rsidRPr="0065108D">
        <w:rPr>
          <w:rFonts w:ascii="Times New Roman" w:hAnsi="Times New Roman" w:cs="Times New Roman"/>
          <w:sz w:val="24"/>
          <w:szCs w:val="24"/>
        </w:rPr>
        <w:t>.</w:t>
      </w:r>
    </w:p>
    <w:p w14:paraId="27C7CE6D" w14:textId="280BAEEE" w:rsidR="001B2B0F" w:rsidRPr="00A7675A" w:rsidRDefault="001B2B0F" w:rsidP="0065108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a definição de colunas e linhas que começam e acabam: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início / fim;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início /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fim;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 que separar pela barra, caso contrário não funciona.</w:t>
      </w:r>
    </w:p>
    <w:p w14:paraId="782CA660" w14:textId="11108320" w:rsidR="00330ECE" w:rsidRPr="00330ECE" w:rsidRDefault="00A7675A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selecionar um item específico de vários que possuem a mesma classe usando a extensão :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-child(número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){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logo após o nome da classe que desejamos usar. Porém com uma observação: O número colocado é referente ao elemento/divisão mãe desse filho, e não a</w:t>
      </w:r>
      <w:r w:rsidR="005955E1">
        <w:rPr>
          <w:rFonts w:ascii="Times New Roman" w:hAnsi="Times New Roman" w:cs="Times New Roman"/>
          <w:sz w:val="24"/>
          <w:szCs w:val="24"/>
        </w:rPr>
        <w:t xml:space="preserve"> quantidade de elementos com as mesmas classes, ou seja,</w:t>
      </w:r>
      <w:r w:rsidR="00362A4A">
        <w:rPr>
          <w:rFonts w:ascii="Times New Roman" w:hAnsi="Times New Roman" w:cs="Times New Roman"/>
          <w:sz w:val="24"/>
          <w:szCs w:val="24"/>
        </w:rPr>
        <w:t xml:space="preserve"> se você possui vários elementos com 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que vem logo após uma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, todas estão dentro da divisão com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</w:t>
      </w:r>
      <w:r w:rsidR="00362A4A">
        <w:rPr>
          <w:rFonts w:ascii="Times New Roman" w:hAnsi="Times New Roman" w:cs="Times New Roman"/>
          <w:sz w:val="24"/>
          <w:szCs w:val="24"/>
        </w:rPr>
        <w:t xml:space="preserve"> e você quer fazer a configuração específica do primeiro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secundario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 o seu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: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nth</w:t>
      </w:r>
      <w:proofErr w:type="spellEnd"/>
      <w:r w:rsidR="00362A4A">
        <w:rPr>
          <w:rFonts w:ascii="Times New Roman" w:hAnsi="Times New Roman" w:cs="Times New Roman"/>
          <w:i/>
          <w:iCs/>
          <w:sz w:val="24"/>
          <w:szCs w:val="24"/>
        </w:rPr>
        <w:t>-child(número){}</w:t>
      </w:r>
      <w:r w:rsidR="00362A4A">
        <w:rPr>
          <w:rFonts w:ascii="Times New Roman" w:hAnsi="Times New Roman" w:cs="Times New Roman"/>
          <w:sz w:val="24"/>
          <w:szCs w:val="24"/>
        </w:rPr>
        <w:t xml:space="preserve"> terá o número 2, pois antes dele vem apenas 1 elemento da classe </w:t>
      </w:r>
      <w:r w:rsidR="00362A4A">
        <w:rPr>
          <w:rFonts w:ascii="Times New Roman" w:hAnsi="Times New Roman" w:cs="Times New Roman"/>
          <w:i/>
          <w:iCs/>
          <w:sz w:val="24"/>
          <w:szCs w:val="24"/>
        </w:rPr>
        <w:t>.destaques__</w:t>
      </w:r>
      <w:proofErr w:type="spellStart"/>
      <w:r w:rsidR="00362A4A">
        <w:rPr>
          <w:rFonts w:ascii="Times New Roman" w:hAnsi="Times New Roman" w:cs="Times New Roman"/>
          <w:i/>
          <w:iCs/>
          <w:sz w:val="24"/>
          <w:szCs w:val="24"/>
        </w:rPr>
        <w:t>primario</w:t>
      </w:r>
      <w:proofErr w:type="spellEnd"/>
      <w:r w:rsidR="00362A4A">
        <w:rPr>
          <w:rFonts w:ascii="Times New Roman" w:hAnsi="Times New Roman" w:cs="Times New Roman"/>
          <w:sz w:val="24"/>
          <w:szCs w:val="24"/>
        </w:rPr>
        <w:t xml:space="preserve">. Se tivessem 2 elementos primários antes do primeiro secundário, o número do child do primeiro secundário seria </w:t>
      </w:r>
      <w:r w:rsidR="00362A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0B0E9B">
        <w:rPr>
          <w:rFonts w:ascii="Times New Roman" w:hAnsi="Times New Roman" w:cs="Times New Roman"/>
          <w:sz w:val="24"/>
          <w:szCs w:val="24"/>
        </w:rPr>
        <w:t xml:space="preserve"> ao invés de 2</w:t>
      </w:r>
      <w:r w:rsidR="00330ECE">
        <w:rPr>
          <w:rFonts w:ascii="Times New Roman" w:hAnsi="Times New Roman" w:cs="Times New Roman"/>
          <w:sz w:val="24"/>
          <w:szCs w:val="24"/>
        </w:rPr>
        <w:t>.</w:t>
      </w:r>
    </w:p>
    <w:p w14:paraId="5FEAA831" w14:textId="77777777" w:rsidR="00F62268" w:rsidRPr="00F62268" w:rsidRDefault="00330ECE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outra propriedade chamada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grid-gap: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/rem;</w:t>
      </w:r>
      <w:r>
        <w:rPr>
          <w:rFonts w:ascii="Times New Roman" w:hAnsi="Times New Roman" w:cs="Times New Roman"/>
          <w:sz w:val="24"/>
          <w:szCs w:val="24"/>
        </w:rPr>
        <w:t xml:space="preserve"> onde nós podemos definir o gap, o espaçamento vazio que terá em volta de um grid. Quase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que próprio dos grids. Quando colocamos isso nós basicamente definimos que haverá um espaço em branco/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backgorund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-color </w:t>
      </w:r>
      <w:proofErr w:type="gramStart"/>
      <w:r>
        <w:rPr>
          <w:rFonts w:ascii="Times New Roman" w:hAnsi="Times New Roman" w:cs="Times New Roman"/>
          <w:sz w:val="24"/>
          <w:szCs w:val="24"/>
        </w:rPr>
        <w:t>entre as imagens ou seja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lá qual o conteúdo que tenha dentro do grid.</w:t>
      </w:r>
    </w:p>
    <w:p w14:paraId="6342A159" w14:textId="026A4F5B" w:rsidR="00A7675A" w:rsidRPr="00F62268" w:rsidRDefault="00F62268" w:rsidP="00A7675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b/>
          <w:bCs/>
          <w:sz w:val="24"/>
          <w:szCs w:val="24"/>
        </w:rPr>
        <w:t>O que aprendemos nessa aula:</w:t>
      </w:r>
      <w:r w:rsidR="00330ECE" w:rsidRPr="00F62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4647A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um template sem áreas.</w:t>
      </w:r>
    </w:p>
    <w:p w14:paraId="69E19417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colunas.</w:t>
      </w:r>
    </w:p>
    <w:p w14:paraId="7D2CCBBE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a quantidade das linhas.</w:t>
      </w:r>
    </w:p>
    <w:p w14:paraId="6100517D" w14:textId="77777777" w:rsidR="00F62268" w:rsidRP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Dizer para os elementos onde devem começar e terminar.</w:t>
      </w:r>
    </w:p>
    <w:p w14:paraId="4372F933" w14:textId="71EE1B22" w:rsidR="00F62268" w:rsidRDefault="00F62268" w:rsidP="00F6226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268">
        <w:rPr>
          <w:rFonts w:ascii="Times New Roman" w:hAnsi="Times New Roman" w:cs="Times New Roman"/>
          <w:sz w:val="24"/>
          <w:szCs w:val="24"/>
        </w:rPr>
        <w:t>Definir espaçamento entre linhas e colunas.</w:t>
      </w:r>
    </w:p>
    <w:p w14:paraId="5693D0B3" w14:textId="77777777" w:rsidR="002F76C7" w:rsidRDefault="002F76C7" w:rsidP="002F76C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3E87F87E" w14:textId="5042CA4C" w:rsidR="002F76C7" w:rsidRPr="002F76C7" w:rsidRDefault="002F76C7" w:rsidP="002F76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6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Estilizando a sessão de populares:</w:t>
      </w:r>
    </w:p>
    <w:p w14:paraId="2D579975" w14:textId="16AA1D21" w:rsidR="002F76C7" w:rsidRPr="00BA0C28" w:rsidRDefault="002F76C7" w:rsidP="002F76C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C28">
        <w:rPr>
          <w:rFonts w:ascii="Times New Roman" w:hAnsi="Times New Roman" w:cs="Times New Roman"/>
          <w:sz w:val="24"/>
          <w:szCs w:val="24"/>
        </w:rPr>
        <w:t>O que aprendemos na aula:</w:t>
      </w:r>
    </w:p>
    <w:p w14:paraId="31C3257A" w14:textId="77777777" w:rsidR="00BA0C28" w:rsidRP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Que é possível haver um grid dentro de outro.</w:t>
      </w:r>
    </w:p>
    <w:p w14:paraId="172C36C9" w14:textId="42135C91" w:rsidR="00BA0C28" w:rsidRDefault="00BA0C28" w:rsidP="00BA0C2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C28">
        <w:rPr>
          <w:rFonts w:ascii="Times New Roman" w:hAnsi="Times New Roman" w:cs="Times New Roman"/>
          <w:sz w:val="24"/>
          <w:szCs w:val="24"/>
        </w:rPr>
        <w:t>Calcular largura.</w:t>
      </w:r>
    </w:p>
    <w:p w14:paraId="7BD2FF9D" w14:textId="77777777" w:rsidR="00F545D0" w:rsidRDefault="00F545D0" w:rsidP="00F545D0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58A9CF83" w14:textId="68A51B2D" w:rsidR="00F545D0" w:rsidRPr="00F545D0" w:rsidRDefault="00F545D0" w:rsidP="00F545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5D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Estilizando o Cabeçalho, Menu e Rodapé:</w:t>
      </w:r>
    </w:p>
    <w:p w14:paraId="211071FB" w14:textId="0F3B0309" w:rsidR="00F545D0" w:rsidRPr="00F545D0" w:rsidRDefault="00F545D0" w:rsidP="00F545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45D0" w:rsidRPr="00F54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81DBF"/>
    <w:rsid w:val="000B0E9B"/>
    <w:rsid w:val="000C5A55"/>
    <w:rsid w:val="001773A5"/>
    <w:rsid w:val="001B2B0F"/>
    <w:rsid w:val="002913B0"/>
    <w:rsid w:val="002D33FA"/>
    <w:rsid w:val="002F76C7"/>
    <w:rsid w:val="00330ECE"/>
    <w:rsid w:val="00362A4A"/>
    <w:rsid w:val="003F5FF8"/>
    <w:rsid w:val="004851B1"/>
    <w:rsid w:val="004C284D"/>
    <w:rsid w:val="00500FAD"/>
    <w:rsid w:val="00532371"/>
    <w:rsid w:val="005727F9"/>
    <w:rsid w:val="005955E1"/>
    <w:rsid w:val="005D0AC1"/>
    <w:rsid w:val="00605CE4"/>
    <w:rsid w:val="00635430"/>
    <w:rsid w:val="0065108D"/>
    <w:rsid w:val="007F60F2"/>
    <w:rsid w:val="00835F47"/>
    <w:rsid w:val="00907FE3"/>
    <w:rsid w:val="009C4F92"/>
    <w:rsid w:val="00A7675A"/>
    <w:rsid w:val="00BA0C28"/>
    <w:rsid w:val="00D14855"/>
    <w:rsid w:val="00E92BF8"/>
    <w:rsid w:val="00F545D0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2021-06-03T13:02:00Z</dcterms:created>
  <dcterms:modified xsi:type="dcterms:W3CDTF">2021-06-08T18:53:00Z</dcterms:modified>
</cp:coreProperties>
</file>