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7DAC" w14:textId="330241F4" w:rsidR="00DB0660" w:rsidRDefault="00C377ED" w:rsidP="00C377ED">
      <w:pPr>
        <w:pStyle w:val="Ttulo"/>
      </w:pPr>
      <w:r>
        <w:t xml:space="preserve">Acessibilidade </w:t>
      </w:r>
      <w:r w:rsidR="001872E3">
        <w:t>e</w:t>
      </w:r>
      <w:r>
        <w:t xml:space="preserve"> Inclusão</w:t>
      </w:r>
      <w:r w:rsidR="001872E3">
        <w:t xml:space="preserve"> – </w:t>
      </w:r>
      <w:proofErr w:type="spellStart"/>
      <w:r w:rsidR="001872E3">
        <w:t>Alura</w:t>
      </w:r>
      <w:proofErr w:type="spellEnd"/>
    </w:p>
    <w:p w14:paraId="34CFBB80" w14:textId="65B6FEBB" w:rsidR="00C377ED" w:rsidRDefault="00C377ED" w:rsidP="00C377ED">
      <w:pPr>
        <w:pStyle w:val="Subttulo"/>
      </w:pPr>
      <w:r>
        <w:t>Parte 1 – Introdução a Designs Inclusivos</w:t>
      </w:r>
    </w:p>
    <w:p w14:paraId="23D84F23" w14:textId="09445681" w:rsidR="00C377ED" w:rsidRPr="00C377ED" w:rsidRDefault="00C377ED" w:rsidP="00C377E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7E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Acessibilidade e Autismo</w:t>
      </w:r>
      <w:r w:rsidRPr="00C377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D1924" w14:textId="77777777" w:rsidR="004A22EB" w:rsidRDefault="00C377ED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205">
        <w:rPr>
          <w:rFonts w:ascii="Times New Roman" w:hAnsi="Times New Roman" w:cs="Times New Roman"/>
          <w:sz w:val="24"/>
          <w:szCs w:val="24"/>
        </w:rPr>
        <w:t>PCD – Pessoa com deficiência é o termo correto</w:t>
      </w:r>
      <w:r w:rsidR="00185C7F">
        <w:rPr>
          <w:rFonts w:ascii="Times New Roman" w:hAnsi="Times New Roman" w:cs="Times New Roman"/>
          <w:sz w:val="24"/>
          <w:szCs w:val="24"/>
        </w:rPr>
        <w:t xml:space="preserve"> para se usar</w:t>
      </w:r>
    </w:p>
    <w:p w14:paraId="1DB740A6" w14:textId="6AE45226" w:rsidR="00C377ED" w:rsidRDefault="004A22E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WCAG – </w:t>
      </w:r>
      <w:r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 </w:t>
      </w:r>
      <w:proofErr w:type="spellStart"/>
      <w:r w:rsidRPr="00F10D68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ccessibility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uidelines</w:t>
      </w:r>
      <w:proofErr w:type="spellEnd"/>
      <w:r w:rsidR="001C7B37">
        <w:rPr>
          <w:rFonts w:ascii="Times New Roman" w:hAnsi="Times New Roman" w:cs="Times New Roman"/>
          <w:sz w:val="24"/>
          <w:szCs w:val="24"/>
        </w:rPr>
        <w:t xml:space="preserve"> –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C7B37">
        <w:rPr>
          <w:rFonts w:ascii="Times New Roman" w:hAnsi="Times New Roman" w:cs="Times New Roman"/>
          <w:sz w:val="24"/>
          <w:szCs w:val="24"/>
        </w:rPr>
        <w:t xml:space="preserve">uia </w:t>
      </w:r>
      <w:r w:rsidR="001C7B37" w:rsidRPr="0069595A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C7B37">
        <w:rPr>
          <w:rFonts w:ascii="Times New Roman" w:hAnsi="Times New Roman" w:cs="Times New Roman"/>
          <w:sz w:val="24"/>
          <w:szCs w:val="24"/>
        </w:rPr>
        <w:t xml:space="preserve">onteúdo de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C7B37">
        <w:rPr>
          <w:rFonts w:ascii="Times New Roman" w:hAnsi="Times New Roman" w:cs="Times New Roman"/>
          <w:sz w:val="24"/>
          <w:szCs w:val="24"/>
        </w:rPr>
        <w:t xml:space="preserve">cessibilidade para </w:t>
      </w:r>
      <w:r w:rsidR="001C7B37" w:rsidRPr="00F10D6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1C7B37">
        <w:rPr>
          <w:rFonts w:ascii="Times New Roman" w:hAnsi="Times New Roman" w:cs="Times New Roman"/>
          <w:sz w:val="24"/>
          <w:szCs w:val="24"/>
        </w:rPr>
        <w:t>eb</w:t>
      </w:r>
      <w:r w:rsidR="00256205">
        <w:rPr>
          <w:rFonts w:ascii="Times New Roman" w:hAnsi="Times New Roman" w:cs="Times New Roman"/>
          <w:sz w:val="24"/>
          <w:szCs w:val="24"/>
        </w:rPr>
        <w:t>.</w:t>
      </w:r>
    </w:p>
    <w:p w14:paraId="54307929" w14:textId="7B6B8463" w:rsidR="00065B04" w:rsidRDefault="00065B04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 w:rsidR="00C630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minologia para</w:t>
      </w:r>
      <w:r w:rsidR="00C630BA">
        <w:rPr>
          <w:rFonts w:ascii="Times New Roman" w:hAnsi="Times New Roman" w:cs="Times New Roman"/>
          <w:sz w:val="24"/>
          <w:szCs w:val="24"/>
        </w:rPr>
        <w:t xml:space="preserve"> falar de deficientes: </w:t>
      </w:r>
      <w:hyperlink r:id="rId5" w:history="1">
        <w:r w:rsidR="00C630BA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http://desculpenaoouvi.laklobato.com/terminologias-atuais-para-falar-sobre-deficiencia/</w:t>
        </w:r>
      </w:hyperlink>
      <w:r w:rsidR="00C63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2C49F" w14:textId="5733BB5F" w:rsidR="006F5F7D" w:rsidRDefault="0048262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Autismo não é deficiência, é uma síndrome categorizada em Alto</w:t>
      </w:r>
      <w:r w:rsidR="00DA0A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baixo funcionamento</w:t>
      </w:r>
      <w:r w:rsidR="00DA0A60">
        <w:rPr>
          <w:rFonts w:ascii="Times New Roman" w:hAnsi="Times New Roman" w:cs="Times New Roman"/>
          <w:sz w:val="24"/>
          <w:szCs w:val="24"/>
        </w:rPr>
        <w:t xml:space="preserve">, consegue e não consegue adquirir skills para poder trabalhar </w:t>
      </w:r>
      <w:proofErr w:type="spellStart"/>
      <w:r w:rsidR="00DA0A6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A0A60">
        <w:rPr>
          <w:rFonts w:ascii="Times New Roman" w:hAnsi="Times New Roman" w:cs="Times New Roman"/>
          <w:sz w:val="24"/>
          <w:szCs w:val="24"/>
        </w:rPr>
        <w:t>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82258" w14:textId="3FD3F002" w:rsidR="008413B2" w:rsidRDefault="008413B2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Tecnologia Assistiva nas Escolas</w:t>
      </w:r>
      <w:r w:rsidR="009840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165795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http://www.ufjf.br/nai/files/2009/07/Cartilha_Tecnologia_Assistiva_nas_escolas_-_Recursos_basicos_de_acessibilidade_socio-digital_para_pessoal_com_deficiencia.pdf</w:t>
        </w:r>
      </w:hyperlink>
      <w:r w:rsidR="001657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7CEA2" w14:textId="6C035DCF" w:rsidR="00C81D25" w:rsidRDefault="00C81D25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designs. É gratuito: </w:t>
      </w:r>
      <w:hyperlink r:id="rId7" w:history="1">
        <w:r w:rsidR="003E15E9"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</w:t>
        </w:r>
      </w:hyperlink>
      <w:r w:rsidR="003E15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2BD9E" w14:textId="65704E21" w:rsidR="00321D91" w:rsidRDefault="00321D91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B29">
        <w:rPr>
          <w:rFonts w:ascii="Times New Roman" w:hAnsi="Times New Roman" w:cs="Times New Roman"/>
          <w:sz w:val="24"/>
          <w:szCs w:val="24"/>
        </w:rPr>
        <w:t xml:space="preserve">Não usar metáforas e figuras de linguagem, </w:t>
      </w:r>
      <w:r w:rsidR="00DC3B29" w:rsidRPr="00DC3B29">
        <w:rPr>
          <w:rFonts w:ascii="Times New Roman" w:hAnsi="Times New Roman" w:cs="Times New Roman"/>
          <w:sz w:val="24"/>
          <w:szCs w:val="24"/>
        </w:rPr>
        <w:t>autistas podem não compreender e colocando algo diretamente, faz com que a vida deles seja super facili</w:t>
      </w:r>
      <w:r w:rsidR="00DC3B29">
        <w:rPr>
          <w:rFonts w:ascii="Times New Roman" w:hAnsi="Times New Roman" w:cs="Times New Roman"/>
          <w:sz w:val="24"/>
          <w:szCs w:val="24"/>
        </w:rPr>
        <w:t>tada.</w:t>
      </w:r>
    </w:p>
    <w:p w14:paraId="207241D3" w14:textId="21D5D47E" w:rsidR="00895F6B" w:rsidRDefault="00895F6B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cores menos vibrantes, sempre em cores pastéis. Muito contraste não é bom.</w:t>
      </w:r>
    </w:p>
    <w:p w14:paraId="2345A35E" w14:textId="3EB1E5AB" w:rsidR="00572098" w:rsidRDefault="00572098" w:rsidP="00C377E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muros de textos. Colocar menos texto ou redistribuir em várias partes do site.</w:t>
      </w:r>
    </w:p>
    <w:p w14:paraId="0BEFA294" w14:textId="3077E23E" w:rsidR="00BB57DF" w:rsidRPr="00BB57DF" w:rsidRDefault="006C5F46" w:rsidP="00BB57DF">
      <w:pPr>
        <w:pStyle w:val="PargrafodaLista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final aula 1: </w:t>
      </w:r>
      <w:hyperlink r:id="rId8" w:history="1">
        <w:r w:rsidRPr="0030126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https://www.figma.com/file/dnZ6RF6yhOdRZlRIbNv4ejlk/Apeperia-projeto-inicial</w:t>
        </w:r>
      </w:hyperlink>
    </w:p>
    <w:p w14:paraId="022F33BA" w14:textId="77777777" w:rsidR="00BB57DF" w:rsidRPr="00BB57DF" w:rsidRDefault="00BB57DF" w:rsidP="00BB57DF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42DB8C" w14:textId="67E019D2" w:rsidR="006C5F46" w:rsidRPr="00BB57DF" w:rsidRDefault="00F34E6D" w:rsidP="00F34E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Surdez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14F3F4" w14:textId="77777777" w:rsidR="00797D24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forma de contato por escrita. </w:t>
      </w:r>
    </w:p>
    <w:p w14:paraId="1B4B706D" w14:textId="47620B13" w:rsidR="00BB57DF" w:rsidRDefault="00797D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 mais tópicos do que textões.</w:t>
      </w:r>
    </w:p>
    <w:p w14:paraId="174FB5A4" w14:textId="0A17360A" w:rsidR="00E45024" w:rsidRDefault="00E45024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ícones das redes sociais ao invés do </w:t>
      </w:r>
      <w:r w:rsidR="00A2197C">
        <w:rPr>
          <w:rFonts w:ascii="Times New Roman" w:hAnsi="Times New Roman" w:cs="Times New Roman"/>
          <w:sz w:val="24"/>
          <w:szCs w:val="24"/>
        </w:rPr>
        <w:t xml:space="preserve">nome delas por </w:t>
      </w:r>
      <w:r>
        <w:rPr>
          <w:rFonts w:ascii="Times New Roman" w:hAnsi="Times New Roman" w:cs="Times New Roman"/>
          <w:sz w:val="24"/>
          <w:szCs w:val="24"/>
        </w:rPr>
        <w:t>escrito.</w:t>
      </w:r>
    </w:p>
    <w:p w14:paraId="3780C319" w14:textId="263C3052" w:rsidR="002B3DAB" w:rsidRDefault="002B3DAB" w:rsidP="00BB57D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Projeto até agora: </w:t>
      </w:r>
      <w:hyperlink r:id="rId9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https://www.figma.com/file/qfVRdijn8pPG6UVLkeXKs2/Apeperia---(1%2F5---Autismo)?</w:t>
        </w:r>
        <w:proofErr w:type="spellStart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node-id</w:t>
        </w:r>
        <w:proofErr w:type="spellEnd"/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=0%3A1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67967" w14:textId="77777777" w:rsidR="00CC67CC" w:rsidRDefault="00CC67CC" w:rsidP="00CC67C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EBF587" w14:textId="53A3F1A7" w:rsidR="003C190E" w:rsidRPr="003C190E" w:rsidRDefault="003C190E" w:rsidP="003C190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Dislexia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7A81BD" w14:textId="103BDCA7" w:rsidR="003C190E" w:rsidRDefault="0034054D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deficiência</w:t>
      </w:r>
      <w:r w:rsidR="00673226">
        <w:rPr>
          <w:rFonts w:ascii="Times New Roman" w:hAnsi="Times New Roman" w:cs="Times New Roman"/>
          <w:sz w:val="24"/>
          <w:szCs w:val="24"/>
        </w:rPr>
        <w:t>, é um transtorno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CB667" w14:textId="12B34F92" w:rsidR="002417C2" w:rsidRDefault="002417C2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dislexo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lê: </w:t>
      </w:r>
      <w:hyperlink r:id="rId10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https://geon.github.io/programming/2016/03/03/dsxyliea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03E74" w14:textId="2CF3E494" w:rsidR="002417C2" w:rsidRDefault="00C771CE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Canal Recomendado: </w:t>
      </w:r>
      <w:hyperlink r:id="rId11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https://www.youtube.com/channel/UCsZnhATPaZfhvzAVfb3bx4g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4D4DD" w14:textId="2F6897D2" w:rsidR="0039699B" w:rsidRDefault="0039699B" w:rsidP="003C190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Sinais de dislexia: </w:t>
      </w:r>
      <w:hyperlink r:id="rId12" w:history="1">
        <w:r w:rsidRPr="009B2619">
          <w:rPr>
            <w:rStyle w:val="Hyperlink"/>
            <w:rFonts w:ascii="Times New Roman" w:hAnsi="Times New Roman" w:cs="Times New Roman"/>
            <w:sz w:val="24"/>
            <w:szCs w:val="24"/>
          </w:rPr>
          <w:t>https://www.opendyslexic.org/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521BD" w14:textId="77777777" w:rsidR="00CC67CC" w:rsidRDefault="00CC67CC" w:rsidP="00CC67C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7B14D8" w14:textId="6F3C466C" w:rsidR="00CC67CC" w:rsidRDefault="00CC67CC" w:rsidP="00CC67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7C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Baixa Visão</w:t>
      </w:r>
      <w:r w:rsidRPr="00CC67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668D8D" w14:textId="2B4BA268" w:rsidR="00CC67CC" w:rsidRPr="002954CA" w:rsidRDefault="00CC67CC" w:rsidP="00CC67C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91297">
        <w:rPr>
          <w:rFonts w:ascii="Times New Roman" w:hAnsi="Times New Roman" w:cs="Times New Roman"/>
          <w:sz w:val="24"/>
          <w:szCs w:val="24"/>
        </w:rPr>
        <w:t xml:space="preserve"> Projeto final do curso: </w:t>
      </w:r>
      <w:hyperlink r:id="rId13" w:history="1">
        <w:r w:rsidR="00E91297" w:rsidRPr="007C48B1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https://www.figma.com/file/YttMttaClJrHE6adJv8kkJ/Apeperia-5-5-Def-Fisica</w:t>
        </w:r>
      </w:hyperlink>
      <w:r w:rsidR="00E91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24008" w14:textId="5E7F3AFC" w:rsidR="002954CA" w:rsidRDefault="002954CA" w:rsidP="002954C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206CBB5" w14:textId="17D55B9C" w:rsidR="002954CA" w:rsidRDefault="002954CA" w:rsidP="002954CA">
      <w:pPr>
        <w:pStyle w:val="PargrafodaLista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Segundo Módulo de Acessibilidade. Agora no desenvolvimento web.</w:t>
      </w:r>
    </w:p>
    <w:p w14:paraId="27B965CE" w14:textId="0E835A18" w:rsidR="009E1CFF" w:rsidRDefault="009E1CFF" w:rsidP="009E1CFF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23FE6B" w14:textId="57B5F5AF" w:rsidR="009E1CFF" w:rsidRPr="007405A9" w:rsidRDefault="009E1CFF" w:rsidP="009E1CF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HTML e os Leitores de Tela</w:t>
      </w:r>
      <w:r w:rsidR="00CE6A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9F2CB0" w14:textId="077297B6" w:rsidR="007405A9" w:rsidRPr="002954CA" w:rsidRDefault="00C90FD1" w:rsidP="007405A9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05A9" w:rsidRPr="0029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52"/>
    <w:multiLevelType w:val="multilevel"/>
    <w:tmpl w:val="0EC86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483799F"/>
    <w:multiLevelType w:val="multilevel"/>
    <w:tmpl w:val="69962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6"/>
    <w:rsid w:val="00065B04"/>
    <w:rsid w:val="00165795"/>
    <w:rsid w:val="00185C7F"/>
    <w:rsid w:val="001872E3"/>
    <w:rsid w:val="001C7B37"/>
    <w:rsid w:val="002417C2"/>
    <w:rsid w:val="00256205"/>
    <w:rsid w:val="002954CA"/>
    <w:rsid w:val="002B3DAB"/>
    <w:rsid w:val="00321D91"/>
    <w:rsid w:val="0034054D"/>
    <w:rsid w:val="0039699B"/>
    <w:rsid w:val="003C190E"/>
    <w:rsid w:val="003E15E9"/>
    <w:rsid w:val="0048262B"/>
    <w:rsid w:val="004A22EB"/>
    <w:rsid w:val="00572098"/>
    <w:rsid w:val="00673226"/>
    <w:rsid w:val="0069595A"/>
    <w:rsid w:val="006C5F46"/>
    <w:rsid w:val="006F5F7D"/>
    <w:rsid w:val="007405A9"/>
    <w:rsid w:val="00797D24"/>
    <w:rsid w:val="00832166"/>
    <w:rsid w:val="008413B2"/>
    <w:rsid w:val="00895F6B"/>
    <w:rsid w:val="009840EC"/>
    <w:rsid w:val="009E1CFF"/>
    <w:rsid w:val="00A2197C"/>
    <w:rsid w:val="00BB57DF"/>
    <w:rsid w:val="00C377ED"/>
    <w:rsid w:val="00C630BA"/>
    <w:rsid w:val="00C771CE"/>
    <w:rsid w:val="00C81D25"/>
    <w:rsid w:val="00C90FD1"/>
    <w:rsid w:val="00CC67CC"/>
    <w:rsid w:val="00CE6AF4"/>
    <w:rsid w:val="00DA0A60"/>
    <w:rsid w:val="00DB0660"/>
    <w:rsid w:val="00DC3B29"/>
    <w:rsid w:val="00E45024"/>
    <w:rsid w:val="00E91297"/>
    <w:rsid w:val="00F10D68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AA01"/>
  <w15:chartTrackingRefBased/>
  <w15:docId w15:val="{14B0380F-286C-4B83-AA76-4F9AF1DE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7ED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7ED"/>
    <w:pPr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C377ED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C37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30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30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dnZ6RF6yhOdRZlRIbNv4ejlk/Apeperia-projeto-inicial" TargetMode="External"/><Relationship Id="rId13" Type="http://schemas.openxmlformats.org/officeDocument/2006/relationships/hyperlink" Target="https://www.figma.com/file/YttMttaClJrHE6adJv8kkJ/Apeperia-5-5-Def-Fis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12" Type="http://schemas.openxmlformats.org/officeDocument/2006/relationships/hyperlink" Target="https://www.opendyslexi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fjf.br/nai/files/2009/07/Cartilha_Tecnologia_Assistiva_nas_escolas_-_Recursos_basicos_de_acessibilidade_socio-digital_para_pessoal_com_deficiencia.pdf" TargetMode="External"/><Relationship Id="rId11" Type="http://schemas.openxmlformats.org/officeDocument/2006/relationships/hyperlink" Target="https://www.youtube.com/channel/UCsZnhATPaZfhvzAVfb3bx4g" TargetMode="External"/><Relationship Id="rId5" Type="http://schemas.openxmlformats.org/officeDocument/2006/relationships/hyperlink" Target="http://desculpenaoouvi.laklobato.com/terminologias-atuais-para-falar-sobre-deficienci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on.github.io/programming/2016/03/03/dsxyli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qfVRdijn8pPG6UVLkeXKs2/Apeperia---(1%2F5---Autismo)?node-id=0%3A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44</cp:revision>
  <dcterms:created xsi:type="dcterms:W3CDTF">2021-04-23T23:28:00Z</dcterms:created>
  <dcterms:modified xsi:type="dcterms:W3CDTF">2021-04-25T16:14:00Z</dcterms:modified>
</cp:coreProperties>
</file>