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algumas funcionalidades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1C5742"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fontes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 xml:space="preserve">Modificando o tamanho das </w:t>
      </w:r>
      <w:proofErr w:type="spellStart"/>
      <w:r w:rsidRPr="00673BB0">
        <w:rPr>
          <w:rFonts w:ascii="Times New Roman" w:hAnsi="Times New Roman" w:cs="Times New Roman"/>
          <w:sz w:val="24"/>
          <w:szCs w:val="24"/>
        </w:rPr>
        <w:t>divs</w:t>
      </w:r>
      <w:proofErr w:type="spellEnd"/>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mais um pouco da documentação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e usar seu componente </w:t>
      </w:r>
      <w:proofErr w:type="spellStart"/>
      <w:r w:rsidRPr="00B6204C">
        <w:rPr>
          <w:rFonts w:ascii="Times New Roman" w:hAnsi="Times New Roman" w:cs="Times New Roman"/>
          <w:sz w:val="24"/>
          <w:szCs w:val="24"/>
        </w:rPr>
        <w:t>carousel</w:t>
      </w:r>
      <w:proofErr w:type="spellEnd"/>
      <w:r w:rsidRPr="00B6204C">
        <w:rPr>
          <w:rFonts w:ascii="Times New Roman" w:hAnsi="Times New Roman" w:cs="Times New Roman"/>
          <w:sz w:val="24"/>
          <w:szCs w:val="24"/>
        </w:rPr>
        <w:t>;</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o HTML e ir descobrindo o que fazem algumas partes do código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Utilizar o CSS para complementar nosso trabalho quando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Trabalhar com elementos de tamanho fixo, como imagens; </w:t>
      </w:r>
      <w:proofErr w:type="gramStart"/>
      <w:r w:rsidRPr="00B6204C">
        <w:rPr>
          <w:rFonts w:ascii="Times New Roman" w:hAnsi="Times New Roman" w:cs="Times New Roman"/>
          <w:sz w:val="24"/>
          <w:szCs w:val="24"/>
        </w:rPr>
        <w:t>Formatar</w:t>
      </w:r>
      <w:proofErr w:type="gramEnd"/>
      <w:r w:rsidRPr="00B6204C">
        <w:rPr>
          <w:rFonts w:ascii="Times New Roman" w:hAnsi="Times New Roman" w:cs="Times New Roman"/>
          <w:sz w:val="24"/>
          <w:szCs w:val="24"/>
        </w:rPr>
        <w:t xml:space="preserve"> textos utilizando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 xml:space="preserve">Para nossas fontes, utilizamos a biblioteca de fontes gratuitas do Google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xml:space="preserve">, porém você também pode utilizar outras, como a da Adobe e do site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O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também permite que você crie suas </w:t>
      </w:r>
      <w:proofErr w:type="gramStart"/>
      <w:r w:rsidRPr="003B5DF2">
        <w:rPr>
          <w:rFonts w:ascii="Times New Roman" w:hAnsi="Times New Roman" w:cs="Times New Roman"/>
          <w:sz w:val="24"/>
          <w:szCs w:val="24"/>
        </w:rPr>
        <w:t>próprias web</w:t>
      </w:r>
      <w:proofErr w:type="gramEnd"/>
      <w:r w:rsidRPr="003B5DF2">
        <w:rPr>
          <w:rFonts w:ascii="Times New Roman" w:hAnsi="Times New Roman" w:cs="Times New Roman"/>
          <w:sz w:val="24"/>
          <w:szCs w:val="24"/>
        </w:rPr>
        <w:t xml:space="preserv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1C5742"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1C5742"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 xml:space="preserve">Links da documentação do </w:t>
      </w:r>
      <w:proofErr w:type="spellStart"/>
      <w:r w:rsidRPr="00F363B7">
        <w:rPr>
          <w:rFonts w:ascii="Times New Roman" w:hAnsi="Times New Roman" w:cs="Times New Roman"/>
          <w:sz w:val="24"/>
          <w:szCs w:val="24"/>
        </w:rPr>
        <w:t>Bootstrap</w:t>
      </w:r>
      <w:proofErr w:type="spellEnd"/>
      <w:r w:rsidRPr="00F363B7">
        <w:rPr>
          <w:rFonts w:ascii="Times New Roman" w:hAnsi="Times New Roman" w:cs="Times New Roman"/>
          <w:sz w:val="24"/>
          <w:szCs w:val="24"/>
        </w:rPr>
        <w:t xml:space="preserve">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Tomar cuidado ao usar as classes de cores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classes customizadas para tudo o que 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 xml:space="preserve">Modificando margens e </w:t>
      </w:r>
      <w:proofErr w:type="spellStart"/>
      <w:r w:rsidRPr="00E90F44">
        <w:rPr>
          <w:rFonts w:ascii="Times New Roman" w:hAnsi="Times New Roman" w:cs="Times New Roman"/>
          <w:sz w:val="24"/>
          <w:szCs w:val="24"/>
        </w:rPr>
        <w:t>padding</w:t>
      </w:r>
      <w:proofErr w:type="spellEnd"/>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através de ‘códigos’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Formatar elementos de texto com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Utilizar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 xml:space="preserve"> para controlar larguras e alturas de </w:t>
      </w:r>
      <w:proofErr w:type="spellStart"/>
      <w:r w:rsidRPr="00807E19">
        <w:rPr>
          <w:rFonts w:ascii="Times New Roman" w:hAnsi="Times New Roman" w:cs="Times New Roman"/>
          <w:sz w:val="24"/>
          <w:szCs w:val="24"/>
        </w:rPr>
        <w:t>margin</w:t>
      </w:r>
      <w:proofErr w:type="spellEnd"/>
      <w:r w:rsidRPr="00807E19">
        <w:rPr>
          <w:rFonts w:ascii="Times New Roman" w:hAnsi="Times New Roman" w:cs="Times New Roman"/>
          <w:sz w:val="24"/>
          <w:szCs w:val="24"/>
        </w:rPr>
        <w:t xml:space="preserve"> e </w:t>
      </w:r>
      <w:proofErr w:type="spellStart"/>
      <w:r w:rsidRPr="00807E19">
        <w:rPr>
          <w:rFonts w:ascii="Times New Roman" w:hAnsi="Times New Roman" w:cs="Times New Roman"/>
          <w:sz w:val="24"/>
          <w:szCs w:val="24"/>
        </w:rPr>
        <w:t>padding</w:t>
      </w:r>
      <w:proofErr w:type="spellEnd"/>
      <w:r w:rsidRPr="00807E19">
        <w:rPr>
          <w:rFonts w:ascii="Times New Roman" w:hAnsi="Times New Roman" w:cs="Times New Roman"/>
          <w:sz w:val="24"/>
          <w:szCs w:val="24"/>
        </w:rPr>
        <w:t>.</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 xml:space="preserve">Links da documentação do </w:t>
      </w:r>
      <w:proofErr w:type="spellStart"/>
      <w:r w:rsidRPr="00170505">
        <w:rPr>
          <w:rFonts w:ascii="Times New Roman" w:hAnsi="Times New Roman" w:cs="Times New Roman"/>
          <w:sz w:val="24"/>
          <w:szCs w:val="24"/>
        </w:rPr>
        <w:t>Bootstrap</w:t>
      </w:r>
      <w:proofErr w:type="spellEnd"/>
      <w:r w:rsidRPr="00170505">
        <w:rPr>
          <w:rFonts w:ascii="Times New Roman" w:hAnsi="Times New Roman" w:cs="Times New Roman"/>
          <w:sz w:val="24"/>
          <w:szCs w:val="24"/>
        </w:rPr>
        <w:t xml:space="preserve">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1C5742"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1C5742"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1C5742"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438A3614" w:rsidR="00720A54"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636F">
        <w:rPr>
          <w:rFonts w:ascii="Times New Roman" w:hAnsi="Times New Roman" w:cs="Times New Roman"/>
          <w:sz w:val="24"/>
          <w:szCs w:val="24"/>
        </w:rPr>
        <w:t>Adicionando Cards:</w:t>
      </w:r>
    </w:p>
    <w:p w14:paraId="2849789B" w14:textId="5FC394DB" w:rsidR="0015636F" w:rsidRDefault="00E010AB"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pra variar, já trás uma infinidade de modelos de cards prontos para podermos utilizar, facilitando e MUITO nossa vida </w:t>
      </w:r>
      <w:r>
        <w:rPr>
          <w:rFonts w:ascii="Times New Roman" w:hAnsi="Times New Roman" w:cs="Times New Roman"/>
          <w:sz w:val="24"/>
          <w:szCs w:val="24"/>
        </w:rPr>
        <w:lastRenderedPageBreak/>
        <w:t>para não termos que fazer suas criações na mão como temos feito até agora.</w:t>
      </w:r>
    </w:p>
    <w:p w14:paraId="6D328413" w14:textId="54D74EF2" w:rsidR="000A6BBF" w:rsidRDefault="000A6BBF"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 primeiro modelo por ser o mais parecido com o que a cliente precisa</w:t>
      </w:r>
      <w:r w:rsidR="008A2CAE">
        <w:rPr>
          <w:rFonts w:ascii="Times New Roman" w:hAnsi="Times New Roman" w:cs="Times New Roman"/>
          <w:sz w:val="24"/>
          <w:szCs w:val="24"/>
        </w:rPr>
        <w:t xml:space="preserve"> e implementamos no nosso código. Agora vamos para as estilizações personalizadas dos cards para ficar exatamente como a cliente quer.</w:t>
      </w:r>
    </w:p>
    <w:p w14:paraId="62FC8C97" w14:textId="0C29855B" w:rsidR="00892F9A" w:rsidRDefault="00892F9A" w:rsidP="00892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57FE">
        <w:rPr>
          <w:rFonts w:ascii="Times New Roman" w:hAnsi="Times New Roman" w:cs="Times New Roman"/>
          <w:sz w:val="24"/>
          <w:szCs w:val="24"/>
        </w:rPr>
        <w:t>Personalizando as Cores dos Cards:</w:t>
      </w:r>
    </w:p>
    <w:p w14:paraId="2FEDB1F3" w14:textId="27CA9C1E" w:rsidR="00C74844" w:rsidRDefault="00B73B0F" w:rsidP="00C748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estilos especiais no css para personalizar como a cliente queria.</w:t>
      </w:r>
    </w:p>
    <w:p w14:paraId="22D3E62B" w14:textId="5F4ADAD7" w:rsidR="00330551" w:rsidRDefault="00330551" w:rsidP="003305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219A">
        <w:rPr>
          <w:rFonts w:ascii="Times New Roman" w:hAnsi="Times New Roman" w:cs="Times New Roman"/>
          <w:sz w:val="24"/>
          <w:szCs w:val="24"/>
        </w:rPr>
        <w:t>Adicionando Tags Semânticas ao HTML:</w:t>
      </w:r>
    </w:p>
    <w:p w14:paraId="55BA418C" w14:textId="56530F01" w:rsidR="001C219A" w:rsidRDefault="001C219A" w:rsidP="001C21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alterações nos códigos padrões que pegamos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para deixar as tags bem mais semânticas, colocando sessões,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xml:space="preserve"> e afins.</w:t>
      </w:r>
    </w:p>
    <w:p w14:paraId="4B7371DA" w14:textId="28A6C95B" w:rsidR="0059656D" w:rsidRDefault="0059656D" w:rsidP="005965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C04BB20"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 xml:space="preserve">Utilizar o componente card do </w:t>
      </w:r>
      <w:proofErr w:type="spellStart"/>
      <w:r w:rsidRPr="0059656D">
        <w:rPr>
          <w:rFonts w:ascii="Times New Roman" w:hAnsi="Times New Roman" w:cs="Times New Roman"/>
          <w:sz w:val="24"/>
          <w:szCs w:val="24"/>
        </w:rPr>
        <w:t>Bootstrap</w:t>
      </w:r>
      <w:proofErr w:type="spellEnd"/>
      <w:r w:rsidRPr="0059656D">
        <w:rPr>
          <w:rFonts w:ascii="Times New Roman" w:hAnsi="Times New Roman" w:cs="Times New Roman"/>
          <w:sz w:val="24"/>
          <w:szCs w:val="24"/>
        </w:rPr>
        <w:t>;</w:t>
      </w:r>
    </w:p>
    <w:p w14:paraId="3C8B8ED9"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Personalizar o componente quando necessário usando nossas próprias classes;</w:t>
      </w:r>
    </w:p>
    <w:p w14:paraId="50F3EB9B" w14:textId="46E11F6E"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Adotar algumas tags semânticas em nosso HTML</w:t>
      </w:r>
      <w:r>
        <w:rPr>
          <w:rFonts w:ascii="Times New Roman" w:hAnsi="Times New Roman" w:cs="Times New Roman"/>
          <w:sz w:val="24"/>
          <w:szCs w:val="24"/>
        </w:rPr>
        <w:t>.</w:t>
      </w:r>
    </w:p>
    <w:p w14:paraId="411503E2" w14:textId="77777777" w:rsidR="00EF546A" w:rsidRPr="00EF546A" w:rsidRDefault="00EF546A" w:rsidP="00EF546A">
      <w:pPr>
        <w:pStyle w:val="PargrafodaLista"/>
        <w:numPr>
          <w:ilvl w:val="2"/>
          <w:numId w:val="2"/>
        </w:numPr>
        <w:rPr>
          <w:rFonts w:ascii="Times New Roman" w:hAnsi="Times New Roman" w:cs="Times New Roman"/>
          <w:sz w:val="24"/>
          <w:szCs w:val="24"/>
        </w:rPr>
      </w:pPr>
      <w:r w:rsidRPr="00EF546A">
        <w:rPr>
          <w:rFonts w:ascii="Times New Roman" w:hAnsi="Times New Roman" w:cs="Times New Roman"/>
          <w:sz w:val="24"/>
          <w:szCs w:val="24"/>
        </w:rPr>
        <w:t xml:space="preserve">Links da documentação do </w:t>
      </w:r>
      <w:proofErr w:type="spellStart"/>
      <w:r w:rsidRPr="00EF546A">
        <w:rPr>
          <w:rFonts w:ascii="Times New Roman" w:hAnsi="Times New Roman" w:cs="Times New Roman"/>
          <w:sz w:val="24"/>
          <w:szCs w:val="24"/>
        </w:rPr>
        <w:t>Bootstrap</w:t>
      </w:r>
      <w:proofErr w:type="spellEnd"/>
      <w:r w:rsidRPr="00EF546A">
        <w:rPr>
          <w:rFonts w:ascii="Times New Roman" w:hAnsi="Times New Roman" w:cs="Times New Roman"/>
          <w:sz w:val="24"/>
          <w:szCs w:val="24"/>
        </w:rPr>
        <w:t xml:space="preserve"> que utilizamos nessa aula:</w:t>
      </w:r>
    </w:p>
    <w:p w14:paraId="21877EAE" w14:textId="27B66A6F" w:rsidR="0059656D" w:rsidRDefault="00EF546A" w:rsidP="00EF54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9" w:history="1">
        <w:r w:rsidR="00AD5034" w:rsidRPr="004162E7">
          <w:rPr>
            <w:rStyle w:val="Hyperlink"/>
            <w:rFonts w:ascii="Times New Roman" w:hAnsi="Times New Roman" w:cs="Times New Roman"/>
            <w:sz w:val="24"/>
            <w:szCs w:val="24"/>
          </w:rPr>
          <w:t>https://getbootstrap.com/docs/4.3/components/card/</w:t>
        </w:r>
      </w:hyperlink>
    </w:p>
    <w:p w14:paraId="794B1A6D" w14:textId="1AD56494" w:rsidR="00AD5034" w:rsidRDefault="00AD5034" w:rsidP="00EF546A">
      <w:pPr>
        <w:pStyle w:val="PargrafodaLista"/>
        <w:numPr>
          <w:ilvl w:val="3"/>
          <w:numId w:val="2"/>
        </w:numPr>
        <w:spacing w:before="240" w:line="360" w:lineRule="auto"/>
        <w:jc w:val="both"/>
        <w:rPr>
          <w:rFonts w:ascii="Times New Roman" w:hAnsi="Times New Roman" w:cs="Times New Roman"/>
          <w:sz w:val="24"/>
          <w:szCs w:val="24"/>
        </w:rPr>
      </w:pPr>
      <w:hyperlink r:id="rId20" w:history="1">
        <w:r w:rsidRPr="004162E7">
          <w:rPr>
            <w:rStyle w:val="Hyperlink"/>
            <w:rFonts w:ascii="Times New Roman" w:hAnsi="Times New Roman" w:cs="Times New Roman"/>
            <w:sz w:val="24"/>
            <w:szCs w:val="24"/>
          </w:rPr>
          <w:t>https://getbootstrap.com/docs/4.3/utilities/colors/#background-color</w:t>
        </w:r>
      </w:hyperlink>
    </w:p>
    <w:p w14:paraId="07804AF9" w14:textId="77777777" w:rsidR="00791C4B" w:rsidRPr="00791C4B" w:rsidRDefault="00791C4B" w:rsidP="00791C4B">
      <w:pPr>
        <w:spacing w:before="240" w:line="360" w:lineRule="auto"/>
        <w:jc w:val="both"/>
        <w:rPr>
          <w:rFonts w:ascii="Times New Roman" w:hAnsi="Times New Roman" w:cs="Times New Roman"/>
          <w:sz w:val="24"/>
          <w:szCs w:val="24"/>
        </w:rPr>
      </w:pPr>
    </w:p>
    <w:p w14:paraId="2DE7B4DF" w14:textId="5504B062" w:rsidR="00AD5034" w:rsidRDefault="00856177" w:rsidP="00791C4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w:t>
      </w:r>
      <w:r w:rsidR="00791C4B">
        <w:rPr>
          <w:rFonts w:ascii="Times New Roman" w:hAnsi="Times New Roman" w:cs="Times New Roman"/>
          <w:b/>
          <w:bCs/>
          <w:sz w:val="24"/>
          <w:szCs w:val="24"/>
          <w:u w:val="single"/>
        </w:rPr>
        <w:t xml:space="preserve">Alinhando Elementos Com </w:t>
      </w:r>
      <w:proofErr w:type="spellStart"/>
      <w:r w:rsidR="00791C4B">
        <w:rPr>
          <w:rFonts w:ascii="Times New Roman" w:hAnsi="Times New Roman" w:cs="Times New Roman"/>
          <w:b/>
          <w:bCs/>
          <w:sz w:val="24"/>
          <w:szCs w:val="24"/>
          <w:u w:val="single"/>
        </w:rPr>
        <w:t>Bootstrap</w:t>
      </w:r>
      <w:proofErr w:type="spellEnd"/>
      <w:r w:rsidR="00791C4B">
        <w:rPr>
          <w:rFonts w:ascii="Times New Roman" w:hAnsi="Times New Roman" w:cs="Times New Roman"/>
          <w:b/>
          <w:bCs/>
          <w:sz w:val="24"/>
          <w:szCs w:val="24"/>
          <w:u w:val="single"/>
        </w:rPr>
        <w:t xml:space="preserve"> Grid:</w:t>
      </w:r>
    </w:p>
    <w:p w14:paraId="49F059A8" w14:textId="152FA0A9" w:rsidR="00791C4B" w:rsidRDefault="00791C4B" w:rsidP="00791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0654">
        <w:rPr>
          <w:rFonts w:ascii="Times New Roman" w:hAnsi="Times New Roman" w:cs="Times New Roman"/>
          <w:sz w:val="24"/>
          <w:szCs w:val="24"/>
        </w:rPr>
        <w:t>Preenchendo os cards:</w:t>
      </w:r>
    </w:p>
    <w:p w14:paraId="5F333C73" w14:textId="5E90C816" w:rsidR="004C0654" w:rsidRDefault="004C0654" w:rsidP="004C06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Colocamos todas as imagens e descrição das receitas nos cards. Basicamente copia e cola do primeiro.</w:t>
      </w:r>
    </w:p>
    <w:p w14:paraId="7358D15A" w14:textId="0AC62345" w:rsidR="009641DC" w:rsidRDefault="009641DC" w:rsidP="009641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41DC">
        <w:rPr>
          <w:rFonts w:ascii="Times New Roman" w:hAnsi="Times New Roman" w:cs="Times New Roman"/>
          <w:sz w:val="24"/>
          <w:szCs w:val="24"/>
        </w:rPr>
        <w:t>Ajustando a altura das imagens nos cards</w:t>
      </w:r>
      <w:r>
        <w:rPr>
          <w:rFonts w:ascii="Times New Roman" w:hAnsi="Times New Roman" w:cs="Times New Roman"/>
          <w:sz w:val="24"/>
          <w:szCs w:val="24"/>
        </w:rPr>
        <w:t>:</w:t>
      </w:r>
    </w:p>
    <w:p w14:paraId="6E43C3A3" w14:textId="6AB3A000" w:rsidR="009641DC" w:rsidRDefault="00A37D87" w:rsidP="009641D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um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de 200px com object-</w:t>
      </w:r>
      <w:proofErr w:type="spellStart"/>
      <w:r>
        <w:rPr>
          <w:rFonts w:ascii="Times New Roman" w:hAnsi="Times New Roman" w:cs="Times New Roman"/>
          <w:sz w:val="24"/>
          <w:szCs w:val="24"/>
        </w:rPr>
        <w:t>fit</w:t>
      </w:r>
      <w:proofErr w:type="spellEnd"/>
      <w:r>
        <w:rPr>
          <w:rFonts w:ascii="Times New Roman" w:hAnsi="Times New Roman" w:cs="Times New Roman"/>
          <w:sz w:val="24"/>
          <w:szCs w:val="24"/>
        </w:rPr>
        <w:t>: cover nas imagens dos cards para padronizar eles.</w:t>
      </w:r>
    </w:p>
    <w:p w14:paraId="080E08D4" w14:textId="0893E435" w:rsidR="00FB772A" w:rsidRDefault="00FB772A" w:rsidP="00FB77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772A">
        <w:rPr>
          <w:rFonts w:ascii="Times New Roman" w:hAnsi="Times New Roman" w:cs="Times New Roman"/>
          <w:sz w:val="24"/>
          <w:szCs w:val="24"/>
        </w:rPr>
        <w:t xml:space="preserve">Trabalhando com o </w:t>
      </w:r>
      <w:proofErr w:type="spellStart"/>
      <w:r w:rsidRPr="00FB772A">
        <w:rPr>
          <w:rFonts w:ascii="Times New Roman" w:hAnsi="Times New Roman" w:cs="Times New Roman"/>
          <w:sz w:val="24"/>
          <w:szCs w:val="24"/>
        </w:rPr>
        <w:t>Bootstrap</w:t>
      </w:r>
      <w:proofErr w:type="spellEnd"/>
      <w:r w:rsidRPr="00FB772A">
        <w:rPr>
          <w:rFonts w:ascii="Times New Roman" w:hAnsi="Times New Roman" w:cs="Times New Roman"/>
          <w:sz w:val="24"/>
          <w:szCs w:val="24"/>
        </w:rPr>
        <w:t xml:space="preserve"> Grid</w:t>
      </w:r>
      <w:r>
        <w:rPr>
          <w:rFonts w:ascii="Times New Roman" w:hAnsi="Times New Roman" w:cs="Times New Roman"/>
          <w:sz w:val="24"/>
          <w:szCs w:val="24"/>
        </w:rPr>
        <w:t>:</w:t>
      </w:r>
    </w:p>
    <w:p w14:paraId="2CA68133" w14:textId="499A8BC1" w:rsidR="00FB772A" w:rsidRDefault="008F78AE" w:rsidP="00FB77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grid precisamos de 2 </w:t>
      </w:r>
      <w:proofErr w:type="spellStart"/>
      <w:r>
        <w:rPr>
          <w:rFonts w:ascii="Times New Roman" w:hAnsi="Times New Roman" w:cs="Times New Roman"/>
          <w:sz w:val="24"/>
          <w:szCs w:val="24"/>
        </w:rPr>
        <w:t>divs</w:t>
      </w:r>
      <w:proofErr w:type="spellEnd"/>
      <w:r>
        <w:rPr>
          <w:rFonts w:ascii="Times New Roman" w:hAnsi="Times New Roman" w:cs="Times New Roman"/>
          <w:sz w:val="24"/>
          <w:szCs w:val="24"/>
        </w:rPr>
        <w:t xml:space="preserve"> diferentes, uma externa que receberá a classe container e uma interna, mas ainda antes do conteúdo, que receberá a classe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w:t>
      </w:r>
    </w:p>
    <w:p w14:paraId="48F0360B" w14:textId="3D37026B" w:rsidR="0049401D" w:rsidRDefault="0049401D" w:rsidP="0049401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Sobre Breakpoints:</w:t>
      </w:r>
    </w:p>
    <w:p w14:paraId="5B716EE0" w14:textId="21CB81C2" w:rsidR="0049401D" w:rsidRP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 xml:space="preserve">O </w:t>
      </w:r>
      <w:proofErr w:type="spellStart"/>
      <w:r w:rsidRPr="0049401D">
        <w:rPr>
          <w:rFonts w:ascii="Times New Roman" w:hAnsi="Times New Roman" w:cs="Times New Roman"/>
          <w:sz w:val="24"/>
          <w:szCs w:val="24"/>
        </w:rPr>
        <w:t>Bootstrap</w:t>
      </w:r>
      <w:proofErr w:type="spellEnd"/>
      <w:r w:rsidRPr="0049401D">
        <w:rPr>
          <w:rFonts w:ascii="Times New Roman" w:hAnsi="Times New Roman" w:cs="Times New Roman"/>
          <w:sz w:val="24"/>
          <w:szCs w:val="24"/>
        </w:rPr>
        <w:t xml:space="preserve"> Grid é super útil para criarmos leiautes responsivos. Como o </w:t>
      </w:r>
      <w:proofErr w:type="spellStart"/>
      <w:r w:rsidRPr="0049401D">
        <w:rPr>
          <w:rFonts w:ascii="Times New Roman" w:hAnsi="Times New Roman" w:cs="Times New Roman"/>
          <w:sz w:val="24"/>
          <w:szCs w:val="24"/>
        </w:rPr>
        <w:t>Bootstrap</w:t>
      </w:r>
      <w:proofErr w:type="spellEnd"/>
      <w:r w:rsidRPr="0049401D">
        <w:rPr>
          <w:rFonts w:ascii="Times New Roman" w:hAnsi="Times New Roman" w:cs="Times New Roman"/>
          <w:sz w:val="24"/>
          <w:szCs w:val="24"/>
        </w:rPr>
        <w:t xml:space="preserve"> trabalha com o conceito de mobile </w:t>
      </w:r>
      <w:proofErr w:type="spellStart"/>
      <w:r w:rsidRPr="0049401D">
        <w:rPr>
          <w:rFonts w:ascii="Times New Roman" w:hAnsi="Times New Roman" w:cs="Times New Roman"/>
          <w:sz w:val="24"/>
          <w:szCs w:val="24"/>
        </w:rPr>
        <w:t>first</w:t>
      </w:r>
      <w:proofErr w:type="spellEnd"/>
      <w:r w:rsidRPr="0049401D">
        <w:rPr>
          <w:rFonts w:ascii="Times New Roman" w:hAnsi="Times New Roman" w:cs="Times New Roman"/>
          <w:sz w:val="24"/>
          <w:szCs w:val="24"/>
        </w:rPr>
        <w:t xml:space="preserve"> (onde podemos criar leiautes pensando em primeiro lugar nos dispositivos móveis), dispomos de várias ferramentas de ajuste para que nenhum elemento "quebre" quando saímos de tamanhos de tela menores para maiores.</w:t>
      </w:r>
    </w:p>
    <w:p w14:paraId="7C77FCDF" w14:textId="5B45813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No caso do Grid, é possível informar qual será a disposição dos elementos do leiaute para cada tipo de tela. A tabela abaixo mostra os breakpoints (pontos de quebra) padrão, porém isso pode ser personalizado.</w:t>
      </w:r>
    </w:p>
    <w:p w14:paraId="147C082F" w14:textId="2C1EFA5A" w:rsidR="0049401D" w:rsidRPr="0049401D" w:rsidRDefault="009B1424" w:rsidP="009B1424">
      <w:pPr>
        <w:spacing w:before="240" w:line="360" w:lineRule="auto"/>
        <w:jc w:val="center"/>
        <w:rPr>
          <w:rFonts w:ascii="Times New Roman" w:hAnsi="Times New Roman" w:cs="Times New Roman"/>
          <w:sz w:val="24"/>
          <w:szCs w:val="24"/>
        </w:rPr>
      </w:pPr>
      <w:r>
        <w:rPr>
          <w:noProof/>
        </w:rPr>
        <w:drawing>
          <wp:inline distT="0" distB="0" distL="0" distR="0" wp14:anchorId="533E8BAA" wp14:editId="1631D374">
            <wp:extent cx="5400040" cy="2578735"/>
            <wp:effectExtent l="0" t="0" r="0" b="0"/>
            <wp:docPr id="2" name="Imagem 2" descr="tabela com breakpoints de tela do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ela com breakpoints de tela do Bootstra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578735"/>
                    </a:xfrm>
                    <a:prstGeom prst="rect">
                      <a:avLst/>
                    </a:prstGeom>
                    <a:noFill/>
                    <a:ln>
                      <a:noFill/>
                    </a:ln>
                  </pic:spPr>
                </pic:pic>
              </a:graphicData>
            </a:graphic>
          </wp:inline>
        </w:drawing>
      </w:r>
    </w:p>
    <w:p w14:paraId="026489AF" w14:textId="75D8D41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 xml:space="preserve">Sendo pensado para mobile </w:t>
      </w:r>
      <w:proofErr w:type="spellStart"/>
      <w:r w:rsidRPr="0049401D">
        <w:rPr>
          <w:rFonts w:ascii="Times New Roman" w:hAnsi="Times New Roman" w:cs="Times New Roman"/>
          <w:sz w:val="24"/>
          <w:szCs w:val="24"/>
        </w:rPr>
        <w:t>first</w:t>
      </w:r>
      <w:proofErr w:type="spellEnd"/>
      <w:r w:rsidRPr="0049401D">
        <w:rPr>
          <w:rFonts w:ascii="Times New Roman" w:hAnsi="Times New Roman" w:cs="Times New Roman"/>
          <w:sz w:val="24"/>
          <w:szCs w:val="24"/>
        </w:rPr>
        <w:t xml:space="preserve">, o prefixo </w:t>
      </w:r>
      <w:proofErr w:type="spellStart"/>
      <w:r w:rsidRPr="0049401D">
        <w:rPr>
          <w:rFonts w:ascii="Times New Roman" w:hAnsi="Times New Roman" w:cs="Times New Roman"/>
          <w:sz w:val="24"/>
          <w:szCs w:val="24"/>
        </w:rPr>
        <w:t>col</w:t>
      </w:r>
      <w:proofErr w:type="spellEnd"/>
      <w:r w:rsidRPr="0049401D">
        <w:rPr>
          <w:rFonts w:ascii="Times New Roman" w:hAnsi="Times New Roman" w:cs="Times New Roman"/>
          <w:sz w:val="24"/>
          <w:szCs w:val="24"/>
        </w:rPr>
        <w:t>- (sem indicação do tamanho de tela), seguido do número de colunas, já é o indicado para as menores larguras, como por exemplo dispositivos móveis. A partir daí, é possível criar um leiaute para cada largura de tela, até as extra largas (acima de 1200px de largura).</w:t>
      </w:r>
    </w:p>
    <w:p w14:paraId="1A4E8042" w14:textId="1B52B043" w:rsidR="00750ABC" w:rsidRDefault="00750ABC" w:rsidP="00750AB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0ABC">
        <w:rPr>
          <w:rFonts w:ascii="Times New Roman" w:hAnsi="Times New Roman" w:cs="Times New Roman"/>
          <w:sz w:val="24"/>
          <w:szCs w:val="24"/>
        </w:rPr>
        <w:t>Trabalhando com as colunas do grid</w:t>
      </w:r>
      <w:r>
        <w:rPr>
          <w:rFonts w:ascii="Times New Roman" w:hAnsi="Times New Roman" w:cs="Times New Roman"/>
          <w:sz w:val="24"/>
          <w:szCs w:val="24"/>
        </w:rPr>
        <w:t>:</w:t>
      </w:r>
    </w:p>
    <w:p w14:paraId="4E40B575" w14:textId="72FCD094" w:rsidR="00750ABC" w:rsidRDefault="00E667C6" w:rsidP="00750AB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Aprendemos como lidar com os tamanhos e organizar as colunas com as classes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67DAB7BF" w14:textId="633A9DBC" w:rsidR="00322EB0" w:rsidRDefault="00322EB0" w:rsidP="00322E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22EB0">
        <w:rPr>
          <w:rFonts w:ascii="Times New Roman" w:hAnsi="Times New Roman" w:cs="Times New Roman"/>
          <w:sz w:val="24"/>
          <w:szCs w:val="24"/>
        </w:rPr>
        <w:t>Adicionando cor ao plano de fundo</w:t>
      </w:r>
      <w:r>
        <w:rPr>
          <w:rFonts w:ascii="Times New Roman" w:hAnsi="Times New Roman" w:cs="Times New Roman"/>
          <w:sz w:val="24"/>
          <w:szCs w:val="24"/>
        </w:rPr>
        <w:t>:</w:t>
      </w:r>
    </w:p>
    <w:p w14:paraId="5AC226F6" w14:textId="714BDF14" w:rsidR="00322EB0" w:rsidRDefault="006E4684" w:rsidP="00322E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Container-</w:t>
      </w:r>
      <w:proofErr w:type="spellStart"/>
      <w:r>
        <w:rPr>
          <w:rFonts w:ascii="Times New Roman" w:hAnsi="Times New Roman" w:cs="Times New Roman"/>
          <w:sz w:val="24"/>
          <w:szCs w:val="24"/>
        </w:rPr>
        <w:t>fluid</w:t>
      </w:r>
      <w:proofErr w:type="spellEnd"/>
      <w:r>
        <w:rPr>
          <w:rFonts w:ascii="Times New Roman" w:hAnsi="Times New Roman" w:cs="Times New Roman"/>
          <w:sz w:val="24"/>
          <w:szCs w:val="24"/>
        </w:rPr>
        <w:t>: classe que remove as margens do container.</w:t>
      </w:r>
    </w:p>
    <w:p w14:paraId="06B9EC85" w14:textId="1C0465A3" w:rsidR="00E5612E" w:rsidRDefault="00E5612E" w:rsidP="00E561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F05AED2"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Trabalhar mais com o componente card e personalizar as informações;</w:t>
      </w:r>
    </w:p>
    <w:p w14:paraId="28109C10"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Fazer mais alguns ajustes de imagens;</w:t>
      </w:r>
    </w:p>
    <w:p w14:paraId="203FC943"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 xml:space="preserve">Utilizar algumas ferramentas do </w:t>
      </w:r>
      <w:proofErr w:type="spellStart"/>
      <w:r w:rsidRPr="00E5612E">
        <w:rPr>
          <w:rFonts w:ascii="Times New Roman" w:hAnsi="Times New Roman" w:cs="Times New Roman"/>
          <w:sz w:val="24"/>
          <w:szCs w:val="24"/>
        </w:rPr>
        <w:t>Bootstrap</w:t>
      </w:r>
      <w:proofErr w:type="spellEnd"/>
      <w:r w:rsidRPr="00E5612E">
        <w:rPr>
          <w:rFonts w:ascii="Times New Roman" w:hAnsi="Times New Roman" w:cs="Times New Roman"/>
          <w:sz w:val="24"/>
          <w:szCs w:val="24"/>
        </w:rPr>
        <w:t xml:space="preserve"> Grid.</w:t>
      </w:r>
    </w:p>
    <w:p w14:paraId="4A18D2B3"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 xml:space="preserve">Links da documentação do </w:t>
      </w:r>
      <w:proofErr w:type="spellStart"/>
      <w:r w:rsidRPr="00E5612E">
        <w:rPr>
          <w:rFonts w:ascii="Times New Roman" w:hAnsi="Times New Roman" w:cs="Times New Roman"/>
          <w:sz w:val="24"/>
          <w:szCs w:val="24"/>
        </w:rPr>
        <w:t>Bootstrap</w:t>
      </w:r>
      <w:proofErr w:type="spellEnd"/>
      <w:r w:rsidRPr="00E5612E">
        <w:rPr>
          <w:rFonts w:ascii="Times New Roman" w:hAnsi="Times New Roman" w:cs="Times New Roman"/>
          <w:sz w:val="24"/>
          <w:szCs w:val="24"/>
        </w:rPr>
        <w:t xml:space="preserve"> que utilizamos nessa aula:</w:t>
      </w:r>
    </w:p>
    <w:p w14:paraId="6FBBD343" w14:textId="43927A5C" w:rsidR="00E5612E" w:rsidRDefault="00E5612E" w:rsidP="00E5612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001C5742" w:rsidRPr="004162E7">
          <w:rPr>
            <w:rStyle w:val="Hyperlink"/>
            <w:rFonts w:ascii="Times New Roman" w:hAnsi="Times New Roman" w:cs="Times New Roman"/>
            <w:sz w:val="24"/>
            <w:szCs w:val="24"/>
          </w:rPr>
          <w:t>https://getbootstrap.com/docs/4.3/layout/grid/</w:t>
        </w:r>
      </w:hyperlink>
    </w:p>
    <w:p w14:paraId="4B604C6F" w14:textId="77777777" w:rsidR="001C5742" w:rsidRPr="00B313F6" w:rsidRDefault="001C5742" w:rsidP="00E5612E">
      <w:pPr>
        <w:pStyle w:val="PargrafodaLista"/>
        <w:numPr>
          <w:ilvl w:val="3"/>
          <w:numId w:val="2"/>
        </w:numPr>
        <w:spacing w:before="240" w:line="360" w:lineRule="auto"/>
        <w:jc w:val="both"/>
        <w:rPr>
          <w:rFonts w:ascii="Times New Roman" w:hAnsi="Times New Roman" w:cs="Times New Roman"/>
          <w:sz w:val="24"/>
          <w:szCs w:val="24"/>
        </w:rPr>
      </w:pPr>
    </w:p>
    <w:sectPr w:rsidR="001C5742"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A6BBF"/>
    <w:rsid w:val="000B02D2"/>
    <w:rsid w:val="000F3C88"/>
    <w:rsid w:val="00150E43"/>
    <w:rsid w:val="0015636F"/>
    <w:rsid w:val="00170505"/>
    <w:rsid w:val="0019630F"/>
    <w:rsid w:val="001A0BD1"/>
    <w:rsid w:val="001B47DD"/>
    <w:rsid w:val="001B7D6A"/>
    <w:rsid w:val="001C219A"/>
    <w:rsid w:val="001C5742"/>
    <w:rsid w:val="001D5609"/>
    <w:rsid w:val="001D75A1"/>
    <w:rsid w:val="00211AC6"/>
    <w:rsid w:val="0024382A"/>
    <w:rsid w:val="00245C7E"/>
    <w:rsid w:val="00273162"/>
    <w:rsid w:val="002C4C23"/>
    <w:rsid w:val="003075F1"/>
    <w:rsid w:val="00322EB0"/>
    <w:rsid w:val="00330551"/>
    <w:rsid w:val="00365797"/>
    <w:rsid w:val="003759D2"/>
    <w:rsid w:val="003A159F"/>
    <w:rsid w:val="003B5DF2"/>
    <w:rsid w:val="003B7F4F"/>
    <w:rsid w:val="00465E7B"/>
    <w:rsid w:val="004822DA"/>
    <w:rsid w:val="0049401D"/>
    <w:rsid w:val="004C0654"/>
    <w:rsid w:val="004E568D"/>
    <w:rsid w:val="00511B0B"/>
    <w:rsid w:val="00574A0F"/>
    <w:rsid w:val="0059656D"/>
    <w:rsid w:val="005F469C"/>
    <w:rsid w:val="006526E6"/>
    <w:rsid w:val="00673BB0"/>
    <w:rsid w:val="006C13C0"/>
    <w:rsid w:val="006E4684"/>
    <w:rsid w:val="006F498B"/>
    <w:rsid w:val="00720A54"/>
    <w:rsid w:val="00727B67"/>
    <w:rsid w:val="0073325C"/>
    <w:rsid w:val="00750ABC"/>
    <w:rsid w:val="00791C4B"/>
    <w:rsid w:val="007D2200"/>
    <w:rsid w:val="00807E19"/>
    <w:rsid w:val="00812F6F"/>
    <w:rsid w:val="00822C2E"/>
    <w:rsid w:val="00856177"/>
    <w:rsid w:val="00892F9A"/>
    <w:rsid w:val="008A2CAE"/>
    <w:rsid w:val="008D57FE"/>
    <w:rsid w:val="008F78AE"/>
    <w:rsid w:val="00914D07"/>
    <w:rsid w:val="009517D1"/>
    <w:rsid w:val="00956B67"/>
    <w:rsid w:val="009641DC"/>
    <w:rsid w:val="009826EE"/>
    <w:rsid w:val="009956D0"/>
    <w:rsid w:val="009B1424"/>
    <w:rsid w:val="00A21F05"/>
    <w:rsid w:val="00A37D87"/>
    <w:rsid w:val="00A40BA3"/>
    <w:rsid w:val="00A76818"/>
    <w:rsid w:val="00A8073F"/>
    <w:rsid w:val="00AD5034"/>
    <w:rsid w:val="00B07726"/>
    <w:rsid w:val="00B313F6"/>
    <w:rsid w:val="00B46ADF"/>
    <w:rsid w:val="00B543E2"/>
    <w:rsid w:val="00B6204C"/>
    <w:rsid w:val="00B73B0F"/>
    <w:rsid w:val="00BA66DE"/>
    <w:rsid w:val="00C46204"/>
    <w:rsid w:val="00C56CFD"/>
    <w:rsid w:val="00C65691"/>
    <w:rsid w:val="00C74844"/>
    <w:rsid w:val="00CA2D3D"/>
    <w:rsid w:val="00CB4B64"/>
    <w:rsid w:val="00CD4B0E"/>
    <w:rsid w:val="00D56953"/>
    <w:rsid w:val="00D80ACC"/>
    <w:rsid w:val="00D83CC4"/>
    <w:rsid w:val="00DB3894"/>
    <w:rsid w:val="00DD1881"/>
    <w:rsid w:val="00E010AB"/>
    <w:rsid w:val="00E2470A"/>
    <w:rsid w:val="00E544CF"/>
    <w:rsid w:val="00E5612E"/>
    <w:rsid w:val="00E667C6"/>
    <w:rsid w:val="00E90F44"/>
    <w:rsid w:val="00ED5D24"/>
    <w:rsid w:val="00EF218A"/>
    <w:rsid w:val="00EF546A"/>
    <w:rsid w:val="00F0273A"/>
    <w:rsid w:val="00F3515E"/>
    <w:rsid w:val="00F363B7"/>
    <w:rsid w:val="00FB1A7B"/>
    <w:rsid w:val="00FB772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996">
      <w:bodyDiv w:val="1"/>
      <w:marLeft w:val="0"/>
      <w:marRight w:val="0"/>
      <w:marTop w:val="0"/>
      <w:marBottom w:val="0"/>
      <w:divBdr>
        <w:top w:val="none" w:sz="0" w:space="0" w:color="auto"/>
        <w:left w:val="none" w:sz="0" w:space="0" w:color="auto"/>
        <w:bottom w:val="none" w:sz="0" w:space="0" w:color="auto"/>
        <w:right w:val="none" w:sz="0" w:space="0" w:color="auto"/>
      </w:divBdr>
    </w:div>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383918554">
      <w:bodyDiv w:val="1"/>
      <w:marLeft w:val="0"/>
      <w:marRight w:val="0"/>
      <w:marTop w:val="0"/>
      <w:marBottom w:val="0"/>
      <w:divBdr>
        <w:top w:val="none" w:sz="0" w:space="0" w:color="auto"/>
        <w:left w:val="none" w:sz="0" w:space="0" w:color="auto"/>
        <w:bottom w:val="none" w:sz="0" w:space="0" w:color="auto"/>
        <w:right w:val="none" w:sz="0" w:space="0" w:color="auto"/>
      </w:divBdr>
    </w:div>
    <w:div w:id="411125055">
      <w:bodyDiv w:val="1"/>
      <w:marLeft w:val="0"/>
      <w:marRight w:val="0"/>
      <w:marTop w:val="0"/>
      <w:marBottom w:val="0"/>
      <w:divBdr>
        <w:top w:val="none" w:sz="0" w:space="0" w:color="auto"/>
        <w:left w:val="none" w:sz="0" w:space="0" w:color="auto"/>
        <w:bottom w:val="none" w:sz="0" w:space="0" w:color="auto"/>
        <w:right w:val="none" w:sz="0" w:space="0" w:color="auto"/>
      </w:divBdr>
    </w:div>
    <w:div w:id="416832881">
      <w:bodyDiv w:val="1"/>
      <w:marLeft w:val="0"/>
      <w:marRight w:val="0"/>
      <w:marTop w:val="0"/>
      <w:marBottom w:val="0"/>
      <w:divBdr>
        <w:top w:val="none" w:sz="0" w:space="0" w:color="auto"/>
        <w:left w:val="none" w:sz="0" w:space="0" w:color="auto"/>
        <w:bottom w:val="none" w:sz="0" w:space="0" w:color="auto"/>
        <w:right w:val="none" w:sz="0" w:space="0" w:color="auto"/>
      </w:divBdr>
    </w:div>
    <w:div w:id="473791571">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675">
      <w:bodyDiv w:val="1"/>
      <w:marLeft w:val="0"/>
      <w:marRight w:val="0"/>
      <w:marTop w:val="0"/>
      <w:marBottom w:val="0"/>
      <w:divBdr>
        <w:top w:val="none" w:sz="0" w:space="0" w:color="auto"/>
        <w:left w:val="none" w:sz="0" w:space="0" w:color="auto"/>
        <w:bottom w:val="none" w:sz="0" w:space="0" w:color="auto"/>
        <w:right w:val="none" w:sz="0" w:space="0" w:color="auto"/>
      </w:divBdr>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hyperlink" Target="https://getbootstrap.com/docs/4.3/utilities/colors/#background-color" TargetMode="Externa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24" Type="http://schemas.openxmlformats.org/officeDocument/2006/relationships/theme" Target="theme/theme1.xm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23" Type="http://schemas.openxmlformats.org/officeDocument/2006/relationships/fontTable" Target="fontTable.xml"/><Relationship Id="rId10" Type="http://schemas.openxmlformats.org/officeDocument/2006/relationships/hyperlink" Target="https://edgewebfonts.adobe.com/" TargetMode="External"/><Relationship Id="rId19" Type="http://schemas.openxmlformats.org/officeDocument/2006/relationships/hyperlink" Target="https://getbootstrap.com/docs/4.3/components/card/"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 Id="rId22" Type="http://schemas.openxmlformats.org/officeDocument/2006/relationships/hyperlink" Target="https://getbootstrap.com/docs/4.3/layout/gri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8</Pages>
  <Words>1825</Words>
  <Characters>9855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105</cp:revision>
  <dcterms:created xsi:type="dcterms:W3CDTF">2022-02-21T20:35:00Z</dcterms:created>
  <dcterms:modified xsi:type="dcterms:W3CDTF">2022-02-22T16:05:00Z</dcterms:modified>
</cp:coreProperties>
</file>