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aqueles que criamos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::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classe, podemos automaticamente transformar essa classe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manejar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transformar a tag &lt;a&gt;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lateral__link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que cada link tenha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alterado, precisamos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gram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 xml:space="preserve">Coloquei como exemplo do link de início, mas isso se </w:t>
      </w:r>
      <w:proofErr w:type="spellStart"/>
      <w:r w:rsidR="0072220C">
        <w:rPr>
          <w:rFonts w:ascii="Times New Roman" w:hAnsi="Times New Roman" w:cs="Times New Roman"/>
          <w:sz w:val="24"/>
          <w:szCs w:val="24"/>
        </w:rPr>
        <w:t>descorreu</w:t>
      </w:r>
      <w:proofErr w:type="spellEnd"/>
      <w:r w:rsidR="0072220C">
        <w:rPr>
          <w:rFonts w:ascii="Times New Roman" w:hAnsi="Times New Roman" w:cs="Times New Roman"/>
          <w:sz w:val="24"/>
          <w:szCs w:val="24"/>
        </w:rPr>
        <w:t xml:space="preserve">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 menu lateral apareça ou não... Basicamente colocamos na classe padrão dele a posição absoluta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-100vw para ter certeza que não será exibido, em seguida criamos uma outra classe chamada de menu—ativo e voltamos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-lateral--</w:t>
      </w:r>
      <w:proofErr w:type="spell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JS colocamos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no botão do menu e dizemos que ao ser clicado, ele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cabecalho</w:t>
      </w:r>
      <w:proofErr w:type="spellEnd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Como criar quebra de linha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-wrap é a propriedade que usamos quando não existe mais espaço para comportar todos os elementos horizontalmente/verticalmente e é </w:t>
      </w:r>
      <w:proofErr w:type="gramStart"/>
      <w:r w:rsidR="0096272B" w:rsidRPr="0096272B">
        <w:rPr>
          <w:rFonts w:ascii="Times New Roman" w:hAnsi="Times New Roman" w:cs="Times New Roman"/>
          <w:sz w:val="24"/>
          <w:szCs w:val="24"/>
        </w:rPr>
        <w:t>necessário uma “quebra</w:t>
      </w:r>
      <w:proofErr w:type="gram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Alterar a orientação do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Naturalmente a orientação do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container é na horizontal e para trocar o seu eixo, basta usar a propriedade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Propriedades de posicionamento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-item com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-self 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movimentam todos 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, se precisamos de um posicionamento individual, usamos as propriedades -self nos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para remanejar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Existem diversas situações que a propriedade 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pode ser utilizada. É inclusive um incentivo usar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no lugar de trocar o display para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 xml:space="preserve">Limitações do </w:t>
      </w:r>
      <w:proofErr w:type="spellStart"/>
      <w:r w:rsidR="00DB176E" w:rsidRPr="00DB176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mais de uma classe em uma tag enquanto escreve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Emmet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só ir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precisarmos que apenas 2 elementos em uma divisão fiquem um ao lado do outro, não conseguimos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similar ao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como um grid container, assim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mesmas propriedades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grid joga todos para colunas,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space-aroud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acabam servindo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felx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-start/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</w:t>
      </w:r>
      <w:proofErr w:type="spellStart"/>
      <w:r w:rsidR="00A8407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 xml:space="preserve">, %, em... E a exclusiva </w:t>
      </w:r>
      <w:proofErr w:type="spellStart"/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mesma ideia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Overflow: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hidder</w:t>
      </w:r>
      <w:proofErr w:type="spellEnd"/>
      <w:r>
        <w:rPr>
          <w:rFonts w:ascii="Times New Roman" w:hAnsi="Times New Roman" w:cs="Times New Roman"/>
          <w:sz w:val="24"/>
          <w:szCs w:val="24"/>
        </w:rPr>
        <w:t>; Propriedade para esconder tudo o que ultrapasse os limites da borda do elemento que estamos estilizando.</w:t>
      </w:r>
    </w:p>
    <w:p w14:paraId="0F1F9D3A" w14:textId="68489083" w:rsidR="00CA4106" w:rsidRDefault="00CC68E7" w:rsidP="00CC68E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8E7">
        <w:rPr>
          <w:rFonts w:ascii="Times New Roman" w:hAnsi="Times New Roman" w:cs="Times New Roman"/>
          <w:sz w:val="24"/>
          <w:szCs w:val="24"/>
        </w:rPr>
        <w:t xml:space="preserve">Montando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artão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8E7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DCF218" w14:textId="375F4FB8" w:rsidR="00CC68E7" w:rsidRDefault="00E65D61" w:rsidP="00CC68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D61">
        <w:rPr>
          <w:rFonts w:ascii="Times New Roman" w:hAnsi="Times New Roman" w:cs="Times New Roman"/>
          <w:sz w:val="24"/>
          <w:szCs w:val="24"/>
          <w:lang w:val="en-US"/>
        </w:rPr>
        <w:t xml:space="preserve">Grid-column: span </w:t>
      </w:r>
      <w:r w:rsidRPr="00E65D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65D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2198A" w14:textId="5FAC6C05" w:rsidR="00E65D61" w:rsidRDefault="00E65D61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D61">
        <w:rPr>
          <w:rFonts w:ascii="Times New Roman" w:hAnsi="Times New Roman" w:cs="Times New Roman"/>
          <w:sz w:val="24"/>
          <w:szCs w:val="24"/>
        </w:rPr>
        <w:t xml:space="preserve"> Essa é uma propriedade específica d</w:t>
      </w:r>
      <w:r>
        <w:rPr>
          <w:rFonts w:ascii="Times New Roman" w:hAnsi="Times New Roman" w:cs="Times New Roman"/>
          <w:sz w:val="24"/>
          <w:szCs w:val="24"/>
        </w:rPr>
        <w:t xml:space="preserve">o grid que permite com que você diga ao CSS quantas colunas/células (comparando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você quer que esse elemento específico ocupe (o famoso mesclar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 Uso com todos os títulos de planilhas).</w:t>
      </w:r>
    </w:p>
    <w:p w14:paraId="71A59FEE" w14:textId="4FB2BB11" w:rsidR="003F1A30" w:rsidRDefault="00B82D73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A30">
        <w:rPr>
          <w:rFonts w:ascii="Times New Roman" w:hAnsi="Times New Roman" w:cs="Times New Roman"/>
          <w:sz w:val="24"/>
          <w:szCs w:val="24"/>
        </w:rPr>
        <w:t>O valor de N é justamente a quantidade de células queremos que esse elemento específico ocupe.</w:t>
      </w:r>
    </w:p>
    <w:p w14:paraId="74B8E4DD" w14:textId="78FA7861" w:rsidR="00B82D73" w:rsidRDefault="003F1A30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D73">
        <w:rPr>
          <w:rFonts w:ascii="Times New Roman" w:hAnsi="Times New Roman" w:cs="Times New Roman"/>
          <w:sz w:val="24"/>
          <w:szCs w:val="24"/>
        </w:rPr>
        <w:t xml:space="preserve">Como com o nosso card queremos que somente os minutos e os </w:t>
      </w:r>
      <w:proofErr w:type="spellStart"/>
      <w:r w:rsidR="00B82D73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B82D73">
        <w:rPr>
          <w:rFonts w:ascii="Times New Roman" w:hAnsi="Times New Roman" w:cs="Times New Roman"/>
          <w:sz w:val="24"/>
          <w:szCs w:val="24"/>
        </w:rPr>
        <w:t xml:space="preserve"> fiquem um do lado do outro, mas que todo o resto ocupe a linha inteira, precisamos usar essa propriedade para todos os elementos do nosso cartão, exceto título, perfil e botão, ou seja, o seguinte código será feito para todas as classes referentes a eles:</w:t>
      </w:r>
    </w:p>
    <w:p w14:paraId="3BE91334" w14:textId="32AF3CA4" w:rsidR="00B41BC7" w:rsidRDefault="00B41BC7" w:rsidP="00B41BC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B62EA2" w14:textId="31D374DC" w:rsidR="00B41BC7" w:rsidRPr="00B41BC7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6DE9C" wp14:editId="5E72448C">
            <wp:extent cx="1862188" cy="21336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1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5B1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__destaque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DAEA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grid-</w:t>
      </w:r>
      <w:proofErr w:type="spellStart"/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2755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C3B72" w14:textId="14DA696D" w:rsidR="00B82D73" w:rsidRDefault="00B41BC7" w:rsidP="00B82D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com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0B2DB4" w14:textId="6B5DABB6" w:rsidR="00B41BC7" w:rsidRPr="00B82D73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53A4" wp14:editId="41C9949B">
            <wp:extent cx="1685467" cy="21050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0909" cy="2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14" w14:textId="21BAE661" w:rsidR="00B82D73" w:rsidRDefault="00D45239" w:rsidP="00D4523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Aproveitei e coloquei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que tinha esquecido. Por isso os ícones de relógio e olho apareceram.</w:t>
      </w:r>
    </w:p>
    <w:p w14:paraId="1A24D355" w14:textId="74DE5910" w:rsidR="0061597F" w:rsidRDefault="00601A8D" w:rsidP="00601A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C400C33" w14:textId="3AFF3858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As limitações de trabalhar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20F6FD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principal delas é trabalhar com dois eixos ao mesmo tempo, eixo vertical e horizontal.</w:t>
      </w:r>
    </w:p>
    <w:p w14:paraId="4BB0287E" w14:textId="562285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O funcionamento básico do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E48C8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 ideia de grid container é bem parecida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container, mas no grid container o fluxo é vertical e também ganhamos acesso a outras propriedades.</w:t>
      </w:r>
    </w:p>
    <w:p w14:paraId="7F0B06C8" w14:textId="0E6E3055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Propriedades para criar linhas e colunas: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e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101699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lastRenderedPageBreak/>
        <w:t>Os valores que essas propriedades recebem são os tamanhos das colunas/linhas. Ex: para 3 colunas de 30px a propriedade se escreve: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30px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>.</w:t>
      </w:r>
    </w:p>
    <w:p w14:paraId="353FD3CF" w14:textId="398F81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Nova unidade de medida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AD7913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a unidade de medida para trabalhar com proporções de uma maneira mais simples do que porcentagem. Principalmente quando a porcentagem é uma dízima periódica.</w:t>
      </w:r>
    </w:p>
    <w:p w14:paraId="560AB5AD" w14:textId="1B3F72FC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Mescla de linhas e colunas com as propriedades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1A8D">
        <w:rPr>
          <w:rFonts w:ascii="Times New Roman" w:hAnsi="Times New Roman" w:cs="Times New Roman"/>
          <w:sz w:val="24"/>
          <w:szCs w:val="24"/>
        </w:rPr>
        <w:t>n e</w:t>
      </w:r>
      <w:proofErr w:type="gramEnd"/>
      <w:r w:rsidRPr="00601A8D">
        <w:rPr>
          <w:rFonts w:ascii="Times New Roman" w:hAnsi="Times New Roman" w:cs="Times New Roman"/>
          <w:sz w:val="24"/>
          <w:szCs w:val="24"/>
        </w:rPr>
        <w:t xml:space="preserve">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E89DB6" w14:textId="24E10712" w:rsid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o conceito de “mescla de células”. Serve para dizer quantas colunas/linhas um elemento ocupa dentro do grid container.</w:t>
      </w:r>
    </w:p>
    <w:p w14:paraId="67D8FD4D" w14:textId="77777777" w:rsidR="008E37EE" w:rsidRPr="008E37EE" w:rsidRDefault="008E37EE" w:rsidP="008E37E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BA91C" w14:textId="5434EB1E" w:rsidR="00601A8D" w:rsidRDefault="008E37EE" w:rsidP="008E37E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Transformando o Layout Com Grid:</w:t>
      </w:r>
    </w:p>
    <w:p w14:paraId="0D2CB5DE" w14:textId="2F49B3C2" w:rsidR="008E37EE" w:rsidRDefault="008E37EE" w:rsidP="008E37E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Avançando </w:t>
      </w:r>
      <w:r w:rsidR="00155582">
        <w:rPr>
          <w:rFonts w:ascii="Times New Roman" w:hAnsi="Times New Roman" w:cs="Times New Roman"/>
          <w:sz w:val="24"/>
          <w:szCs w:val="24"/>
        </w:rPr>
        <w:t>C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om o </w:t>
      </w:r>
      <w:r w:rsidR="00155582">
        <w:rPr>
          <w:rFonts w:ascii="Times New Roman" w:hAnsi="Times New Roman" w:cs="Times New Roman"/>
          <w:sz w:val="24"/>
          <w:szCs w:val="24"/>
        </w:rPr>
        <w:t>G</w:t>
      </w:r>
      <w:r w:rsidR="00155582" w:rsidRPr="00155582">
        <w:rPr>
          <w:rFonts w:ascii="Times New Roman" w:hAnsi="Times New Roman" w:cs="Times New Roman"/>
          <w:sz w:val="24"/>
          <w:szCs w:val="24"/>
        </w:rPr>
        <w:t>rid</w:t>
      </w:r>
      <w:r w:rsidR="00155582">
        <w:rPr>
          <w:rFonts w:ascii="Times New Roman" w:hAnsi="Times New Roman" w:cs="Times New Roman"/>
          <w:sz w:val="24"/>
          <w:szCs w:val="24"/>
        </w:rPr>
        <w:t>:</w:t>
      </w:r>
    </w:p>
    <w:p w14:paraId="3981EFB8" w14:textId="585F2647" w:rsidR="00155582" w:rsidRDefault="004148C8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Gap: propriedade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permite adicionar um espaçamento entre as células</w:t>
      </w:r>
      <w:r w:rsidR="00583E4D">
        <w:rPr>
          <w:rFonts w:ascii="Times New Roman" w:hAnsi="Times New Roman" w:cs="Times New Roman"/>
          <w:sz w:val="24"/>
          <w:szCs w:val="24"/>
        </w:rPr>
        <w:t>/elementos dentro</w:t>
      </w:r>
      <w:r>
        <w:rPr>
          <w:rFonts w:ascii="Times New Roman" w:hAnsi="Times New Roman" w:cs="Times New Roman"/>
          <w:sz w:val="24"/>
          <w:szCs w:val="24"/>
        </w:rPr>
        <w:t xml:space="preserve"> do grid </w:t>
      </w:r>
      <w:r w:rsidR="00583E4D">
        <w:rPr>
          <w:rFonts w:ascii="Times New Roman" w:hAnsi="Times New Roman" w:cs="Times New Roman"/>
          <w:sz w:val="24"/>
          <w:szCs w:val="24"/>
        </w:rPr>
        <w:t xml:space="preserve">container </w:t>
      </w:r>
      <w:r>
        <w:rPr>
          <w:rFonts w:ascii="Times New Roman" w:hAnsi="Times New Roman" w:cs="Times New Roman"/>
          <w:sz w:val="24"/>
          <w:szCs w:val="24"/>
        </w:rPr>
        <w:t xml:space="preserve">através de unidades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, em, rem....</w:t>
      </w:r>
      <w:r w:rsidR="00FF0333">
        <w:rPr>
          <w:rFonts w:ascii="Times New Roman" w:hAnsi="Times New Roman" w:cs="Times New Roman"/>
          <w:sz w:val="24"/>
          <w:szCs w:val="24"/>
        </w:rPr>
        <w:t>:</w:t>
      </w:r>
    </w:p>
    <w:p w14:paraId="1499FF6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E75FC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1C423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35C7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1DC92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7BF9A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6D7C6" w14:textId="61B8FC59" w:rsidR="00FF0333" w:rsidRPr="00FF0333" w:rsidRDefault="00232C18" w:rsidP="00232C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C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B5D74C" wp14:editId="423A00B2">
            <wp:extent cx="3067049" cy="1116359"/>
            <wp:effectExtent l="0" t="0" r="635" b="762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3911" cy="11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B29" w14:textId="56109044" w:rsidR="00FF0333" w:rsidRDefault="00DE6A2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Row-gap: Mesma função que acima, mas somente entre linhas, colunas não se aplicam:</w:t>
      </w:r>
    </w:p>
    <w:p w14:paraId="34FAFAE5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77EE1F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6E750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4CFE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91467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F250" w14:textId="0F4E3193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7B5DB0" w14:textId="269D5656" w:rsidR="00DE6A2C" w:rsidRPr="00DE6A2C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90F63" wp14:editId="30B5EEBD">
            <wp:extent cx="2819401" cy="967120"/>
            <wp:effectExtent l="0" t="0" r="0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9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C0D6" w14:textId="02CB2FB2" w:rsidR="00DE6A2C" w:rsidRDefault="00525D81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-gap: Exatamente o acima, mas para colunas:</w:t>
      </w:r>
    </w:p>
    <w:p w14:paraId="1C594C2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conteudo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CB95C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E3882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A89B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173E4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7BFD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F1844C" w14:textId="5D69E629" w:rsidR="00525D81" w:rsidRPr="00525D81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FA935" wp14:editId="1EF5FC35">
            <wp:extent cx="2855482" cy="899365"/>
            <wp:effectExtent l="0" t="0" r="254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4193" cy="9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1C2" w14:textId="77777777" w:rsidR="00B80E4C" w:rsidRDefault="003E707E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uma situação em que o elemento, como no nosso caso de quantos minutos esse vídeo possuí, for subjetivo,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gird</w:t>
      </w:r>
      <w:proofErr w:type="spellEnd"/>
      <w:r>
        <w:rPr>
          <w:rFonts w:ascii="Times New Roman" w:hAnsi="Times New Roman" w:cs="Times New Roman"/>
          <w:sz w:val="24"/>
          <w:szCs w:val="24"/>
        </w:rPr>
        <w:t>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 auto 1fr; dessa forma o tamanho da primeira coluna irá sempre se ajustar de acordo com o maior elemento, enquanto a segunda pegará todo o resto do tamanho disponível, uma vez que está ocupando 1 fração.</w:t>
      </w:r>
      <w:r w:rsidR="00B80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32C55" w14:textId="5F05619B" w:rsidR="00525D81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essa técnica quando temos que ajustar ainda mais o layout. No nosso caso a distância entre os minutos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de 8px no projeto inicial, mas se deixarmos a primeira coluna como 1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, e ainda colocarmos um gap de 8px a distância entre ambos acabará sendo muito maior.</w:t>
      </w:r>
    </w:p>
    <w:p w14:paraId="6C7E67EC" w14:textId="08E6BFCC" w:rsidR="00B80E4C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isso deixamos a primeira coluna como auto para que ela se ajuste de acordo com o tamanho do maior, e nesse caso único, elemento da nossa primeira coluna, sendo ele os minutos, e então </w:t>
      </w:r>
      <w:r>
        <w:rPr>
          <w:rFonts w:ascii="Times New Roman" w:hAnsi="Times New Roman" w:cs="Times New Roman"/>
          <w:sz w:val="24"/>
          <w:szCs w:val="24"/>
        </w:rPr>
        <w:lastRenderedPageBreak/>
        <w:t>um gap de 8px tanto para as linhas quanto colunas, ficando exatamente igual o projeto inicial sugere:</w:t>
      </w:r>
    </w:p>
    <w:p w14:paraId="6EB5E19E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D66DB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FAE28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231F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5605C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E8C41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899D4" w14:textId="4E1190AC" w:rsidR="00B80E4C" w:rsidRPr="00B80E4C" w:rsidRDefault="008D37F5" w:rsidP="008D37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7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7ED8E" wp14:editId="2CEA85F1">
            <wp:extent cx="3086101" cy="103664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0166" cy="1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C5B" w14:textId="409DCBED" w:rsidR="00B80E4C" w:rsidRDefault="008D37F5" w:rsidP="008D37F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dissemos para o grid que todos os outros elementos dele teriam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 células, nada além dos minutos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alterado.</w:t>
      </w:r>
    </w:p>
    <w:p w14:paraId="00A51CF1" w14:textId="40BA557B" w:rsidR="00D674E5" w:rsidRDefault="00D12D7C" w:rsidP="00D12D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Visualizando o Grid:</w:t>
      </w:r>
    </w:p>
    <w:p w14:paraId="476E2062" w14:textId="2FFC6B9D" w:rsidR="00D12D7C" w:rsidRDefault="00D81F12" w:rsidP="00D12D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uma ferramenta de desenho para tirar um print do nosso layout modelo e desenhar o grid para ter uma noção de como ficará nosso css para atingir aquela expectativa.</w:t>
      </w:r>
    </w:p>
    <w:p w14:paraId="01B93BE8" w14:textId="7808FE73" w:rsidR="000A5C50" w:rsidRDefault="000A5C50" w:rsidP="000A5C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Terminando o Layout da Página:</w:t>
      </w:r>
    </w:p>
    <w:p w14:paraId="0C168787" w14:textId="431C9768" w:rsidR="000A5C50" w:rsidRDefault="005F3FAA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grid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organizar melhor as coisas inclusive na versão desktop do site.</w:t>
      </w:r>
    </w:p>
    <w:p w14:paraId="3AE95795" w14:textId="3A323161" w:rsidR="005F3FAA" w:rsidRDefault="00A61BE1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Copiamos o cartão destaque e removemos tudo do destaque dele, deixando como um cartão comum.</w:t>
      </w:r>
    </w:p>
    <w:p w14:paraId="329D193A" w14:textId="6CB4E4E2" w:rsidR="00624D7B" w:rsidRDefault="00624D7B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cartões simples o botão de play fica do outro lado da tela e, no nosso caso, ele estava grudado. Para mudar isso podemos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-self: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-end. Como nossos botões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conta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ícone, podemos fazer essa manobra e manda-lo para o outro lado:</w:t>
      </w:r>
    </w:p>
    <w:p w14:paraId="72BDA6C3" w14:textId="1BEC12C5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Antes:</w:t>
      </w:r>
    </w:p>
    <w:p w14:paraId="23B18DCC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botao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D99832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96A4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7EEA0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5E0C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ECBC9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0A8F5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AE5A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A510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C25274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98C391" w14:textId="5A9DFB2E" w:rsid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A091F" wp14:editId="30458A61">
            <wp:extent cx="1308735" cy="1204822"/>
            <wp:effectExtent l="0" t="0" r="571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12407" cy="12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085" w14:textId="2F9C617F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2F65D59E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botao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0C0E58A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32C27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5C09DB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F2E53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50FE0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CF94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2EF6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8641F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justify-self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flex-end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E7A8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24D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F4AF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511CA" w14:textId="57D9BAC7" w:rsidR="00624D7B" w:rsidRP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F477F" wp14:editId="45F8F202">
            <wp:extent cx="1758723" cy="16764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4442" cy="16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38A" w14:textId="2EF85760" w:rsidR="00624D7B" w:rsidRDefault="00C90B3D" w:rsidP="00C90B3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5ACF9E" w14:textId="493F6D79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 xml:space="preserve">As propriedades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 xml:space="preserve">-gap,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>-gap e gap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DBD045" w14:textId="79468677" w:rsidR="00C90B3D" w:rsidRPr="00C90B3D" w:rsidRDefault="00C90B3D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0B3D">
        <w:rPr>
          <w:rFonts w:ascii="Times New Roman" w:hAnsi="Times New Roman" w:cs="Times New Roman"/>
          <w:sz w:val="24"/>
          <w:szCs w:val="24"/>
        </w:rPr>
        <w:t xml:space="preserve">São as propriedades que dão espaçamento entre </w:t>
      </w:r>
      <w:proofErr w:type="gramStart"/>
      <w:r w:rsidRPr="00C90B3D">
        <w:rPr>
          <w:rFonts w:ascii="Times New Roman" w:hAnsi="Times New Roman" w:cs="Times New Roman"/>
          <w:sz w:val="24"/>
          <w:szCs w:val="24"/>
        </w:rPr>
        <w:t>os grid</w:t>
      </w:r>
      <w:proofErr w:type="gramEnd"/>
      <w:r w:rsidRPr="00C9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>.</w:t>
      </w:r>
    </w:p>
    <w:p w14:paraId="2DD1A1D0" w14:textId="53017085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Como utilizar o valor auto para tamanho de colunas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396B9F" w14:textId="50E4A7E8" w:rsidR="00C90B3D" w:rsidRP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Nem sempre queremos colocar um valor fixo para as colunas/linhas. O valor auto permite que elas se adaptem de acordo com o conteúdo.</w:t>
      </w:r>
    </w:p>
    <w:p w14:paraId="5BE2A267" w14:textId="6462E6CA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Planejar o uso de grid no desenvolvimento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7D3BFC" w14:textId="17DA295C" w:rsid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Uma técnica muito interessante é usar alguma ferramenta de desenho e esboçar possíveis linhas e colunas em cima do layout recebido.</w:t>
      </w:r>
    </w:p>
    <w:p w14:paraId="277168F1" w14:textId="77777777" w:rsidR="00136314" w:rsidRPr="00136314" w:rsidRDefault="00136314" w:rsidP="0013631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CC356" w14:textId="6C34AE0B" w:rsidR="00C90B3D" w:rsidRDefault="00136314" w:rsidP="0013631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Responsividade Com Grid:</w:t>
      </w:r>
    </w:p>
    <w:p w14:paraId="3C05C738" w14:textId="75EC4B17" w:rsidR="00136314" w:rsidRDefault="00136314" w:rsidP="0013631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1E2" w:rsidRPr="00AA11E2">
        <w:rPr>
          <w:rFonts w:ascii="Times New Roman" w:hAnsi="Times New Roman" w:cs="Times New Roman"/>
          <w:sz w:val="24"/>
          <w:szCs w:val="24"/>
        </w:rPr>
        <w:t xml:space="preserve">Quebrando </w:t>
      </w:r>
      <w:r w:rsidR="00AA11E2" w:rsidRPr="00AA11E2">
        <w:rPr>
          <w:rFonts w:ascii="Times New Roman" w:hAnsi="Times New Roman" w:cs="Times New Roman"/>
          <w:sz w:val="24"/>
          <w:szCs w:val="24"/>
        </w:rPr>
        <w:t>O Projeto No Desktop</w:t>
      </w:r>
      <w:r w:rsidR="00AA11E2">
        <w:rPr>
          <w:rFonts w:ascii="Times New Roman" w:hAnsi="Times New Roman" w:cs="Times New Roman"/>
          <w:sz w:val="24"/>
          <w:szCs w:val="24"/>
        </w:rPr>
        <w:t>:</w:t>
      </w:r>
    </w:p>
    <w:p w14:paraId="0509B3E2" w14:textId="1424A1A0" w:rsidR="00AA11E2" w:rsidRDefault="00BC5920" w:rsidP="00AA11E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a quebra do projeto desenhando como será feito nosso grid através do modelo.</w:t>
      </w:r>
    </w:p>
    <w:p w14:paraId="5C592282" w14:textId="7BC96436" w:rsidR="00BC55A6" w:rsidRDefault="00BC55A6" w:rsidP="00BC55A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5A6">
        <w:rPr>
          <w:rFonts w:ascii="Times New Roman" w:hAnsi="Times New Roman" w:cs="Times New Roman"/>
          <w:sz w:val="24"/>
          <w:szCs w:val="24"/>
        </w:rPr>
        <w:t xml:space="preserve">Adaptando </w:t>
      </w:r>
      <w:r w:rsidRPr="00BC55A6">
        <w:rPr>
          <w:rFonts w:ascii="Times New Roman" w:hAnsi="Times New Roman" w:cs="Times New Roman"/>
          <w:sz w:val="24"/>
          <w:szCs w:val="24"/>
        </w:rPr>
        <w:t>A Estrutura Para Desktop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166CB7" w14:textId="5405B585" w:rsidR="00BC55A6" w:rsidRDefault="00600AC0" w:rsidP="00BC55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o cartão de vídeos recentes com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>
        <w:rPr>
          <w:rFonts w:ascii="Times New Roman" w:hAnsi="Times New Roman" w:cs="Times New Roman"/>
          <w:sz w:val="24"/>
          <w:szCs w:val="24"/>
        </w:rPr>
        <w:t>, um h3 e uma lista com todos os vídeos recentes:</w:t>
      </w:r>
    </w:p>
    <w:p w14:paraId="483A7660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--recentes"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C1D1E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__titulo"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Videos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recentes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5AC03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__link"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Ver todos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4DE0F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__lista"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7BFA9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0AAE9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94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/miniatura_1.png"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"Thumbnail"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__item-thumbnail"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E9716E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"cartao__item-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titulo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HZC - Love </w:t>
      </w:r>
      <w:proofErr w:type="spellStart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machine</w:t>
      </w:r>
      <w:proofErr w:type="spellEnd"/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15910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__item-perfil"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Bruno Lopez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1A194" w14:textId="34F49EB3" w:rsidR="00600AC0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8F68C" w14:textId="13EFF0BA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24B7D" w14:textId="1E8B317D" w:rsidR="00600AC0" w:rsidRDefault="00894315" w:rsidP="0089431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foi a estrutura principal, o li foi copiado 5x e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copiado para antes do segundo cartão de destaque la em baixo.</w:t>
      </w:r>
    </w:p>
    <w:p w14:paraId="5CF64ACC" w14:textId="05A92433" w:rsidR="006068DB" w:rsidRDefault="006068DB" w:rsidP="0089431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Tudo está sendo feito para alcançar o layout idealizado pelo modelo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DE6B41" w14:textId="3B8E8B01" w:rsidR="00B267F6" w:rsidRDefault="00B267F6" w:rsidP="00B267F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Estilizando o Cabeçalho com Grid:</w:t>
      </w:r>
    </w:p>
    <w:p w14:paraId="7D51ED36" w14:textId="3EF5D31A" w:rsidR="005D04BD" w:rsidRDefault="005D04BD" w:rsidP="005D04B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usamos grid podemos usar 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repeat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n) como valor para todas as propriedades. X é a quantidade de vezes que o N (valor) irá ser repetido:</w:t>
      </w:r>
    </w:p>
    <w:p w14:paraId="77B058B8" w14:textId="00AF66FD" w:rsidR="005D04BD" w:rsidRPr="002F154B" w:rsidRDefault="004A019B" w:rsidP="002F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9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grid-template-</w:t>
      </w:r>
      <w:proofErr w:type="spellStart"/>
      <w:r w:rsidRPr="004A019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A019B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proofErr w:type="spellEnd"/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01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019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16E32" w14:textId="6472199E" w:rsidR="005D04BD" w:rsidRDefault="00B267F6" w:rsidP="00B267F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67F6">
        <w:rPr>
          <w:rFonts w:ascii="Times New Roman" w:hAnsi="Times New Roman" w:cs="Times New Roman"/>
          <w:sz w:val="24"/>
          <w:szCs w:val="24"/>
        </w:rPr>
        <w:t xml:space="preserve">Criando </w:t>
      </w:r>
      <w:r w:rsidRPr="00B267F6">
        <w:rPr>
          <w:rFonts w:ascii="Times New Roman" w:hAnsi="Times New Roman" w:cs="Times New Roman"/>
          <w:sz w:val="24"/>
          <w:szCs w:val="24"/>
        </w:rPr>
        <w:t>As Colunas Da Classe Principal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4DAC5A" w14:textId="0A23B03E" w:rsidR="00B267F6" w:rsidRDefault="001F10C2" w:rsidP="00B267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media query para o menu lateral </w:t>
      </w:r>
      <w:proofErr w:type="gramStart"/>
      <w:r>
        <w:rPr>
          <w:rFonts w:ascii="Times New Roman" w:hAnsi="Times New Roman" w:cs="Times New Roman"/>
          <w:sz w:val="24"/>
          <w:szCs w:val="24"/>
        </w:rPr>
        <w:t>trazendo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volta a </w:t>
      </w:r>
      <w:proofErr w:type="spellStart"/>
      <w:r>
        <w:rPr>
          <w:rFonts w:ascii="Times New Roman" w:hAnsi="Times New Roman" w:cs="Times New Roman"/>
          <w:sz w:val="24"/>
          <w:szCs w:val="24"/>
        </w:rPr>
        <w:t>pág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position: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 um outro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colocando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um grid de 3 colunas onde a primeira e última tem tamanho automático para ficarem do mesmo tamanho do conteúdo, ou seja, auto, e a do meio com o restante do espaço, ou seja, 1fr.</w:t>
      </w:r>
    </w:p>
    <w:p w14:paraId="162CED41" w14:textId="32C022CA" w:rsidR="008310AF" w:rsidRDefault="008310AF" w:rsidP="008310A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Organizando Elementos Com </w:t>
      </w:r>
      <w:r w:rsidRPr="008310AF">
        <w:rPr>
          <w:rFonts w:ascii="Times New Roman" w:hAnsi="Times New Roman" w:cs="Times New Roman"/>
          <w:sz w:val="24"/>
          <w:szCs w:val="24"/>
        </w:rPr>
        <w:t>grid-</w:t>
      </w:r>
      <w:proofErr w:type="spellStart"/>
      <w:r w:rsidRPr="008310AF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8310AF">
        <w:rPr>
          <w:rFonts w:ascii="Times New Roman" w:hAnsi="Times New Roman" w:cs="Times New Roman"/>
          <w:sz w:val="24"/>
          <w:szCs w:val="24"/>
        </w:rPr>
        <w:t xml:space="preserve"> e grid-</w:t>
      </w:r>
      <w:proofErr w:type="spellStart"/>
      <w:r w:rsidRPr="008310AF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037BFF" w14:textId="1195D4AB" w:rsidR="008310AF" w:rsidRDefault="00F429D4" w:rsidP="008310A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dizer quais serão as linhas e colunas que cada elemento ocupará utilizando as propriedades acima, ou seja, não servem apenas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é para mesclar as células.</w:t>
      </w:r>
    </w:p>
    <w:p w14:paraId="3C0C5234" w14:textId="65424364" w:rsidR="00532322" w:rsidRDefault="00532322" w:rsidP="008310A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tanto indicar antas linhas e colunas nosso elemento irá ocupar e ainda mesclar células, podemos usar os dois valores juntos separando por ‘/’:</w:t>
      </w:r>
    </w:p>
    <w:p w14:paraId="3A204824" w14:textId="65377D82" w:rsidR="00532322" w:rsidRPr="00F5435D" w:rsidRDefault="00F5435D" w:rsidP="00F5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5D">
        <w:rPr>
          <w:rFonts w:ascii="Consolas" w:eastAsia="Times New Roman" w:hAnsi="Consolas" w:cs="Times New Roman"/>
          <w:color w:val="9CDCFE"/>
          <w:sz w:val="21"/>
          <w:szCs w:val="21"/>
        </w:rPr>
        <w:t>grid-</w:t>
      </w:r>
      <w:proofErr w:type="spellStart"/>
      <w:r w:rsidRPr="00F5435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43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proofErr w:type="spellEnd"/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43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97E6F" w14:textId="43ABE5DC" w:rsidR="00532322" w:rsidRDefault="00FB2AAE" w:rsidP="00FB2AA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E0D929A" w14:textId="14026118" w:rsidR="00FB2AAE" w:rsidRPr="00FB2AAE" w:rsidRDefault="00FB2AAE" w:rsidP="00FB2A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AAE">
        <w:rPr>
          <w:rFonts w:ascii="Times New Roman" w:hAnsi="Times New Roman" w:cs="Times New Roman"/>
          <w:sz w:val="24"/>
          <w:szCs w:val="24"/>
        </w:rPr>
        <w:t>Como evoluir o layout para desktop com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BDEF52" w14:textId="3DB65591" w:rsidR="00FB2AAE" w:rsidRPr="00FB2AAE" w:rsidRDefault="00FB2AAE" w:rsidP="00FB2AA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AE">
        <w:rPr>
          <w:rFonts w:ascii="Times New Roman" w:hAnsi="Times New Roman" w:cs="Times New Roman"/>
          <w:sz w:val="24"/>
          <w:szCs w:val="24"/>
        </w:rPr>
        <w:t>Como fica o planejamento e criação das colunas e linhas da página quando existe um espaço horizontal maior em um dispositivo desktop.</w:t>
      </w:r>
    </w:p>
    <w:p w14:paraId="5692DA4E" w14:textId="7FFD9126" w:rsidR="00FB2AAE" w:rsidRPr="00FB2AAE" w:rsidRDefault="00FB2AAE" w:rsidP="00FB2A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AAE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proofErr w:type="gramStart"/>
      <w:r w:rsidRPr="00FB2AAE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FB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2A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CDC10B" w14:textId="086DF27E" w:rsidR="00FB2AAE" w:rsidRPr="00FB2AAE" w:rsidRDefault="00FB2AAE" w:rsidP="00FB2AA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AE">
        <w:rPr>
          <w:rFonts w:ascii="Times New Roman" w:hAnsi="Times New Roman" w:cs="Times New Roman"/>
          <w:sz w:val="24"/>
          <w:szCs w:val="24"/>
        </w:rPr>
        <w:t>Quando precisamos criar muitas colunas com o mesmo tamanho, evitando repetição de código.</w:t>
      </w:r>
    </w:p>
    <w:p w14:paraId="2273B39E" w14:textId="63DF4BDB" w:rsidR="00FB2AAE" w:rsidRPr="00FB2AAE" w:rsidRDefault="00FB2AAE" w:rsidP="00FB2A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AAE">
        <w:rPr>
          <w:rFonts w:ascii="Times New Roman" w:hAnsi="Times New Roman" w:cs="Times New Roman"/>
          <w:sz w:val="24"/>
          <w:szCs w:val="24"/>
        </w:rPr>
        <w:t>Alterar a posição de elementos com as propriedades grid-</w:t>
      </w:r>
      <w:proofErr w:type="spellStart"/>
      <w:r w:rsidRPr="00FB2AA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B2AAE">
        <w:rPr>
          <w:rFonts w:ascii="Times New Roman" w:hAnsi="Times New Roman" w:cs="Times New Roman"/>
          <w:sz w:val="24"/>
          <w:szCs w:val="24"/>
        </w:rPr>
        <w:t xml:space="preserve"> e grid-</w:t>
      </w:r>
      <w:proofErr w:type="spellStart"/>
      <w:r w:rsidRPr="00FB2AAE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BE6819" w14:textId="48A8A543" w:rsidR="00FB2AAE" w:rsidRDefault="00FB2AAE" w:rsidP="00FB2AA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AE">
        <w:rPr>
          <w:rFonts w:ascii="Times New Roman" w:hAnsi="Times New Roman" w:cs="Times New Roman"/>
          <w:sz w:val="24"/>
          <w:szCs w:val="24"/>
        </w:rPr>
        <w:t>Antes usadas apenas para mesclar linhas e colunas, vimos que essas propriedades também controlam onde um elemento começa e termina dentro do grid container.</w:t>
      </w:r>
    </w:p>
    <w:p w14:paraId="08D8D87B" w14:textId="77777777" w:rsidR="002B76B1" w:rsidRPr="002B76B1" w:rsidRDefault="002B76B1" w:rsidP="002B76B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DF580" w14:textId="66D9E5CA" w:rsidR="00FB2AAE" w:rsidRDefault="009E080D" w:rsidP="009E080D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Grid Container e Suas Áreas:</w:t>
      </w:r>
    </w:p>
    <w:p w14:paraId="1DA65228" w14:textId="48471D01" w:rsidR="00E4350B" w:rsidRPr="002C03EC" w:rsidRDefault="002C03EC" w:rsidP="002C03E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4350B" w:rsidRPr="002C0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A5C50"/>
    <w:rsid w:val="000B79E0"/>
    <w:rsid w:val="000C54AF"/>
    <w:rsid w:val="000C7F59"/>
    <w:rsid w:val="001050B9"/>
    <w:rsid w:val="00106D18"/>
    <w:rsid w:val="0011100A"/>
    <w:rsid w:val="00115CB2"/>
    <w:rsid w:val="00135BD0"/>
    <w:rsid w:val="00136314"/>
    <w:rsid w:val="00143AFC"/>
    <w:rsid w:val="00155582"/>
    <w:rsid w:val="00166A13"/>
    <w:rsid w:val="001B47DD"/>
    <w:rsid w:val="001F10C2"/>
    <w:rsid w:val="00223160"/>
    <w:rsid w:val="00232C18"/>
    <w:rsid w:val="00240256"/>
    <w:rsid w:val="00242400"/>
    <w:rsid w:val="00245C7E"/>
    <w:rsid w:val="00250490"/>
    <w:rsid w:val="00276F90"/>
    <w:rsid w:val="002B76B1"/>
    <w:rsid w:val="002C03EC"/>
    <w:rsid w:val="002C0B56"/>
    <w:rsid w:val="002C423E"/>
    <w:rsid w:val="002D3429"/>
    <w:rsid w:val="002F154B"/>
    <w:rsid w:val="00325487"/>
    <w:rsid w:val="00346C05"/>
    <w:rsid w:val="003628A5"/>
    <w:rsid w:val="00386070"/>
    <w:rsid w:val="003B7F4F"/>
    <w:rsid w:val="003E707E"/>
    <w:rsid w:val="003F1A30"/>
    <w:rsid w:val="004148C8"/>
    <w:rsid w:val="00455402"/>
    <w:rsid w:val="0045720D"/>
    <w:rsid w:val="0046592F"/>
    <w:rsid w:val="004A019B"/>
    <w:rsid w:val="004C3860"/>
    <w:rsid w:val="004D2A82"/>
    <w:rsid w:val="0050113A"/>
    <w:rsid w:val="00525744"/>
    <w:rsid w:val="00525D81"/>
    <w:rsid w:val="00532322"/>
    <w:rsid w:val="00533AB6"/>
    <w:rsid w:val="00540750"/>
    <w:rsid w:val="00543CB7"/>
    <w:rsid w:val="00546DED"/>
    <w:rsid w:val="00583E4D"/>
    <w:rsid w:val="00590A46"/>
    <w:rsid w:val="005B2FBB"/>
    <w:rsid w:val="005D04BD"/>
    <w:rsid w:val="005F3FAA"/>
    <w:rsid w:val="005F5374"/>
    <w:rsid w:val="00600AC0"/>
    <w:rsid w:val="00601A8D"/>
    <w:rsid w:val="00605611"/>
    <w:rsid w:val="006068DB"/>
    <w:rsid w:val="006131E2"/>
    <w:rsid w:val="0061597F"/>
    <w:rsid w:val="006220FF"/>
    <w:rsid w:val="00624D7B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310AF"/>
    <w:rsid w:val="008560CD"/>
    <w:rsid w:val="00894315"/>
    <w:rsid w:val="008A41E7"/>
    <w:rsid w:val="008B05B0"/>
    <w:rsid w:val="008C37E1"/>
    <w:rsid w:val="008D37F5"/>
    <w:rsid w:val="008E37EE"/>
    <w:rsid w:val="008E3F0B"/>
    <w:rsid w:val="008F715A"/>
    <w:rsid w:val="00915B26"/>
    <w:rsid w:val="00932E27"/>
    <w:rsid w:val="0093399B"/>
    <w:rsid w:val="00935E16"/>
    <w:rsid w:val="00950AD1"/>
    <w:rsid w:val="009529CE"/>
    <w:rsid w:val="0096272B"/>
    <w:rsid w:val="00992252"/>
    <w:rsid w:val="009D49F1"/>
    <w:rsid w:val="009E080D"/>
    <w:rsid w:val="009E6D38"/>
    <w:rsid w:val="00A10B71"/>
    <w:rsid w:val="00A61BE1"/>
    <w:rsid w:val="00A718B3"/>
    <w:rsid w:val="00A74436"/>
    <w:rsid w:val="00A8407C"/>
    <w:rsid w:val="00AA11E2"/>
    <w:rsid w:val="00AC59F4"/>
    <w:rsid w:val="00AF1CB3"/>
    <w:rsid w:val="00AF40A2"/>
    <w:rsid w:val="00B1060D"/>
    <w:rsid w:val="00B267F6"/>
    <w:rsid w:val="00B41BC7"/>
    <w:rsid w:val="00B5197A"/>
    <w:rsid w:val="00B66E47"/>
    <w:rsid w:val="00B735E8"/>
    <w:rsid w:val="00B80E4C"/>
    <w:rsid w:val="00B82D73"/>
    <w:rsid w:val="00B91345"/>
    <w:rsid w:val="00BB3342"/>
    <w:rsid w:val="00BC0BE6"/>
    <w:rsid w:val="00BC32FD"/>
    <w:rsid w:val="00BC55A6"/>
    <w:rsid w:val="00BC5920"/>
    <w:rsid w:val="00C040CB"/>
    <w:rsid w:val="00C460FA"/>
    <w:rsid w:val="00C62D2F"/>
    <w:rsid w:val="00C82407"/>
    <w:rsid w:val="00C90B3D"/>
    <w:rsid w:val="00CA284E"/>
    <w:rsid w:val="00CA4106"/>
    <w:rsid w:val="00CC68E7"/>
    <w:rsid w:val="00CE173F"/>
    <w:rsid w:val="00D1173F"/>
    <w:rsid w:val="00D12D7C"/>
    <w:rsid w:val="00D26186"/>
    <w:rsid w:val="00D41CBF"/>
    <w:rsid w:val="00D4404B"/>
    <w:rsid w:val="00D45239"/>
    <w:rsid w:val="00D5423C"/>
    <w:rsid w:val="00D576D6"/>
    <w:rsid w:val="00D656B6"/>
    <w:rsid w:val="00D674E5"/>
    <w:rsid w:val="00D7559F"/>
    <w:rsid w:val="00D814E2"/>
    <w:rsid w:val="00D81F12"/>
    <w:rsid w:val="00DA2D27"/>
    <w:rsid w:val="00DB176E"/>
    <w:rsid w:val="00DE6A2C"/>
    <w:rsid w:val="00DE76A3"/>
    <w:rsid w:val="00DF2CAE"/>
    <w:rsid w:val="00E248FE"/>
    <w:rsid w:val="00E4350B"/>
    <w:rsid w:val="00E47EBB"/>
    <w:rsid w:val="00E540A0"/>
    <w:rsid w:val="00E65D61"/>
    <w:rsid w:val="00E71939"/>
    <w:rsid w:val="00EA0DAA"/>
    <w:rsid w:val="00ED6DC8"/>
    <w:rsid w:val="00EF04DE"/>
    <w:rsid w:val="00F017AB"/>
    <w:rsid w:val="00F13DCE"/>
    <w:rsid w:val="00F17494"/>
    <w:rsid w:val="00F17B2B"/>
    <w:rsid w:val="00F429D4"/>
    <w:rsid w:val="00F5435D"/>
    <w:rsid w:val="00F97DEB"/>
    <w:rsid w:val="00FB2AAE"/>
    <w:rsid w:val="00FC01A8"/>
    <w:rsid w:val="00FC2971"/>
    <w:rsid w:val="00FD69F7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20</Pages>
  <Words>3179</Words>
  <Characters>17169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185</cp:revision>
  <dcterms:created xsi:type="dcterms:W3CDTF">2022-02-10T10:23:00Z</dcterms:created>
  <dcterms:modified xsi:type="dcterms:W3CDTF">2022-02-10T23:40:00Z</dcterms:modified>
</cp:coreProperties>
</file>