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7332" w14:textId="420DC86F" w:rsidR="00245C7E" w:rsidRDefault="00105190" w:rsidP="001051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190">
        <w:rPr>
          <w:rFonts w:ascii="Times New Roman" w:hAnsi="Times New Roman" w:cs="Times New Roman"/>
          <w:b/>
          <w:bCs/>
          <w:sz w:val="24"/>
          <w:szCs w:val="24"/>
          <w:u w:val="single"/>
        </w:rPr>
        <w:t>SEO - Princípios da Otimização de Sites</w:t>
      </w:r>
    </w:p>
    <w:p w14:paraId="25CF231E" w14:textId="77777777" w:rsidR="00105190" w:rsidRPr="00105190" w:rsidRDefault="00105190" w:rsidP="001051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05190" w:rsidRPr="00105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AD"/>
    <w:rsid w:val="00105190"/>
    <w:rsid w:val="001B47DD"/>
    <w:rsid w:val="00245C7E"/>
    <w:rsid w:val="003B7F4F"/>
    <w:rsid w:val="004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F827"/>
  <w15:chartTrackingRefBased/>
  <w15:docId w15:val="{7E95C790-0D14-4A29-A236-390B15E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2022-03-29T13:38:00Z</dcterms:created>
  <dcterms:modified xsi:type="dcterms:W3CDTF">2022-03-29T13:38:00Z</dcterms:modified>
</cp:coreProperties>
</file>