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lastRenderedPageBreak/>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376E81B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2573B6D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get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p>
    <w:p w14:paraId="633AB3D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9227F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9227F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lastRenderedPageBreak/>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'Bruno'</w:t>
      </w:r>
      <w:r w:rsidRPr="00847C88">
        <w:rPr>
          <w:rFonts w:ascii="Consolas" w:eastAsia="Times New Roman" w:hAnsi="Consolas" w:cs="Times New Roman"/>
          <w:color w:val="D4D4D4"/>
          <w:sz w:val="21"/>
          <w:szCs w:val="21"/>
          <w:lang w:val="en-US"/>
        </w:rPr>
        <w:t>);</w:t>
      </w:r>
    </w:p>
    <w:p w14:paraId="195F3ED5"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'Henrique'</w:t>
      </w:r>
      <w:r w:rsidRPr="00847C88">
        <w:rPr>
          <w:rFonts w:ascii="Consolas" w:eastAsia="Times New Roman" w:hAnsi="Consolas" w:cs="Times New Roman"/>
          <w:color w:val="D4D4D4"/>
          <w:sz w:val="21"/>
          <w:szCs w:val="21"/>
          <w:lang w:val="en-US"/>
        </w:rPr>
        <w:t>);</w:t>
      </w:r>
    </w:p>
    <w:p w14:paraId="75FA3FD3"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dissemos que nosso array deve ser uma string e adicionamos através do push dois elementos de string nele. Considerando isso, o typescript entende que, por convenção, o let nome será também uma string, nos mostrando no autocomplete todos 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sz w:val="24"/>
          <w:szCs w:val="24"/>
        </w:rPr>
        <w:lastRenderedPageBreak/>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'Bruno'</w:t>
      </w:r>
      <w:r w:rsidRPr="0007426D">
        <w:rPr>
          <w:rFonts w:ascii="Consolas" w:eastAsia="Times New Roman" w:hAnsi="Consolas" w:cs="Times New Roman"/>
          <w:color w:val="D4D4D4"/>
          <w:sz w:val="21"/>
          <w:szCs w:val="21"/>
          <w:lang w:val="en-US"/>
        </w:rPr>
        <w:t>);</w:t>
      </w:r>
    </w:p>
    <w:p w14:paraId="34EEA0CD"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'Henrique'</w:t>
      </w:r>
      <w:r w:rsidRPr="0007426D">
        <w:rPr>
          <w:rFonts w:ascii="Consolas" w:eastAsia="Times New Roman" w:hAnsi="Consolas" w:cs="Times New Roman"/>
          <w:color w:val="D4D4D4"/>
          <w:sz w:val="21"/>
          <w:szCs w:val="21"/>
          <w:lang w:val="en-US"/>
        </w:rPr>
        <w:t>);</w:t>
      </w:r>
    </w:p>
    <w:p w14:paraId="419BA1D4"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lastRenderedPageBreak/>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e, no método adiciona 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lastRenderedPageBreak/>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negociacoes</w:t>
      </w:r>
      <w:r w:rsidRPr="00E005B3">
        <w:rPr>
          <w:rFonts w:ascii="Consolas" w:eastAsia="Times New Roman" w:hAnsi="Consolas" w:cs="Times New Roman"/>
          <w:color w:val="D4D4D4"/>
          <w:sz w:val="21"/>
          <w:szCs w:val="21"/>
          <w:lang w:val="en-US"/>
        </w:rPr>
        <w:t xml:space="preserve"> = </w:t>
      </w:r>
      <w:r w:rsidRPr="00E005B3">
        <w:rPr>
          <w:rFonts w:ascii="Consolas" w:eastAsia="Times New Roman" w:hAnsi="Consolas" w:cs="Times New Roman"/>
          <w:color w:val="569CD6"/>
          <w:sz w:val="21"/>
          <w:szCs w:val="21"/>
          <w:lang w:val="en-US"/>
        </w:rPr>
        <w:t>new</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Negociacoes</w:t>
      </w:r>
      <w:r w:rsidRPr="00E005B3">
        <w:rPr>
          <w:rFonts w:ascii="Consolas" w:eastAsia="Times New Roman" w:hAnsi="Consolas" w:cs="Times New Roman"/>
          <w:color w:val="D4D4D4"/>
          <w:sz w:val="21"/>
          <w:szCs w:val="21"/>
          <w:lang w:val="en-US"/>
        </w:rPr>
        <w:t>();</w:t>
      </w:r>
    </w:p>
    <w:p w14:paraId="37370561"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DCDCAA"/>
          <w:sz w:val="21"/>
          <w:szCs w:val="21"/>
          <w:lang w:val="en-US"/>
        </w:rPr>
        <w:t>adiciona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void</w:t>
      </w:r>
      <w:r w:rsidRPr="00E005B3">
        <w:rPr>
          <w:rFonts w:ascii="Consolas" w:eastAsia="Times New Roman" w:hAnsi="Consolas" w:cs="Times New Roman"/>
          <w:color w:val="D4D4D4"/>
          <w:sz w:val="21"/>
          <w:szCs w:val="21"/>
          <w:lang w:val="en-US"/>
        </w:rPr>
        <w:t xml:space="preserve"> {</w:t>
      </w:r>
    </w:p>
    <w:p w14:paraId="00A33CB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const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FC1FF"/>
          <w:sz w:val="21"/>
          <w:szCs w:val="21"/>
          <w:lang w:val="en-US"/>
        </w:rPr>
        <w:t>negociacao</w:t>
      </w:r>
      <w:r w:rsidRPr="00E005B3">
        <w:rPr>
          <w:rFonts w:ascii="Consolas" w:eastAsia="Times New Roman" w:hAnsi="Consolas" w:cs="Times New Roman"/>
          <w:color w:val="D4D4D4"/>
          <w:sz w:val="21"/>
          <w:szCs w:val="21"/>
          <w:lang w:val="en-US"/>
        </w:rPr>
        <w:t xml:space="preserve"> = </w:t>
      </w:r>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criaNegociacao</w:t>
      </w:r>
      <w:r w:rsidRPr="00E005B3">
        <w:rPr>
          <w:rFonts w:ascii="Consolas" w:eastAsia="Times New Roman" w:hAnsi="Consolas" w:cs="Times New Roman"/>
          <w:color w:val="D4D4D4"/>
          <w:sz w:val="21"/>
          <w:szCs w:val="21"/>
          <w:lang w:val="en-US"/>
        </w:rPr>
        <w:t>();</w:t>
      </w:r>
    </w:p>
    <w:p w14:paraId="115BECA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9CDCFE"/>
          <w:sz w:val="21"/>
          <w:szCs w:val="21"/>
          <w:lang w:val="en-US"/>
        </w:rPr>
        <w:t>negociacoes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adiciona</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4FC1FF"/>
          <w:sz w:val="21"/>
          <w:szCs w:val="21"/>
          <w:lang w:val="en-US"/>
        </w:rPr>
        <w:t>negociacao</w:t>
      </w:r>
      <w:r w:rsidRPr="00E005B3">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0C603610" w:rsidR="00D5039D" w:rsidRPr="008E54D1"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sectPr w:rsidR="00D5039D" w:rsidRPr="008E5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91DF8"/>
    <w:rsid w:val="00093E04"/>
    <w:rsid w:val="000A3FBC"/>
    <w:rsid w:val="000C02C0"/>
    <w:rsid w:val="000C3D69"/>
    <w:rsid w:val="000D2E42"/>
    <w:rsid w:val="000D684F"/>
    <w:rsid w:val="000E75FF"/>
    <w:rsid w:val="001122B7"/>
    <w:rsid w:val="00112452"/>
    <w:rsid w:val="00117B8C"/>
    <w:rsid w:val="00125272"/>
    <w:rsid w:val="001324F7"/>
    <w:rsid w:val="0013547C"/>
    <w:rsid w:val="00140745"/>
    <w:rsid w:val="00151A45"/>
    <w:rsid w:val="00156DEF"/>
    <w:rsid w:val="001859C2"/>
    <w:rsid w:val="0018702B"/>
    <w:rsid w:val="00194142"/>
    <w:rsid w:val="00197C45"/>
    <w:rsid w:val="001B0072"/>
    <w:rsid w:val="001B47DD"/>
    <w:rsid w:val="001D3893"/>
    <w:rsid w:val="001E23D5"/>
    <w:rsid w:val="001E6ACA"/>
    <w:rsid w:val="0022316D"/>
    <w:rsid w:val="00245C7E"/>
    <w:rsid w:val="002519A3"/>
    <w:rsid w:val="002D50F6"/>
    <w:rsid w:val="002D5EC2"/>
    <w:rsid w:val="002E3754"/>
    <w:rsid w:val="002F151F"/>
    <w:rsid w:val="002F196A"/>
    <w:rsid w:val="002F68D9"/>
    <w:rsid w:val="003051AF"/>
    <w:rsid w:val="003120E1"/>
    <w:rsid w:val="00351494"/>
    <w:rsid w:val="00381287"/>
    <w:rsid w:val="003A340A"/>
    <w:rsid w:val="003B168D"/>
    <w:rsid w:val="003B7F4F"/>
    <w:rsid w:val="003C60D6"/>
    <w:rsid w:val="003D170C"/>
    <w:rsid w:val="003D34EE"/>
    <w:rsid w:val="00404A37"/>
    <w:rsid w:val="0041062B"/>
    <w:rsid w:val="00430752"/>
    <w:rsid w:val="004323EC"/>
    <w:rsid w:val="004344E4"/>
    <w:rsid w:val="00437ABD"/>
    <w:rsid w:val="004406CD"/>
    <w:rsid w:val="004406D6"/>
    <w:rsid w:val="00453647"/>
    <w:rsid w:val="00461446"/>
    <w:rsid w:val="004651D8"/>
    <w:rsid w:val="004B7A61"/>
    <w:rsid w:val="004C16A6"/>
    <w:rsid w:val="004C44D7"/>
    <w:rsid w:val="004C67ED"/>
    <w:rsid w:val="004D0BC1"/>
    <w:rsid w:val="004D6267"/>
    <w:rsid w:val="004F2707"/>
    <w:rsid w:val="0050348A"/>
    <w:rsid w:val="00522CF9"/>
    <w:rsid w:val="0056056D"/>
    <w:rsid w:val="005653F7"/>
    <w:rsid w:val="0058786A"/>
    <w:rsid w:val="0059227B"/>
    <w:rsid w:val="00593CEB"/>
    <w:rsid w:val="00596092"/>
    <w:rsid w:val="005C4EB8"/>
    <w:rsid w:val="005C611E"/>
    <w:rsid w:val="005E3852"/>
    <w:rsid w:val="00602052"/>
    <w:rsid w:val="00602C8F"/>
    <w:rsid w:val="006036A1"/>
    <w:rsid w:val="00612F60"/>
    <w:rsid w:val="006246B9"/>
    <w:rsid w:val="00630B8E"/>
    <w:rsid w:val="006314C7"/>
    <w:rsid w:val="006320D7"/>
    <w:rsid w:val="0063544D"/>
    <w:rsid w:val="00636481"/>
    <w:rsid w:val="00641D3C"/>
    <w:rsid w:val="00650685"/>
    <w:rsid w:val="00675C7D"/>
    <w:rsid w:val="00677A51"/>
    <w:rsid w:val="00695FB9"/>
    <w:rsid w:val="006A2DBB"/>
    <w:rsid w:val="006B295B"/>
    <w:rsid w:val="006B42C7"/>
    <w:rsid w:val="006C024F"/>
    <w:rsid w:val="006E29CE"/>
    <w:rsid w:val="006F0952"/>
    <w:rsid w:val="00715450"/>
    <w:rsid w:val="007173A3"/>
    <w:rsid w:val="00722287"/>
    <w:rsid w:val="00726D3B"/>
    <w:rsid w:val="00740E85"/>
    <w:rsid w:val="0075150F"/>
    <w:rsid w:val="00753530"/>
    <w:rsid w:val="00755BAD"/>
    <w:rsid w:val="00772BCA"/>
    <w:rsid w:val="007A395D"/>
    <w:rsid w:val="007B58F6"/>
    <w:rsid w:val="007D5921"/>
    <w:rsid w:val="007E2850"/>
    <w:rsid w:val="007E5051"/>
    <w:rsid w:val="007E6264"/>
    <w:rsid w:val="00801EBB"/>
    <w:rsid w:val="0081508A"/>
    <w:rsid w:val="0083512A"/>
    <w:rsid w:val="00847C88"/>
    <w:rsid w:val="00853C82"/>
    <w:rsid w:val="00861177"/>
    <w:rsid w:val="008622A9"/>
    <w:rsid w:val="008632F7"/>
    <w:rsid w:val="0088293B"/>
    <w:rsid w:val="00894E41"/>
    <w:rsid w:val="00897D5C"/>
    <w:rsid w:val="008A7DCE"/>
    <w:rsid w:val="008E54D1"/>
    <w:rsid w:val="009227F1"/>
    <w:rsid w:val="00922E21"/>
    <w:rsid w:val="00925B83"/>
    <w:rsid w:val="00945795"/>
    <w:rsid w:val="00950478"/>
    <w:rsid w:val="009518DF"/>
    <w:rsid w:val="00962A3A"/>
    <w:rsid w:val="009717C7"/>
    <w:rsid w:val="009801B0"/>
    <w:rsid w:val="009A15B9"/>
    <w:rsid w:val="009B5DC0"/>
    <w:rsid w:val="009F5E45"/>
    <w:rsid w:val="009F7AAD"/>
    <w:rsid w:val="00A02EB3"/>
    <w:rsid w:val="00A05A98"/>
    <w:rsid w:val="00A10C0A"/>
    <w:rsid w:val="00A271DE"/>
    <w:rsid w:val="00A43BD8"/>
    <w:rsid w:val="00A4622A"/>
    <w:rsid w:val="00A82B70"/>
    <w:rsid w:val="00A8788A"/>
    <w:rsid w:val="00A94EFA"/>
    <w:rsid w:val="00AB1F4C"/>
    <w:rsid w:val="00AB69A4"/>
    <w:rsid w:val="00AC2391"/>
    <w:rsid w:val="00AC24BD"/>
    <w:rsid w:val="00AD0E04"/>
    <w:rsid w:val="00AF51F9"/>
    <w:rsid w:val="00B0382B"/>
    <w:rsid w:val="00B11403"/>
    <w:rsid w:val="00B24119"/>
    <w:rsid w:val="00B64965"/>
    <w:rsid w:val="00B65B7D"/>
    <w:rsid w:val="00B671C1"/>
    <w:rsid w:val="00B75D2C"/>
    <w:rsid w:val="00B93F15"/>
    <w:rsid w:val="00BE3421"/>
    <w:rsid w:val="00BE3976"/>
    <w:rsid w:val="00C14405"/>
    <w:rsid w:val="00C17B4E"/>
    <w:rsid w:val="00C17CA9"/>
    <w:rsid w:val="00C257A0"/>
    <w:rsid w:val="00C44AA5"/>
    <w:rsid w:val="00C62991"/>
    <w:rsid w:val="00C6674F"/>
    <w:rsid w:val="00CD1DE5"/>
    <w:rsid w:val="00CE1E54"/>
    <w:rsid w:val="00CE2829"/>
    <w:rsid w:val="00D010E6"/>
    <w:rsid w:val="00D1115A"/>
    <w:rsid w:val="00D43409"/>
    <w:rsid w:val="00D5039D"/>
    <w:rsid w:val="00D514A1"/>
    <w:rsid w:val="00D97115"/>
    <w:rsid w:val="00DA191B"/>
    <w:rsid w:val="00DB23A4"/>
    <w:rsid w:val="00DC59B1"/>
    <w:rsid w:val="00DD3D2B"/>
    <w:rsid w:val="00DE0B8A"/>
    <w:rsid w:val="00DE7072"/>
    <w:rsid w:val="00DF69D7"/>
    <w:rsid w:val="00E005B3"/>
    <w:rsid w:val="00E14B47"/>
    <w:rsid w:val="00E40D3D"/>
    <w:rsid w:val="00E47904"/>
    <w:rsid w:val="00E9087E"/>
    <w:rsid w:val="00E945CC"/>
    <w:rsid w:val="00EC293C"/>
    <w:rsid w:val="00F00CE6"/>
    <w:rsid w:val="00F03D42"/>
    <w:rsid w:val="00F10596"/>
    <w:rsid w:val="00F126E1"/>
    <w:rsid w:val="00F53384"/>
    <w:rsid w:val="00F53C0A"/>
    <w:rsid w:val="00F87A9D"/>
    <w:rsid w:val="00F923B4"/>
    <w:rsid w:val="00FC0169"/>
    <w:rsid w:val="00FE4261"/>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21</Pages>
  <Words>4616</Words>
  <Characters>24928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230</cp:revision>
  <dcterms:created xsi:type="dcterms:W3CDTF">2022-02-23T12:07:00Z</dcterms:created>
  <dcterms:modified xsi:type="dcterms:W3CDTF">2022-03-01T15:21:00Z</dcterms:modified>
</cp:coreProperties>
</file>