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17AC1C57">
            <wp:extent cx="1688465" cy="1967089"/>
            <wp:effectExtent l="0" t="0" r="698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3272" cy="19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516F4AE1" w:rsidR="00B27F4B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63B">
        <w:rPr>
          <w:rFonts w:ascii="Times New Roman" w:hAnsi="Times New Roman" w:cs="Times New Roman"/>
          <w:sz w:val="24"/>
          <w:szCs w:val="24"/>
        </w:rPr>
        <w:t xml:space="preserve">Para escrever no banco de dados local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 xml:space="preserve">, precisamos importa a biblioteca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>, ou mais especificamente essas funções dela:</w:t>
      </w:r>
    </w:p>
    <w:p w14:paraId="35987CDF" w14:textId="47C5A850" w:rsidR="000C063B" w:rsidRPr="008813DF" w:rsidRDefault="008813DF" w:rsidP="008813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sqlalchemy</w:t>
      </w:r>
      <w:proofErr w:type="spellEnd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MetaData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table</w:t>
      </w:r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inspect</w:t>
      </w:r>
    </w:p>
    <w:p w14:paraId="4865F6A2" w14:textId="20F7A927" w:rsidR="000C063B" w:rsidRDefault="00590B03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B03">
        <w:rPr>
          <w:rFonts w:ascii="Times New Roman" w:hAnsi="Times New Roman" w:cs="Times New Roman"/>
          <w:sz w:val="24"/>
          <w:szCs w:val="24"/>
        </w:rPr>
        <w:t xml:space="preserve">Primeiramente precisamos criar a conexão </w:t>
      </w:r>
      <w:r>
        <w:rPr>
          <w:rFonts w:ascii="Times New Roman" w:hAnsi="Times New Roman" w:cs="Times New Roman"/>
          <w:sz w:val="24"/>
          <w:szCs w:val="24"/>
        </w:rPr>
        <w:t xml:space="preserve">com nosso banco de dados local, 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crate_engine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onde, na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caso, passamos a memória locas. Podemos jogar essa conexão em uma variável pois usaremos depois:</w:t>
      </w:r>
    </w:p>
    <w:p w14:paraId="76F1EEE2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 = 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sqlite</w:t>
      </w:r>
      <w:proofErr w:type="spellEnd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:///:memory:'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D9B2F29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</w:p>
    <w:p w14:paraId="58210938" w14:textId="3987630C" w:rsidR="00590B03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613BFD" wp14:editId="6E471F44">
            <wp:extent cx="1962424" cy="161948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064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A704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EF9A34" w14:textId="08EAB291" w:rsidR="001A7046" w:rsidRPr="001A7046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ED11DC6" wp14:editId="7B48F0E8">
            <wp:extent cx="2238687" cy="266737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558" w14:textId="30212D52" w:rsidR="00590B03" w:rsidRPr="003F4A22" w:rsidRDefault="003F4A22" w:rsidP="00590B0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A22">
        <w:rPr>
          <w:rFonts w:ascii="Times New Roman" w:hAnsi="Times New Roman" w:cs="Times New Roman"/>
          <w:sz w:val="24"/>
          <w:szCs w:val="24"/>
        </w:rPr>
        <w:t>Para export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4A22">
        <w:rPr>
          <w:rFonts w:ascii="Times New Roman" w:hAnsi="Times New Roman" w:cs="Times New Roman"/>
          <w:sz w:val="24"/>
          <w:szCs w:val="24"/>
        </w:rPr>
        <w:t xml:space="preserve">r nosso </w:t>
      </w:r>
      <w:proofErr w:type="spellStart"/>
      <w:r w:rsidRPr="003F4A2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F4A2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utilizamos a mesma estratégia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passando como parâmetros o nome sem a extensão e a conexão com o banco de dados local, sendo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230FAE" w14:textId="79F4E797" w:rsidR="00590B03" w:rsidRPr="005D07A6" w:rsidRDefault="005D07A6" w:rsidP="005D07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D07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3C7BD6" w14:textId="67BB7E9F" w:rsidR="00590B03" w:rsidRDefault="009B02CA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visualizar quais tabelas possuímos no nosso banco de dados podemos usar o print, mas com algumas ressalvas:</w:t>
      </w:r>
    </w:p>
    <w:p w14:paraId="482AF466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inspector = 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EEC8EB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A80DB3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EF595FF" w14:textId="77C8CADB" w:rsidR="009B02CA" w:rsidRPr="00A80DB3" w:rsidRDefault="00A80DB3" w:rsidP="00A80D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0D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B28D2" wp14:editId="45F9E478">
            <wp:extent cx="1190791" cy="219106"/>
            <wp:effectExtent l="0" t="0" r="0" b="95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AAE" w14:textId="78719264" w:rsidR="009B02CA" w:rsidRDefault="00144AB2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AB2">
        <w:rPr>
          <w:rFonts w:ascii="Times New Roman" w:hAnsi="Times New Roman" w:cs="Times New Roman"/>
          <w:sz w:val="24"/>
          <w:szCs w:val="24"/>
        </w:rPr>
        <w:t>Antes consegu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144AB2">
        <w:rPr>
          <w:rFonts w:ascii="Times New Roman" w:hAnsi="Times New Roman" w:cs="Times New Roman"/>
          <w:sz w:val="24"/>
          <w:szCs w:val="24"/>
        </w:rPr>
        <w:t>amos fazer isso de m</w:t>
      </w:r>
      <w:r>
        <w:rPr>
          <w:rFonts w:ascii="Times New Roman" w:hAnsi="Times New Roman" w:cs="Times New Roman"/>
          <w:sz w:val="24"/>
          <w:szCs w:val="24"/>
        </w:rPr>
        <w:t xml:space="preserve">aneira mais simples apenas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gramEnd"/>
      <w:r>
        <w:rPr>
          <w:rFonts w:ascii="Times New Roman" w:hAnsi="Times New Roman" w:cs="Times New Roman"/>
          <w:sz w:val="24"/>
          <w:szCs w:val="24"/>
        </w:rPr>
        <w:t>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mas esse método está para ser descontinuado, portanto exibe um aviso disso. Para evitar o aviso, precisamos criar um inspetor que inspeciona o nosso banco de dados e a partir dele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get_table_</w:t>
      </w:r>
      <w:proofErr w:type="gramStart"/>
      <w:r>
        <w:rPr>
          <w:rFonts w:ascii="Times New Roman" w:hAnsi="Times New Roman" w:cs="Times New Roman"/>
          <w:sz w:val="24"/>
          <w:szCs w:val="24"/>
        </w:rPr>
        <w:t>names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dessa forma evitando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A06FB" w14:textId="16D56A19" w:rsidR="006B5F5B" w:rsidRDefault="006B5F5B" w:rsidP="006B5F5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CE5">
        <w:rPr>
          <w:rFonts w:ascii="Times New Roman" w:hAnsi="Times New Roman" w:cs="Times New Roman"/>
          <w:sz w:val="24"/>
          <w:szCs w:val="24"/>
        </w:rPr>
        <w:t xml:space="preserve">Para buscar no banco de dados, ou seja, ler o 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344CE5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="00344CE5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>()) precisamos passar 2 parâmetros: o query, ou seja, o que está buscando, e a conexão:</w:t>
      </w:r>
    </w:p>
    <w:p w14:paraId="3809077F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query = </w:t>
      </w:r>
      <w:r w:rsidRPr="00FD29C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'select * from matriculas where quantidade_de_alunos &lt; 20'</w:t>
      </w:r>
    </w:p>
    <w:p w14:paraId="1950A77E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_sql</w:t>
      </w:r>
      <w:proofErr w:type="spellEnd"/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query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engine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4540E69" w14:textId="3DEB40B2" w:rsidR="00344CE5" w:rsidRPr="00FD29C5" w:rsidRDefault="00FD29C5" w:rsidP="00FD29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9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1DBAAB" wp14:editId="60E25F5E">
            <wp:extent cx="3028950" cy="1222093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7" cy="12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080" w14:textId="2D76E3F9" w:rsidR="00344CE5" w:rsidRDefault="00FD29C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29C5">
        <w:rPr>
          <w:rFonts w:ascii="Times New Roman" w:hAnsi="Times New Roman" w:cs="Times New Roman"/>
          <w:sz w:val="24"/>
          <w:szCs w:val="24"/>
        </w:rPr>
        <w:t xml:space="preserve">Note que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D29C5">
        <w:rPr>
          <w:rFonts w:ascii="Times New Roman" w:hAnsi="Times New Roman" w:cs="Times New Roman"/>
          <w:sz w:val="24"/>
          <w:szCs w:val="24"/>
        </w:rPr>
        <w:t>odemos pass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D29C5">
        <w:rPr>
          <w:rFonts w:ascii="Times New Roman" w:hAnsi="Times New Roman" w:cs="Times New Roman"/>
          <w:sz w:val="24"/>
          <w:szCs w:val="24"/>
        </w:rPr>
        <w:t>r condições p</w:t>
      </w:r>
      <w:r>
        <w:rPr>
          <w:rFonts w:ascii="Times New Roman" w:hAnsi="Times New Roman" w:cs="Times New Roman"/>
          <w:sz w:val="24"/>
          <w:szCs w:val="24"/>
        </w:rPr>
        <w:t>ara que sejam executadas, como no caso acima em que pedimos para selecionar tudo de matrículas que a quantidade de alunos fosse menor que 20</w:t>
      </w:r>
      <w:r w:rsidR="00B91D8F">
        <w:rPr>
          <w:rFonts w:ascii="Times New Roman" w:hAnsi="Times New Roman" w:cs="Times New Roman"/>
          <w:sz w:val="24"/>
          <w:szCs w:val="24"/>
        </w:rPr>
        <w:t>, sendo exatamente o que nos é retornado quando importamos o arquivo.</w:t>
      </w:r>
    </w:p>
    <w:p w14:paraId="451497C8" w14:textId="73C0F547" w:rsidR="00731F29" w:rsidRDefault="00731F29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ainda importar de maneira diferente, onde pegamos a tabela inteira, mas escolhemos as colunas que queremos. Para fazer isso o import muda um pouco acrescentando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hAnsi="Times New Roman" w:cs="Times New Roman"/>
          <w:sz w:val="24"/>
          <w:szCs w:val="24"/>
        </w:rPr>
        <w:t>_sql_table</w:t>
      </w:r>
      <w:proofErr w:type="spellEnd"/>
      <w:r>
        <w:rPr>
          <w:rFonts w:ascii="Times New Roman" w:hAnsi="Times New Roman" w:cs="Times New Roman"/>
          <w:sz w:val="24"/>
          <w:szCs w:val="24"/>
        </w:rPr>
        <w:t>(), além de termos que passar o terceiro parâmetro das colunas:</w:t>
      </w:r>
    </w:p>
    <w:p w14:paraId="1AB94DB3" w14:textId="77777777" w:rsidR="00FB3612" w:rsidRPr="00FB3612" w:rsidRDefault="00FB3612" w:rsidP="00FB361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_sql_table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engine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columns=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C8EA1FF" w14:textId="2D3DF7EC" w:rsidR="00731F29" w:rsidRPr="00731F29" w:rsidRDefault="009021F7" w:rsidP="009021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21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CD7E6" wp14:editId="16C4DB33">
            <wp:extent cx="2581087" cy="1215337"/>
            <wp:effectExtent l="0" t="0" r="0" b="444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4445" cy="12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C31" w14:textId="3F30E252" w:rsidR="00731F29" w:rsidRDefault="00405E4F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possuí um método chamado query e podemos, após adicionar o código acima em uma variável, passar o query da seleção específica que queremos para ele:</w:t>
      </w:r>
    </w:p>
    <w:p w14:paraId="53245A9B" w14:textId="77777777" w:rsidR="00A4308D" w:rsidRPr="00A4308D" w:rsidRDefault="00A4308D" w:rsidP="00A430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</w:t>
      </w:r>
      <w:proofErr w:type="gram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spellEnd"/>
      <w:proofErr w:type="gramEnd"/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quantidade_de_alunos</w:t>
      </w:r>
      <w:proofErr w:type="spellEnd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&gt; 70'</w:t>
      </w:r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67304A" w14:textId="4F414FC6" w:rsidR="00405E4F" w:rsidRPr="00405E4F" w:rsidRDefault="00A4308D" w:rsidP="00A430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0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E4CC7" wp14:editId="79AF9C91">
            <wp:extent cx="2447925" cy="1050049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61866" cy="1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3BB" w14:textId="2F346F2F" w:rsidR="00405E4F" w:rsidRDefault="00370A14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reatribuir esse resultado a própria variável:</w:t>
      </w:r>
    </w:p>
    <w:p w14:paraId="2D137429" w14:textId="77777777" w:rsidR="00DB0872" w:rsidRPr="00DB0872" w:rsidRDefault="00DB0872" w:rsidP="00DB087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 = muitas_</w:t>
      </w:r>
      <w:proofErr w:type="gram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matriculas.query</w:t>
      </w:r>
      <w:proofErr w:type="gramEnd"/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087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 &gt; 70'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0BE93A" w14:textId="77777777" w:rsid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E2E1326" w14:textId="6192A68A" w:rsidR="00DB0872" w:rsidRP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</w:t>
      </w:r>
      <w:proofErr w:type="spellEnd"/>
    </w:p>
    <w:p w14:paraId="099A3957" w14:textId="599056C8" w:rsidR="00370A14" w:rsidRPr="00370A14" w:rsidRDefault="00DB0872" w:rsidP="00DB08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E0DF3" wp14:editId="0C411C09">
            <wp:extent cx="2333625" cy="1001019"/>
            <wp:effectExtent l="0" t="0" r="0" b="889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46646" cy="10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706" w14:textId="4E4C6F7E" w:rsidR="00370A14" w:rsidRDefault="002D6B7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escrever ela no nosso banco de dados da mesma forma que o outro:</w:t>
      </w:r>
    </w:p>
    <w:p w14:paraId="7B3C839C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muitas_matriculas.to_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muitas_matriculas</w:t>
      </w:r>
      <w:proofErr w:type="spell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con</w:t>
      </w:r>
      <w:proofErr w:type="spellEnd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ECC48B3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 = inspect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E0DEB7E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655E101C" w14:textId="49F1E092" w:rsidR="002D6B75" w:rsidRPr="00F61DA5" w:rsidRDefault="00F61DA5" w:rsidP="00F61D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1D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412464" wp14:editId="742A6638">
            <wp:extent cx="2143121" cy="243191"/>
            <wp:effectExtent l="0" t="0" r="0" b="508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76473" cy="2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B8" w14:textId="6BFACD4B" w:rsidR="002D6B75" w:rsidRDefault="007351EE" w:rsidP="007351E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180635" w14:textId="47F189C2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Aprendemos como utilizar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para ler e escrever em um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1B3012F" w14:textId="0E32A506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Utilizamos o banco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que vem com 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 e criamos um banco local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415180" w14:textId="23E47393" w:rsidR="007351EE" w:rsidRP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Salvamos 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 xml:space="preserve"> de matriculas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matriculas_por_curso.to_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'matriculas',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A29A47" w14:textId="038F1D90" w:rsidR="007351EE" w:rsidRDefault="007351EE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1EE">
        <w:rPr>
          <w:rFonts w:ascii="Times New Roman" w:hAnsi="Times New Roman" w:cs="Times New Roman"/>
          <w:sz w:val="24"/>
          <w:szCs w:val="24"/>
        </w:rPr>
        <w:t xml:space="preserve">Lemos uma tabela do banco com a função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read_sql_</w:t>
      </w:r>
      <w:proofErr w:type="gramStart"/>
      <w:r w:rsidRPr="007351EE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1EE">
        <w:rPr>
          <w:rFonts w:ascii="Times New Roman" w:hAnsi="Times New Roman" w:cs="Times New Roman"/>
          <w:sz w:val="24"/>
          <w:szCs w:val="24"/>
        </w:rPr>
        <w:t xml:space="preserve">) e exibimos o resultado de uma query com o comando </w:t>
      </w:r>
      <w:proofErr w:type="spellStart"/>
      <w:r w:rsidRPr="007351EE">
        <w:rPr>
          <w:rFonts w:ascii="Times New Roman" w:hAnsi="Times New Roman" w:cs="Times New Roman"/>
          <w:sz w:val="24"/>
          <w:szCs w:val="24"/>
        </w:rPr>
        <w:t>read_sql</w:t>
      </w:r>
      <w:proofErr w:type="spellEnd"/>
      <w:r w:rsidRPr="007351EE">
        <w:rPr>
          <w:rFonts w:ascii="Times New Roman" w:hAnsi="Times New Roman" w:cs="Times New Roman"/>
          <w:sz w:val="24"/>
          <w:szCs w:val="24"/>
        </w:rPr>
        <w:t>(), passando a query como parâmetro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6DE027" w14:textId="202CCF59" w:rsidR="00544749" w:rsidRPr="007351EE" w:rsidRDefault="00544749" w:rsidP="007351E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4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https://docs.sqlalchemy.org/en/14/core/reflection.html?highlight=inspector#sqlalchemy.engine.reflection.Inspector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sectPr w:rsidR="00544749" w:rsidRPr="007351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938EF"/>
    <w:rsid w:val="000A2304"/>
    <w:rsid w:val="000A4F43"/>
    <w:rsid w:val="000B0CF4"/>
    <w:rsid w:val="000B48E8"/>
    <w:rsid w:val="000C063B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4AB2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A7046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D6B7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4CE5"/>
    <w:rsid w:val="00345AD7"/>
    <w:rsid w:val="003464DF"/>
    <w:rsid w:val="00363A0C"/>
    <w:rsid w:val="00363FFA"/>
    <w:rsid w:val="00365FBF"/>
    <w:rsid w:val="003700F3"/>
    <w:rsid w:val="00370A14"/>
    <w:rsid w:val="00376AEC"/>
    <w:rsid w:val="003827BD"/>
    <w:rsid w:val="0038521F"/>
    <w:rsid w:val="003A0ADE"/>
    <w:rsid w:val="003C7C8F"/>
    <w:rsid w:val="003E4EE7"/>
    <w:rsid w:val="003F08DE"/>
    <w:rsid w:val="003F4A22"/>
    <w:rsid w:val="003F4B03"/>
    <w:rsid w:val="0040385E"/>
    <w:rsid w:val="00405E4F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E4517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44749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0B03"/>
    <w:rsid w:val="00593454"/>
    <w:rsid w:val="005954EE"/>
    <w:rsid w:val="005A157F"/>
    <w:rsid w:val="005A3F62"/>
    <w:rsid w:val="005A7306"/>
    <w:rsid w:val="005B1621"/>
    <w:rsid w:val="005B4B25"/>
    <w:rsid w:val="005B7E9B"/>
    <w:rsid w:val="005C2EB9"/>
    <w:rsid w:val="005C7634"/>
    <w:rsid w:val="005D071E"/>
    <w:rsid w:val="005D07A6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1A2D"/>
    <w:rsid w:val="006A2C6A"/>
    <w:rsid w:val="006A33A1"/>
    <w:rsid w:val="006A7BA4"/>
    <w:rsid w:val="006B17F2"/>
    <w:rsid w:val="006B20F4"/>
    <w:rsid w:val="006B5F5B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1F29"/>
    <w:rsid w:val="00733346"/>
    <w:rsid w:val="007351EE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13D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21F7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1E00"/>
    <w:rsid w:val="00954126"/>
    <w:rsid w:val="00972D11"/>
    <w:rsid w:val="00985795"/>
    <w:rsid w:val="0099550C"/>
    <w:rsid w:val="00995940"/>
    <w:rsid w:val="009A3506"/>
    <w:rsid w:val="009A3621"/>
    <w:rsid w:val="009B02CA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4308D"/>
    <w:rsid w:val="00A57C6D"/>
    <w:rsid w:val="00A62CA5"/>
    <w:rsid w:val="00A678BE"/>
    <w:rsid w:val="00A74583"/>
    <w:rsid w:val="00A76E79"/>
    <w:rsid w:val="00A80DB3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8F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2AF9"/>
    <w:rsid w:val="00DA7E79"/>
    <w:rsid w:val="00DB0872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1DA5"/>
    <w:rsid w:val="00F66BAA"/>
    <w:rsid w:val="00F7403F"/>
    <w:rsid w:val="00F874D6"/>
    <w:rsid w:val="00F90DD1"/>
    <w:rsid w:val="00FA6DD2"/>
    <w:rsid w:val="00FB3612"/>
    <w:rsid w:val="00FB3AE5"/>
    <w:rsid w:val="00FC4BEF"/>
    <w:rsid w:val="00FD29C5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14.png"/><Relationship Id="rId149" Type="http://schemas.openxmlformats.org/officeDocument/2006/relationships/fontTable" Target="fontTable.xml"/><Relationship Id="rId5" Type="http://schemas.openxmlformats.org/officeDocument/2006/relationships/hyperlink" Target="https://www.anaconda.com" TargetMode="External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theme" Target="theme/theme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147" Type="http://schemas.openxmlformats.org/officeDocument/2006/relationships/image" Target="media/image13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hyperlink" Target="https://docs.sqlalchemy.org/en/14/core/reflection.html?highlight=inspector#sqlalchemy.engine.reflection.Inspec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44" Type="http://schemas.openxmlformats.org/officeDocument/2006/relationships/image" Target="media/image130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51</Pages>
  <Words>6052</Words>
  <Characters>32682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482</cp:revision>
  <dcterms:created xsi:type="dcterms:W3CDTF">2021-11-09T19:09:00Z</dcterms:created>
  <dcterms:modified xsi:type="dcterms:W3CDTF">2021-11-14T01:34:00Z</dcterms:modified>
</cp:coreProperties>
</file>