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AE7E4" w14:textId="011577F3" w:rsidR="00411157" w:rsidRDefault="00411157" w:rsidP="004111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3 – Orientações a Objetos</w:t>
      </w:r>
    </w:p>
    <w:p w14:paraId="2FA7462C" w14:textId="489B8EB7" w:rsidR="00411157" w:rsidRDefault="00411157" w:rsidP="0041115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Introdução a Orientação a Objetos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0352D8" w14:textId="3252C37D" w:rsidR="00411157" w:rsidRDefault="00411157" w:rsidP="0041115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Aprenda o Paradigma OO com Python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C3081C" w14:textId="0C4BD418" w:rsidR="00411157" w:rsidRDefault="00411157" w:rsidP="0041115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5295">
        <w:rPr>
          <w:rFonts w:ascii="Times New Roman" w:hAnsi="Times New Roman" w:cs="Times New Roman"/>
          <w:sz w:val="24"/>
          <w:szCs w:val="24"/>
        </w:rPr>
        <w:t>Ao criar uma função, para contas de um banco, por exemplo, podemos colocar como parâmetros o que desejamos que essa conta tenha, como titular, número, saldo, dentre outros.</w:t>
      </w:r>
    </w:p>
    <w:p w14:paraId="54144DB9" w14:textId="4230D2F9" w:rsidR="000E6201" w:rsidRDefault="000E6201" w:rsidP="000E62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Dentro da função, criamos uma variável conta que recebe um dicionário: conta = {“titular”: titular, “numero”: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numero</w:t>
      </w:r>
      <w:proofErr w:type="spellEnd"/>
      <w:r>
        <w:rPr>
          <w:rFonts w:ascii="Times New Roman" w:hAnsi="Times New Roman" w:cs="Times New Roman"/>
          <w:sz w:val="24"/>
          <w:szCs w:val="24"/>
        </w:rPr>
        <w:t>, por exemplo, e retorna a conta no final.</w:t>
      </w:r>
    </w:p>
    <w:p w14:paraId="661A7AF6" w14:textId="02947E04" w:rsidR="00A832D1" w:rsidRDefault="00A832D1" w:rsidP="00A832D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uma nova conta, criamos uma variável “conta” que recebe a função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cria_conta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(titular,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numero</w:t>
      </w:r>
      <w:proofErr w:type="spellEnd"/>
      <w:r>
        <w:rPr>
          <w:rFonts w:ascii="Times New Roman" w:hAnsi="Times New Roman" w:cs="Times New Roman"/>
          <w:sz w:val="24"/>
          <w:szCs w:val="24"/>
        </w:rPr>
        <w:t>, saldo...)”, com os parâmetros já definidos, desse modo, quando chamarmos essa “conta[“titular”]”, por exemplo, receberemos o nome que foi dado como parâmetro “titular” logo aqui acima.</w:t>
      </w:r>
    </w:p>
    <w:p w14:paraId="15B30106" w14:textId="033C0C51" w:rsidR="00E860E8" w:rsidRDefault="00E860E8" w:rsidP="00A832D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ideia central do paradigma orientação a objeto é: </w:t>
      </w:r>
      <w:r w:rsidRPr="00E860E8">
        <w:rPr>
          <w:rFonts w:ascii="Times New Roman" w:hAnsi="Times New Roman" w:cs="Times New Roman"/>
          <w:sz w:val="24"/>
          <w:szCs w:val="24"/>
        </w:rPr>
        <w:t>Dado e funcionalidade (comportamentos) andam juntos.</w:t>
      </w:r>
    </w:p>
    <w:p w14:paraId="31B12B1C" w14:textId="1FE4699F" w:rsidR="00D47493" w:rsidRDefault="00D47493" w:rsidP="00A832D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03451B4" w14:textId="61F712B1" w:rsidR="00D47493" w:rsidRPr="00D47493" w:rsidRDefault="00D47493" w:rsidP="00D4749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493">
        <w:rPr>
          <w:rFonts w:ascii="Times New Roman" w:hAnsi="Times New Roman" w:cs="Times New Roman"/>
          <w:sz w:val="24"/>
          <w:szCs w:val="24"/>
        </w:rPr>
        <w:t>Dicionário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22F4A6B" w14:textId="215200D8" w:rsidR="00D47493" w:rsidRPr="00D47493" w:rsidRDefault="00D47493" w:rsidP="00D4749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493">
        <w:rPr>
          <w:rFonts w:ascii="Times New Roman" w:hAnsi="Times New Roman" w:cs="Times New Roman"/>
          <w:sz w:val="24"/>
          <w:szCs w:val="24"/>
        </w:rPr>
        <w:t>Funções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8B4CB30" w14:textId="6906BF20" w:rsidR="00D47493" w:rsidRDefault="00D47493" w:rsidP="00D4749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493">
        <w:rPr>
          <w:rFonts w:ascii="Times New Roman" w:hAnsi="Times New Roman" w:cs="Times New Roman"/>
          <w:sz w:val="24"/>
          <w:szCs w:val="24"/>
        </w:rPr>
        <w:t>Encapsulamento de código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DF1607" w14:textId="13776478" w:rsidR="003560C3" w:rsidRDefault="003560C3" w:rsidP="003560C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Classe</w:t>
      </w:r>
      <w:r w:rsidR="00E63C7E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Objeto</w:t>
      </w:r>
      <w:r w:rsidR="00E63C7E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Pr="003560C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9A6BE10" w14:textId="45CBF7B5" w:rsidR="003560C3" w:rsidRDefault="003560C3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1623">
        <w:rPr>
          <w:rFonts w:ascii="Times New Roman" w:hAnsi="Times New Roman" w:cs="Times New Roman"/>
          <w:sz w:val="24"/>
          <w:szCs w:val="24"/>
        </w:rPr>
        <w:t>Classes são como receitas de bolo, ou formas, que servem para que o projeto final seja um só.</w:t>
      </w:r>
    </w:p>
    <w:p w14:paraId="3CEAA3BC" w14:textId="3B2D194A" w:rsidR="00D630CC" w:rsidRDefault="00D630CC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>: Determina uma classe.</w:t>
      </w:r>
    </w:p>
    <w:p w14:paraId="4C300905" w14:textId="7303A1AD" w:rsidR="007226C6" w:rsidRDefault="007226C6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855">
        <w:rPr>
          <w:rFonts w:ascii="Times New Roman" w:hAnsi="Times New Roman" w:cs="Times New Roman"/>
          <w:sz w:val="24"/>
          <w:szCs w:val="24"/>
        </w:rPr>
        <w:t xml:space="preserve">Nomenclatura em classes: </w:t>
      </w:r>
      <w:proofErr w:type="spellStart"/>
      <w:r w:rsidR="001B7855">
        <w:rPr>
          <w:rFonts w:ascii="Times New Roman" w:hAnsi="Times New Roman" w:cs="Times New Roman"/>
          <w:sz w:val="24"/>
          <w:szCs w:val="24"/>
        </w:rPr>
        <w:t>NomeDeUmaClasseSeEscreveAssim</w:t>
      </w:r>
      <w:proofErr w:type="spellEnd"/>
      <w:r w:rsidR="001B7855">
        <w:rPr>
          <w:rFonts w:ascii="Times New Roman" w:hAnsi="Times New Roman" w:cs="Times New Roman"/>
          <w:sz w:val="24"/>
          <w:szCs w:val="24"/>
        </w:rPr>
        <w:t>.</w:t>
      </w:r>
    </w:p>
    <w:p w14:paraId="6D5E6B52" w14:textId="61458D8F" w:rsidR="003D614C" w:rsidRDefault="003D614C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2792">
        <w:rPr>
          <w:rFonts w:ascii="Times New Roman" w:hAnsi="Times New Roman" w:cs="Times New Roman"/>
          <w:sz w:val="24"/>
          <w:szCs w:val="24"/>
        </w:rPr>
        <w:t>Pass: Faz com que uma classe ou função passe mesmo que não tenha nada escrito ainda. Python entende que anda será escrito algo lá e não dá erro durante a execução do código.</w:t>
      </w:r>
    </w:p>
    <w:p w14:paraId="44549D30" w14:textId="5E798ABE" w:rsidR="004E4C14" w:rsidRDefault="004E4C14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chamar uma classe no console, é só colocar o nome dela (com a inicial Maiúscula) seguida de ()</w:t>
      </w:r>
      <w:r w:rsidR="00A307FE">
        <w:rPr>
          <w:rFonts w:ascii="Times New Roman" w:hAnsi="Times New Roman" w:cs="Times New Roman"/>
          <w:sz w:val="24"/>
          <w:szCs w:val="24"/>
        </w:rPr>
        <w:t>, como uma função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CC7CCD" w14:textId="495A660F" w:rsidR="000F43FC" w:rsidRDefault="000F43FC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guardamos uma classe dentro de uma variável (ex.: conta = Conta()), chamamos essa variável de referência.</w:t>
      </w:r>
      <w:r w:rsidR="0008551F">
        <w:rPr>
          <w:rFonts w:ascii="Times New Roman" w:hAnsi="Times New Roman" w:cs="Times New Roman"/>
          <w:sz w:val="24"/>
          <w:szCs w:val="24"/>
        </w:rPr>
        <w:t xml:space="preserve"> Ele guarda o endereço da memória onde essa classe foi alocada para saber onde encontrar esse objeto.</w:t>
      </w:r>
    </w:p>
    <w:p w14:paraId="2C0A3681" w14:textId="654220C5" w:rsidR="00240299" w:rsidRPr="00EF64EF" w:rsidRDefault="00240299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parâmetro </w:t>
      </w:r>
      <w:r w:rsidRPr="00240299">
        <w:rPr>
          <w:rFonts w:ascii="Times New Roman" w:hAnsi="Times New Roman" w:cs="Times New Roman"/>
          <w:i/>
          <w:iCs/>
          <w:sz w:val="24"/>
          <w:szCs w:val="24"/>
        </w:rPr>
        <w:t>self</w:t>
      </w:r>
      <w:r>
        <w:rPr>
          <w:rFonts w:ascii="Times New Roman" w:hAnsi="Times New Roman" w:cs="Times New Roman"/>
          <w:sz w:val="24"/>
          <w:szCs w:val="24"/>
        </w:rPr>
        <w:t xml:space="preserve"> é o que indica a referência, a localização daquela classe.</w:t>
      </w:r>
    </w:p>
    <w:p w14:paraId="34F01DE7" w14:textId="26190AC6" w:rsidR="00EF64EF" w:rsidRPr="00E71207" w:rsidRDefault="00EF64EF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="00BC3A62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="00BC3A62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="00BC3A6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="00BC3A62">
        <w:rPr>
          <w:rFonts w:ascii="Times New Roman" w:hAnsi="Times New Roman" w:cs="Times New Roman"/>
          <w:sz w:val="24"/>
          <w:szCs w:val="24"/>
        </w:rPr>
        <w:t>__(self):: É uma função construtora</w:t>
      </w:r>
      <w:r w:rsidR="00E71207">
        <w:rPr>
          <w:rFonts w:ascii="Times New Roman" w:hAnsi="Times New Roman" w:cs="Times New Roman"/>
          <w:sz w:val="24"/>
          <w:szCs w:val="24"/>
        </w:rPr>
        <w:t>, responsável por criar um objeto</w:t>
      </w:r>
      <w:r w:rsidR="00BC3A62">
        <w:rPr>
          <w:rFonts w:ascii="Times New Roman" w:hAnsi="Times New Roman" w:cs="Times New Roman"/>
          <w:sz w:val="24"/>
          <w:szCs w:val="24"/>
        </w:rPr>
        <w:t>.</w:t>
      </w:r>
    </w:p>
    <w:p w14:paraId="29BF1EC7" w14:textId="02F21961" w:rsidR="00E71207" w:rsidRDefault="00376FDB" w:rsidP="00E71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 basicamente como a função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cria_conta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falamos lá acima.</w:t>
      </w:r>
    </w:p>
    <w:p w14:paraId="1CC45E9B" w14:textId="53E202C6" w:rsidR="00376FDB" w:rsidRDefault="00376FDB" w:rsidP="00E71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Logo depois do </w:t>
      </w:r>
      <w:r>
        <w:rPr>
          <w:rFonts w:ascii="Times New Roman" w:hAnsi="Times New Roman" w:cs="Times New Roman"/>
          <w:i/>
          <w:iCs/>
          <w:sz w:val="24"/>
          <w:szCs w:val="24"/>
        </w:rPr>
        <w:t>self</w:t>
      </w:r>
      <w:r>
        <w:rPr>
          <w:rFonts w:ascii="Times New Roman" w:hAnsi="Times New Roman" w:cs="Times New Roman"/>
          <w:sz w:val="24"/>
          <w:szCs w:val="24"/>
        </w:rPr>
        <w:t xml:space="preserve"> colocamos outros parâmetros, como: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numero</w:t>
      </w:r>
      <w:proofErr w:type="spellEnd"/>
      <w:r>
        <w:rPr>
          <w:rFonts w:ascii="Times New Roman" w:hAnsi="Times New Roman" w:cs="Times New Roman"/>
          <w:sz w:val="24"/>
          <w:szCs w:val="24"/>
        </w:rPr>
        <w:t>, titular, saldo, dentre outros.</w:t>
      </w:r>
    </w:p>
    <w:p w14:paraId="20913DF9" w14:textId="56B7DF7F" w:rsidR="00590C52" w:rsidRDefault="00590C52" w:rsidP="00E71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Utilizamos o self para nos referir a locação da referência, ao local onde esse objeto está armazenado.</w:t>
      </w:r>
    </w:p>
    <w:p w14:paraId="70BBDD56" w14:textId="78DB52DE" w:rsidR="00963473" w:rsidRDefault="00963473" w:rsidP="00E71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código final fica assim: </w:t>
      </w:r>
    </w:p>
    <w:p w14:paraId="6705F9BB" w14:textId="72271823" w:rsidR="00963473" w:rsidRPr="00963473" w:rsidRDefault="00963473" w:rsidP="00963473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963473">
        <w:rPr>
          <w:noProof/>
        </w:rPr>
        <w:drawing>
          <wp:inline distT="0" distB="0" distL="0" distR="0" wp14:anchorId="06C681DF" wp14:editId="0871017C">
            <wp:extent cx="4086795" cy="1228896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E622" w14:textId="65D048E2" w:rsidR="00963473" w:rsidRDefault="007E54D4" w:rsidP="00E71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Colocando os parâmetros ao invés de os números e nomes direto, torna esse molde interativo, fazendo com que possamos criar várias contas utilizando o mesmo construtor</w:t>
      </w:r>
      <w:r w:rsidR="007F331A">
        <w:rPr>
          <w:rFonts w:ascii="Times New Roman" w:hAnsi="Times New Roman" w:cs="Times New Roman"/>
          <w:sz w:val="24"/>
          <w:szCs w:val="24"/>
        </w:rPr>
        <w:t>, apenas com parâmetros diferentes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88E2CB" w14:textId="4EC80EE0" w:rsidR="008F1EA5" w:rsidRDefault="008F1EA5" w:rsidP="008F1EA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atributos pré definidos. Caso queiramos que o limite de todas as contas seja o mesmo, menos para contas especiais, basta colocar, junto com os atributos, limite = 1000.0, por exemplo. Nesse caso, durante a criação das contas só colocamos o atributo limite naquelas que terão limites especiais, caso contrário, só precisamos atribuir até o saldo, pois o limite será adicionado automaticamente.</w:t>
      </w:r>
      <w:r w:rsidR="00A42EB8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3E8FA6D5" w14:textId="34A564AD" w:rsidR="00A42EB8" w:rsidRPr="00A42EB8" w:rsidRDefault="00A42EB8" w:rsidP="00A42EB8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A42E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14021D" wp14:editId="42A1E508">
            <wp:extent cx="4677428" cy="1105054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A76C" w14:textId="30BAC3D6" w:rsidR="00A42EB8" w:rsidRDefault="00EA5F0D" w:rsidP="008F1EA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Através da referência podemos acessar diretamente os atributos do objeto criado. Ex.:</w:t>
      </w:r>
    </w:p>
    <w:p w14:paraId="07F7C4C2" w14:textId="1E95B58D" w:rsidR="00EA5F0D" w:rsidRDefault="00EA5F0D" w:rsidP="00EA5F0D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5F0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62A402" wp14:editId="133ACD00">
            <wp:extent cx="3505689" cy="11050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1C75" w14:textId="77777777" w:rsidR="003208D2" w:rsidRDefault="003208D2" w:rsidP="003208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Primeira linha: variável conta recebe a classe Conta com os atributos.</w:t>
      </w:r>
    </w:p>
    <w:p w14:paraId="08350598" w14:textId="1F7E0921" w:rsidR="003208D2" w:rsidRDefault="003208D2" w:rsidP="003208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Segunda e Terceira linha:  chama a referência e diz que a variável conta é um objeto no endereço 0x00...</w:t>
      </w:r>
    </w:p>
    <w:p w14:paraId="4130EC0A" w14:textId="3E5CE2BD" w:rsidR="00970B99" w:rsidRDefault="00970B99" w:rsidP="003208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Quarta e Quinta linha: acesso direto ao atributo saldo da conta através da referência/variável conta</w:t>
      </w:r>
      <w:r w:rsidR="00C9181A">
        <w:rPr>
          <w:rFonts w:ascii="Times New Roman" w:hAnsi="Times New Roman" w:cs="Times New Roman"/>
          <w:sz w:val="24"/>
          <w:szCs w:val="24"/>
        </w:rPr>
        <w:t xml:space="preserve"> e exibição do mesmo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2CF4DE" w14:textId="6F189C56" w:rsidR="00EA5F0D" w:rsidRDefault="007B0650" w:rsidP="008F1EA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7A090214" w14:textId="6F54FEDA" w:rsidR="007B0650" w:rsidRPr="007B0650" w:rsidRDefault="007B0650" w:rsidP="007B065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650">
        <w:rPr>
          <w:rFonts w:ascii="Times New Roman" w:hAnsi="Times New Roman" w:cs="Times New Roman"/>
          <w:sz w:val="24"/>
          <w:szCs w:val="24"/>
        </w:rPr>
        <w:t>Classes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6A1ADDB" w14:textId="18AE3C88" w:rsidR="007B0650" w:rsidRPr="007B0650" w:rsidRDefault="007B0650" w:rsidP="007B065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650">
        <w:rPr>
          <w:rFonts w:ascii="Times New Roman" w:hAnsi="Times New Roman" w:cs="Times New Roman"/>
          <w:sz w:val="24"/>
          <w:szCs w:val="24"/>
        </w:rPr>
        <w:t>Objetos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3977650" w14:textId="44B96D98" w:rsidR="007B0650" w:rsidRPr="007B0650" w:rsidRDefault="007B0650" w:rsidP="007B065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650">
        <w:rPr>
          <w:rFonts w:ascii="Times New Roman" w:hAnsi="Times New Roman" w:cs="Times New Roman"/>
          <w:sz w:val="24"/>
          <w:szCs w:val="24"/>
        </w:rPr>
        <w:t>Função construtora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4A2A70B" w14:textId="4E9BA944" w:rsidR="007B0650" w:rsidRPr="007B0650" w:rsidRDefault="007B0650" w:rsidP="007B065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650">
        <w:rPr>
          <w:rFonts w:ascii="Times New Roman" w:hAnsi="Times New Roman" w:cs="Times New Roman"/>
          <w:sz w:val="24"/>
          <w:szCs w:val="24"/>
        </w:rPr>
        <w:t>Endereço e referência de objetos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EEF0B85" w14:textId="2D23B9CD" w:rsidR="007B0650" w:rsidRPr="007B0650" w:rsidRDefault="007B0650" w:rsidP="007B065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650">
        <w:rPr>
          <w:rFonts w:ascii="Times New Roman" w:hAnsi="Times New Roman" w:cs="Times New Roman"/>
          <w:sz w:val="24"/>
          <w:szCs w:val="24"/>
        </w:rPr>
        <w:t>Atributos de classe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999B7A" w14:textId="6668C4C0" w:rsidR="007B0650" w:rsidRDefault="007B0650" w:rsidP="007B065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650">
        <w:rPr>
          <w:rFonts w:ascii="Times New Roman" w:hAnsi="Times New Roman" w:cs="Times New Roman"/>
          <w:sz w:val="24"/>
          <w:szCs w:val="24"/>
        </w:rPr>
        <w:t>Acesso aos atributos através do objeto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50ECC3" w14:textId="77777777" w:rsidR="000E2037" w:rsidRPr="007B0650" w:rsidRDefault="000E2037" w:rsidP="000E203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1E32822F" w14:textId="4EB50E69" w:rsidR="007B0650" w:rsidRDefault="000E2037" w:rsidP="000E203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Implementando Métodos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2F6B846" w14:textId="6D4DE5A6" w:rsidR="000E2037" w:rsidRDefault="000E2037" w:rsidP="000E203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5CEF">
        <w:rPr>
          <w:rFonts w:ascii="Times New Roman" w:hAnsi="Times New Roman" w:cs="Times New Roman"/>
          <w:sz w:val="24"/>
          <w:szCs w:val="24"/>
        </w:rPr>
        <w:t>Métodos são comportamentos que os objetos tem.</w:t>
      </w:r>
    </w:p>
    <w:p w14:paraId="60700451" w14:textId="400BA1E0" w:rsidR="00515CEF" w:rsidRDefault="00515CEF" w:rsidP="000E203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1AA6">
        <w:rPr>
          <w:rFonts w:ascii="Times New Roman" w:hAnsi="Times New Roman" w:cs="Times New Roman"/>
          <w:sz w:val="24"/>
          <w:szCs w:val="24"/>
        </w:rPr>
        <w:t>Métodos são funções que criamos dentro de uma classe para executar coisas.</w:t>
      </w:r>
    </w:p>
    <w:p w14:paraId="194DD915" w14:textId="74B096FE" w:rsidR="00D61AA6" w:rsidRDefault="00D61AA6" w:rsidP="000E203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Passando como parâmetro o </w:t>
      </w:r>
      <w:r>
        <w:rPr>
          <w:rFonts w:ascii="Times New Roman" w:hAnsi="Times New Roman" w:cs="Times New Roman"/>
          <w:i/>
          <w:iCs/>
          <w:sz w:val="24"/>
          <w:szCs w:val="24"/>
        </w:rPr>
        <w:t>self</w:t>
      </w:r>
      <w:r>
        <w:rPr>
          <w:rFonts w:ascii="Times New Roman" w:hAnsi="Times New Roman" w:cs="Times New Roman"/>
          <w:sz w:val="24"/>
          <w:szCs w:val="24"/>
        </w:rPr>
        <w:t xml:space="preserve"> no início da função, sempre estaremos nos referindo à referência que escolhemos no console, seja conta 1, 2, 3...</w:t>
      </w:r>
      <w:r w:rsidR="00976668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359D8BEE" w14:textId="17FD398E" w:rsidR="00976668" w:rsidRPr="00976668" w:rsidRDefault="00976668" w:rsidP="0097666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66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95B348" wp14:editId="520BC1EC">
            <wp:extent cx="4667901" cy="45726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1C42" w14:textId="0350F320" w:rsidR="00A03427" w:rsidRDefault="00A03427" w:rsidP="000E203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utilizar/chamar o método, precisamos colocar a referência “.” E o método que quer executar. Ex.:</w:t>
      </w:r>
    </w:p>
    <w:p w14:paraId="538BC487" w14:textId="2C47A9A5" w:rsidR="00A03427" w:rsidRPr="00A03427" w:rsidRDefault="00A03427" w:rsidP="00A034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34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43DD48" wp14:editId="4A8CF1CA">
            <wp:extent cx="2210108" cy="8954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4E25" w14:textId="1469E475" w:rsidR="00A03427" w:rsidRDefault="00566051" w:rsidP="000E203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0148">
        <w:rPr>
          <w:rFonts w:ascii="Times New Roman" w:hAnsi="Times New Roman" w:cs="Times New Roman"/>
          <w:sz w:val="24"/>
          <w:szCs w:val="24"/>
        </w:rPr>
        <w:t xml:space="preserve">Caso queiramos depositar ou sacar, a lógica é a mesma para as funções criadas lá no começo, com a diferença de que, ao invés de passar o parâmetro “conta” </w:t>
      </w:r>
      <w:r w:rsidR="00620148">
        <w:rPr>
          <w:rFonts w:ascii="Times New Roman" w:hAnsi="Times New Roman" w:cs="Times New Roman"/>
          <w:sz w:val="24"/>
          <w:szCs w:val="24"/>
        </w:rPr>
        <w:lastRenderedPageBreak/>
        <w:t>na hora de criar o método, passamos o parâmetro “self”, para que a modificação seja feita na conta em que estamos mexendo</w:t>
      </w:r>
      <w:r w:rsidR="009D5B1B">
        <w:rPr>
          <w:rFonts w:ascii="Times New Roman" w:hAnsi="Times New Roman" w:cs="Times New Roman"/>
          <w:sz w:val="24"/>
          <w:szCs w:val="24"/>
        </w:rPr>
        <w:t>, seguido do parâmetro “valor”, que será adicionado ou tirado</w:t>
      </w:r>
      <w:r w:rsidR="00620148">
        <w:rPr>
          <w:rFonts w:ascii="Times New Roman" w:hAnsi="Times New Roman" w:cs="Times New Roman"/>
          <w:sz w:val="24"/>
          <w:szCs w:val="24"/>
        </w:rPr>
        <w:t>.</w:t>
      </w:r>
      <w:r w:rsidR="009D5B1B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484CEDFE" w14:textId="6C3B9158" w:rsidR="009D5B1B" w:rsidRPr="009D5B1B" w:rsidRDefault="00475071" w:rsidP="00475071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4750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43C4F8" wp14:editId="76E83C6D">
            <wp:extent cx="2105319" cy="117173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F2F7" w14:textId="58904814" w:rsidR="009D5B1B" w:rsidRDefault="00475071" w:rsidP="000E203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2D6D">
        <w:rPr>
          <w:rFonts w:ascii="Times New Roman" w:hAnsi="Times New Roman" w:cs="Times New Roman"/>
          <w:sz w:val="24"/>
          <w:szCs w:val="24"/>
        </w:rPr>
        <w:t>No console fica assim:</w:t>
      </w:r>
    </w:p>
    <w:p w14:paraId="322A072D" w14:textId="0707E22F" w:rsidR="00092D6D" w:rsidRPr="00092D6D" w:rsidRDefault="00092D6D" w:rsidP="00092D6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2D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7CCC1C" wp14:editId="52AF405D">
            <wp:extent cx="2467319" cy="1276528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6C73" w14:textId="698A19DA" w:rsidR="00AF6F2A" w:rsidRDefault="00AF6F2A" w:rsidP="000E203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 console não precisamos passar a referência nos () do método pois ela já foi chamada no início.</w:t>
      </w:r>
    </w:p>
    <w:p w14:paraId="5A42B98D" w14:textId="73EAF0CC" w:rsidR="00092D6D" w:rsidRDefault="00354E7D" w:rsidP="000E203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413D">
        <w:rPr>
          <w:rFonts w:ascii="Times New Roman" w:hAnsi="Times New Roman" w:cs="Times New Roman"/>
          <w:sz w:val="24"/>
          <w:szCs w:val="24"/>
        </w:rPr>
        <w:t>Por enquanto estamos fazendo métodos de apenas algumas linhas, mas esses métodos podem conter mais 100 linhas de código, o que para o usuário não importa, pois está chamando o método que quer usar e pronto.</w:t>
      </w:r>
    </w:p>
    <w:p w14:paraId="1724ACBC" w14:textId="34AAD6CD" w:rsidR="00A87D15" w:rsidRDefault="00A87D15" w:rsidP="000E203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você cria um objeto conta dentro de uma variável conta, você está dizendo que sempre que mencionar a variável conta, está se referindo ao objeto conta, agora, se você criar um outro objeto conta dentro da mesma variável conta que já tinha um objeto conta, a nossa variável conta irá começar a se referir e ir somente para esse novo objeto conta criado, o antigo objeto conta será totalmente desvinculado apesar de ainda existir, ou seja, ele ainda ocupa memória, mas se torna inalcançável.</w:t>
      </w:r>
    </w:p>
    <w:p w14:paraId="18FF4AEB" w14:textId="69514DF2" w:rsidR="00A62141" w:rsidRDefault="00A62141" w:rsidP="000E203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python existe um processo que recicla esses objetos perdidos/inutilizados, </w:t>
      </w:r>
      <w:r w:rsidR="00CE65FD">
        <w:rPr>
          <w:rFonts w:ascii="Times New Roman" w:hAnsi="Times New Roman" w:cs="Times New Roman"/>
          <w:sz w:val="24"/>
          <w:szCs w:val="24"/>
        </w:rPr>
        <w:t>eliminando-os</w:t>
      </w:r>
      <w:r>
        <w:rPr>
          <w:rFonts w:ascii="Times New Roman" w:hAnsi="Times New Roman" w:cs="Times New Roman"/>
          <w:sz w:val="24"/>
          <w:szCs w:val="24"/>
        </w:rPr>
        <w:t xml:space="preserve"> e dando espaço para novos objetos ocuparem.</w:t>
      </w:r>
    </w:p>
    <w:p w14:paraId="5B859D1E" w14:textId="75EF38C5" w:rsidR="00664C02" w:rsidRDefault="00664C02" w:rsidP="000E203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faz com que uma referência que antes apontava para algo, deixar de apontar, ou seja, se eu criar uma variável chamada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outraRef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recebe a variável conta (</w:t>
      </w:r>
      <w:proofErr w:type="spellStart"/>
      <w:r>
        <w:rPr>
          <w:rFonts w:ascii="Times New Roman" w:hAnsi="Times New Roman" w:cs="Times New Roman"/>
          <w:sz w:val="24"/>
          <w:szCs w:val="24"/>
        </w:rPr>
        <w:t>outraRef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conta) agora temos 2 variáveis referências que nos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levam para o mesmo endereço, o objeto conta. Caso eu queira que a variável/referência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outraRef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deixe de apontar para esse objeto conta, preciso fazer com que ela receba </w:t>
      </w:r>
      <w:proofErr w:type="spellStart"/>
      <w:r w:rsidRPr="00664C02">
        <w:rPr>
          <w:rFonts w:ascii="Times New Roman" w:hAnsi="Times New Roman" w:cs="Times New Roman"/>
          <w:i/>
          <w:iCs/>
          <w:sz w:val="24"/>
          <w:szCs w:val="24"/>
        </w:rPr>
        <w:t>none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outraRef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none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7561D42D" w14:textId="5167AA2D" w:rsidR="00277136" w:rsidRDefault="00277136" w:rsidP="000E203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3B63575" w14:textId="61AE58C4" w:rsidR="00277136" w:rsidRPr="00277136" w:rsidRDefault="00277136" w:rsidP="0027713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136">
        <w:rPr>
          <w:rFonts w:ascii="Times New Roman" w:hAnsi="Times New Roman" w:cs="Times New Roman"/>
          <w:sz w:val="24"/>
          <w:szCs w:val="24"/>
        </w:rPr>
        <w:t>Métodos, que definem o comportamento de uma classe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02D7BC9" w14:textId="2B972D37" w:rsidR="00277136" w:rsidRPr="00277136" w:rsidRDefault="00277136" w:rsidP="0027713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136">
        <w:rPr>
          <w:rFonts w:ascii="Times New Roman" w:hAnsi="Times New Roman" w:cs="Times New Roman"/>
          <w:sz w:val="24"/>
          <w:szCs w:val="24"/>
        </w:rPr>
        <w:t>Criação de métodos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BF27CEC" w14:textId="070024FA" w:rsidR="00277136" w:rsidRPr="00277136" w:rsidRDefault="00277136" w:rsidP="0027713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136">
        <w:rPr>
          <w:rFonts w:ascii="Times New Roman" w:hAnsi="Times New Roman" w:cs="Times New Roman"/>
          <w:sz w:val="24"/>
          <w:szCs w:val="24"/>
        </w:rPr>
        <w:t>Como chamar métodos através do objeto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0AF5EB3" w14:textId="6AEC5184" w:rsidR="00277136" w:rsidRPr="00277136" w:rsidRDefault="00277136" w:rsidP="0027713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136">
        <w:rPr>
          <w:rFonts w:ascii="Times New Roman" w:hAnsi="Times New Roman" w:cs="Times New Roman"/>
          <w:sz w:val="24"/>
          <w:szCs w:val="24"/>
        </w:rPr>
        <w:t>Acesso aos atributos através do self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2D0CFB7" w14:textId="7C4129C4" w:rsidR="00277136" w:rsidRPr="00277136" w:rsidRDefault="00277136" w:rsidP="0027713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7136">
        <w:rPr>
          <w:rFonts w:ascii="Times New Roman" w:hAnsi="Times New Roman" w:cs="Times New Roman"/>
          <w:sz w:val="24"/>
          <w:szCs w:val="24"/>
        </w:rPr>
        <w:t>Garbage</w:t>
      </w:r>
      <w:proofErr w:type="spellEnd"/>
      <w:r w:rsidRPr="00277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136">
        <w:rPr>
          <w:rFonts w:ascii="Times New Roman" w:hAnsi="Times New Roman" w:cs="Times New Roman"/>
          <w:sz w:val="24"/>
          <w:szCs w:val="24"/>
        </w:rPr>
        <w:t>Collector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0F8510C" w14:textId="541B1BBF" w:rsidR="00277136" w:rsidRDefault="00277136" w:rsidP="0027713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136">
        <w:rPr>
          <w:rFonts w:ascii="Times New Roman" w:hAnsi="Times New Roman" w:cs="Times New Roman"/>
          <w:sz w:val="24"/>
          <w:szCs w:val="24"/>
        </w:rPr>
        <w:t xml:space="preserve">O tipo </w:t>
      </w:r>
      <w:proofErr w:type="spellStart"/>
      <w:r w:rsidRPr="00277136">
        <w:rPr>
          <w:rFonts w:ascii="Times New Roman" w:hAnsi="Times New Roman" w:cs="Times New Roman"/>
          <w:sz w:val="24"/>
          <w:szCs w:val="24"/>
        </w:rPr>
        <w:t>None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F045F74" w14:textId="7DEABF75" w:rsidR="00CE3CB0" w:rsidRDefault="00CE3CB0" w:rsidP="00CE3CB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Encapsulamento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BFF4D9" w14:textId="43EAFF53" w:rsidR="00CE3CB0" w:rsidRPr="00277136" w:rsidRDefault="00CE3CB0" w:rsidP="00CE3CB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E3CB0" w:rsidRPr="002771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5582E"/>
    <w:multiLevelType w:val="multilevel"/>
    <w:tmpl w:val="DA7A32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BE"/>
    <w:rsid w:val="0008551F"/>
    <w:rsid w:val="00092D6D"/>
    <w:rsid w:val="000E2037"/>
    <w:rsid w:val="000E6201"/>
    <w:rsid w:val="000F43FC"/>
    <w:rsid w:val="001B7855"/>
    <w:rsid w:val="00223FAA"/>
    <w:rsid w:val="00240299"/>
    <w:rsid w:val="00270AFF"/>
    <w:rsid w:val="00277136"/>
    <w:rsid w:val="00282792"/>
    <w:rsid w:val="003208D2"/>
    <w:rsid w:val="00354E7D"/>
    <w:rsid w:val="003560C3"/>
    <w:rsid w:val="00376FDB"/>
    <w:rsid w:val="003D614C"/>
    <w:rsid w:val="00401623"/>
    <w:rsid w:val="00411157"/>
    <w:rsid w:val="00475071"/>
    <w:rsid w:val="004E4C14"/>
    <w:rsid w:val="00515CEF"/>
    <w:rsid w:val="00566051"/>
    <w:rsid w:val="00590C52"/>
    <w:rsid w:val="00620148"/>
    <w:rsid w:val="00664C02"/>
    <w:rsid w:val="007226C6"/>
    <w:rsid w:val="007B0650"/>
    <w:rsid w:val="007E54D4"/>
    <w:rsid w:val="007F331A"/>
    <w:rsid w:val="008F1EA5"/>
    <w:rsid w:val="0090413D"/>
    <w:rsid w:val="00963473"/>
    <w:rsid w:val="00970B99"/>
    <w:rsid w:val="00976668"/>
    <w:rsid w:val="00976671"/>
    <w:rsid w:val="009D2C78"/>
    <w:rsid w:val="009D5B1B"/>
    <w:rsid w:val="00A03427"/>
    <w:rsid w:val="00A307FE"/>
    <w:rsid w:val="00A35496"/>
    <w:rsid w:val="00A42EB8"/>
    <w:rsid w:val="00A62141"/>
    <w:rsid w:val="00A832D1"/>
    <w:rsid w:val="00A87D15"/>
    <w:rsid w:val="00AD1CED"/>
    <w:rsid w:val="00AD5295"/>
    <w:rsid w:val="00AF6F2A"/>
    <w:rsid w:val="00BC3A62"/>
    <w:rsid w:val="00BE3CEB"/>
    <w:rsid w:val="00C9181A"/>
    <w:rsid w:val="00CE3CB0"/>
    <w:rsid w:val="00CE65FD"/>
    <w:rsid w:val="00CF71BE"/>
    <w:rsid w:val="00D47493"/>
    <w:rsid w:val="00D61AA6"/>
    <w:rsid w:val="00D630CC"/>
    <w:rsid w:val="00E63C7E"/>
    <w:rsid w:val="00E71207"/>
    <w:rsid w:val="00E860E8"/>
    <w:rsid w:val="00EA5F0D"/>
    <w:rsid w:val="00EF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FA328"/>
  <w15:chartTrackingRefBased/>
  <w15:docId w15:val="{F01D4246-5037-465A-809B-16DA0F97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1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8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877</Words>
  <Characters>4739</Characters>
  <Application>Microsoft Office Word</Application>
  <DocSecurity>0</DocSecurity>
  <Lines>39</Lines>
  <Paragraphs>11</Paragraphs>
  <ScaleCrop>false</ScaleCrop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62</cp:revision>
  <dcterms:created xsi:type="dcterms:W3CDTF">2021-08-31T16:08:00Z</dcterms:created>
  <dcterms:modified xsi:type="dcterms:W3CDTF">2021-09-01T12:51:00Z</dcterms:modified>
</cp:coreProperties>
</file>