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4F80" w14:textId="28C725CC" w:rsidR="007A3B9D" w:rsidRDefault="008B469F" w:rsidP="008B4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69F">
        <w:rPr>
          <w:rFonts w:ascii="Times New Roman" w:hAnsi="Times New Roman" w:cs="Times New Roman"/>
          <w:b/>
          <w:bCs/>
          <w:sz w:val="24"/>
          <w:szCs w:val="24"/>
          <w:u w:val="single"/>
        </w:rPr>
        <w:t>Testes automatizados: TDD com Python</w:t>
      </w:r>
    </w:p>
    <w:p w14:paraId="7B01CD10" w14:textId="264337E1" w:rsidR="008B469F" w:rsidRPr="001367A0" w:rsidRDefault="001367A0" w:rsidP="001367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 que testar?</w:t>
      </w:r>
    </w:p>
    <w:p w14:paraId="7BC37712" w14:textId="35E54D7E" w:rsidR="001367A0" w:rsidRPr="00EB68DA" w:rsidRDefault="001367A0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7E2">
        <w:rPr>
          <w:rFonts w:ascii="Times New Roman" w:hAnsi="Times New Roman" w:cs="Times New Roman"/>
          <w:sz w:val="24"/>
          <w:szCs w:val="24"/>
        </w:rPr>
        <w:t>ALT + INSERT: Atalho para criar um novo arquivo no pycharm.</w:t>
      </w:r>
    </w:p>
    <w:p w14:paraId="38DA9CF0" w14:textId="7D2961DB" w:rsidR="00EB68DA" w:rsidRPr="00225DF3" w:rsidRDefault="00EB68DA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DF3">
        <w:rPr>
          <w:rFonts w:ascii="Times New Roman" w:hAnsi="Times New Roman" w:cs="Times New Roman"/>
          <w:sz w:val="24"/>
          <w:szCs w:val="24"/>
        </w:rPr>
        <w:t>Quando vamos importar uma classe presente em um arquivo separado do python, podemos fazer de duas maneiras, a primeira é somente selecionar o que o python sugere em primeiro e a segunda é seguir o caminho completo das pastas desde o root até o arquivo .py:</w:t>
      </w:r>
    </w:p>
    <w:p w14:paraId="379C114F" w14:textId="76EFD57C" w:rsidR="00225DF3" w:rsidRPr="00225DF3" w:rsidRDefault="00983078" w:rsidP="009830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C2B60" wp14:editId="3E08E96D">
            <wp:extent cx="4143953" cy="209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EE33" w14:textId="7E3A663E" w:rsidR="00225DF3" w:rsidRDefault="00983078" w:rsidP="009830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as subpastas são separadas por “.” E não por “/” ou “\” como estamos acostumados.</w:t>
      </w:r>
    </w:p>
    <w:p w14:paraId="21714206" w14:textId="1BF14D5A" w:rsidR="009E366C" w:rsidRDefault="009E366C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CTRL + P: Atalho para saber o que colocar como parâmetro em uma função caso não lembramos o que precisa ser passado. Semelhante ao CTRL + SPACE no </w:t>
      </w:r>
      <w:r w:rsidR="0084245D">
        <w:rPr>
          <w:rFonts w:ascii="Times New Roman" w:hAnsi="Times New Roman" w:cs="Times New Roman"/>
          <w:sz w:val="24"/>
          <w:szCs w:val="24"/>
        </w:rPr>
        <w:t>VScode</w:t>
      </w:r>
      <w:r>
        <w:rPr>
          <w:rFonts w:ascii="Times New Roman" w:hAnsi="Times New Roman" w:cs="Times New Roman"/>
          <w:sz w:val="24"/>
          <w:szCs w:val="24"/>
        </w:rPr>
        <w:t xml:space="preserve"> e no próprio Pycharm, mas para funções, atributos e afins.</w:t>
      </w:r>
    </w:p>
    <w:p w14:paraId="76C93C79" w14:textId="61DCB972" w:rsidR="00737239" w:rsidRDefault="00737239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@property: Já vimos antes, responsável por retornar uma propriedade privada como uma normal para visualização da mesma. Não permite alterar.</w:t>
      </w:r>
      <w:r w:rsidR="005F1348">
        <w:rPr>
          <w:rFonts w:ascii="Times New Roman" w:hAnsi="Times New Roman" w:cs="Times New Roman"/>
          <w:sz w:val="24"/>
          <w:szCs w:val="24"/>
        </w:rPr>
        <w:t xml:space="preserve"> A visualização é de uma segunda variável que possuí o valor da privada, permitindo que o usuário </w:t>
      </w:r>
      <w:r w:rsidR="0084245D">
        <w:rPr>
          <w:rFonts w:ascii="Times New Roman" w:hAnsi="Times New Roman" w:cs="Times New Roman"/>
          <w:sz w:val="24"/>
          <w:szCs w:val="24"/>
        </w:rPr>
        <w:t>a acesse</w:t>
      </w:r>
      <w:r w:rsidR="005F1348">
        <w:rPr>
          <w:rFonts w:ascii="Times New Roman" w:hAnsi="Times New Roman" w:cs="Times New Roman"/>
          <w:sz w:val="24"/>
          <w:szCs w:val="24"/>
        </w:rPr>
        <w:t xml:space="preserve"> como se fosse o atributo:</w:t>
      </w:r>
    </w:p>
    <w:p w14:paraId="3D9D73F3" w14:textId="30475421" w:rsidR="005F1348" w:rsidRPr="005F1348" w:rsidRDefault="00DB65D7" w:rsidP="00DB65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5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734DBB" wp14:editId="5179CD4F">
            <wp:extent cx="2276793" cy="167663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8CD" w14:textId="1DD3EF7F" w:rsidR="005F1348" w:rsidRPr="00983078" w:rsidRDefault="007F40A4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F1348" w:rsidRPr="00983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09F"/>
    <w:multiLevelType w:val="multilevel"/>
    <w:tmpl w:val="F25C7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9F"/>
    <w:rsid w:val="001367A0"/>
    <w:rsid w:val="00225DF3"/>
    <w:rsid w:val="00377E00"/>
    <w:rsid w:val="005F1348"/>
    <w:rsid w:val="00737239"/>
    <w:rsid w:val="007A3B9D"/>
    <w:rsid w:val="007F40A4"/>
    <w:rsid w:val="0084245D"/>
    <w:rsid w:val="008B469F"/>
    <w:rsid w:val="00983078"/>
    <w:rsid w:val="009E366C"/>
    <w:rsid w:val="00BD6684"/>
    <w:rsid w:val="00DB65D7"/>
    <w:rsid w:val="00E627E2"/>
    <w:rsid w:val="00EA6CAE"/>
    <w:rsid w:val="00EB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EB5"/>
  <w15:chartTrackingRefBased/>
  <w15:docId w15:val="{3E0C70FA-7AE2-4B86-A117-A4EC0C9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823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14</cp:revision>
  <dcterms:created xsi:type="dcterms:W3CDTF">2021-11-02T22:14:00Z</dcterms:created>
  <dcterms:modified xsi:type="dcterms:W3CDTF">2021-11-02T22:49:00Z</dcterms:modified>
</cp:coreProperties>
</file>