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copy</w:t>
      </w:r>
      <w:proofErr w:type="spell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rename</w:t>
      </w:r>
      <w:proofErr w:type="spell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del</w:t>
      </w:r>
      <w:proofErr w:type="spell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informações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P ,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RapidEE</w:t>
      </w:r>
      <w:proofErr w:type="spellEnd"/>
      <w:r>
        <w:rPr>
          <w:rFonts w:ascii="Times New Roman" w:hAnsi="Times New Roman" w:cs="Times New Roman"/>
          <w:sz w:val="24"/>
          <w:szCs w:val="24"/>
        </w:rPr>
        <w:t>: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proofErr w:type="spellStart"/>
      <w:r w:rsidRPr="00485115">
        <w:rPr>
          <w:rFonts w:ascii="Times New Roman" w:hAnsi="Times New Roman" w:cs="Times New Roman"/>
          <w:i/>
          <w:iCs/>
          <w:sz w:val="24"/>
          <w:szCs w:val="24"/>
        </w:rPr>
        <w:t>Add</w:t>
      </w:r>
      <w:proofErr w:type="spellEnd"/>
      <w:r w:rsidRPr="00485115">
        <w:rPr>
          <w:rFonts w:ascii="Times New Roman" w:hAnsi="Times New Roman" w:cs="Times New Roman"/>
          <w:i/>
          <w:iCs/>
          <w:sz w:val="24"/>
          <w:szCs w:val="24"/>
        </w:rPr>
        <w:t xml:space="preserve"> </w:t>
      </w:r>
      <w:proofErr w:type="spellStart"/>
      <w:r w:rsidRPr="00485115">
        <w:rPr>
          <w:rFonts w:ascii="Times New Roman" w:hAnsi="Times New Roman" w:cs="Times New Roman"/>
          <w:i/>
          <w:iCs/>
          <w:sz w:val="24"/>
          <w:szCs w:val="24"/>
        </w:rPr>
        <w:t>Variable</w:t>
      </w:r>
      <w:proofErr w:type="spellEnd"/>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A diferença é que devemos usar </w:t>
      </w:r>
      <w:proofErr w:type="spellStart"/>
      <w:r w:rsidRPr="00485115">
        <w:rPr>
          <w:rFonts w:ascii="Times New Roman" w:hAnsi="Times New Roman" w:cs="Times New Roman"/>
          <w:i/>
          <w:iCs/>
          <w:sz w:val="24"/>
          <w:szCs w:val="24"/>
        </w:rPr>
        <w:t>Expanded</w:t>
      </w:r>
      <w:proofErr w:type="spellEnd"/>
      <w:r w:rsidRPr="00485115">
        <w:rPr>
          <w:rFonts w:ascii="Times New Roman" w:hAnsi="Times New Roman" w:cs="Times New Roman"/>
          <w:i/>
          <w:iCs/>
          <w:sz w:val="24"/>
          <w:szCs w:val="24"/>
        </w:rPr>
        <w:t xml:space="preserve">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proofErr w:type="spellStart"/>
      <w:r w:rsidRPr="002F1AD0">
        <w:rPr>
          <w:rFonts w:ascii="Times New Roman" w:hAnsi="Times New Roman" w:cs="Times New Roman"/>
          <w:i/>
          <w:iCs/>
          <w:sz w:val="24"/>
          <w:szCs w:val="24"/>
        </w:rPr>
        <w:t>Add</w:t>
      </w:r>
      <w:proofErr w:type="spellEnd"/>
      <w:r w:rsidRPr="002F1AD0">
        <w:rPr>
          <w:rFonts w:ascii="Times New Roman" w:hAnsi="Times New Roman" w:cs="Times New Roman"/>
          <w:i/>
          <w:iCs/>
          <w:sz w:val="24"/>
          <w:szCs w:val="24"/>
        </w:rPr>
        <w:t xml:space="preserve"> value</w:t>
      </w:r>
      <w:r w:rsidRPr="00641E39">
        <w:rPr>
          <w:rFonts w:ascii="Times New Roman" w:hAnsi="Times New Roman" w:cs="Times New Roman"/>
          <w:sz w:val="24"/>
          <w:szCs w:val="24"/>
        </w:rPr>
        <w:t xml:space="preserve">.... Podemos escrever o caminho na mão, como fazíamos no prompt, ou selecionar entre as opções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w:t>
      </w:r>
      <w:proofErr w:type="spellStart"/>
      <w:r w:rsidRPr="002F1AD0">
        <w:rPr>
          <w:rFonts w:ascii="Times New Roman" w:hAnsi="Times New Roman" w:cs="Times New Roman"/>
          <w:i/>
          <w:iCs/>
          <w:sz w:val="24"/>
          <w:szCs w:val="24"/>
        </w:rPr>
        <w:t>directory</w:t>
      </w:r>
      <w:proofErr w:type="spellEnd"/>
      <w:r w:rsidRPr="002F1AD0">
        <w:rPr>
          <w:rFonts w:ascii="Times New Roman" w:hAnsi="Times New Roman" w:cs="Times New Roman"/>
          <w:i/>
          <w:iCs/>
          <w:sz w:val="24"/>
          <w:szCs w:val="24"/>
        </w:rPr>
        <w:t xml:space="preserve"> path</w:t>
      </w:r>
      <w:r w:rsidRPr="00641E39">
        <w:rPr>
          <w:rFonts w:ascii="Times New Roman" w:hAnsi="Times New Roman" w:cs="Times New Roman"/>
          <w:sz w:val="24"/>
          <w:szCs w:val="24"/>
        </w:rPr>
        <w:t xml:space="preserve">... e </w:t>
      </w:r>
      <w:proofErr w:type="spellStart"/>
      <w:r w:rsidRPr="002F1AD0">
        <w:rPr>
          <w:rFonts w:ascii="Times New Roman" w:hAnsi="Times New Roman" w:cs="Times New Roman"/>
          <w:i/>
          <w:iCs/>
          <w:sz w:val="24"/>
          <w:szCs w:val="24"/>
        </w:rPr>
        <w:t>Insert</w:t>
      </w:r>
      <w:proofErr w:type="spellEnd"/>
      <w:r w:rsidRPr="002F1AD0">
        <w:rPr>
          <w:rFonts w:ascii="Times New Roman" w:hAnsi="Times New Roman" w:cs="Times New Roman"/>
          <w:i/>
          <w:iCs/>
          <w:sz w:val="24"/>
          <w:szCs w:val="24"/>
        </w:rPr>
        <w:t xml:space="preserve">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w:t>
      </w:r>
      <w:proofErr w:type="spellStart"/>
      <w:r w:rsidRPr="00A563BF">
        <w:rPr>
          <w:rFonts w:ascii="Times New Roman" w:hAnsi="Times New Roman" w:cs="Times New Roman"/>
          <w:sz w:val="24"/>
          <w:szCs w:val="24"/>
        </w:rPr>
        <w:t>RapidEE</w:t>
      </w:r>
      <w:proofErr w:type="spellEnd"/>
      <w:r w:rsidRPr="00A563BF">
        <w:rPr>
          <w:rFonts w:ascii="Times New Roman" w:hAnsi="Times New Roman" w:cs="Times New Roman"/>
          <w:sz w:val="24"/>
          <w:szCs w:val="24"/>
        </w:rPr>
        <w:t xml:space="preserve"> tem uma função que corrige isto automaticamente para gente, é a </w:t>
      </w:r>
      <w:proofErr w:type="spellStart"/>
      <w:r w:rsidRPr="0067797F">
        <w:rPr>
          <w:rFonts w:ascii="Times New Roman" w:hAnsi="Times New Roman" w:cs="Times New Roman"/>
          <w:i/>
          <w:iCs/>
          <w:sz w:val="24"/>
          <w:szCs w:val="24"/>
        </w:rPr>
        <w:t>Cleanup</w:t>
      </w:r>
      <w:proofErr w:type="spellEnd"/>
      <w:r w:rsidRPr="0067797F">
        <w:rPr>
          <w:rFonts w:ascii="Times New Roman" w:hAnsi="Times New Roman" w:cs="Times New Roman"/>
          <w:i/>
          <w:iCs/>
          <w:sz w:val="24"/>
          <w:szCs w:val="24"/>
        </w:rPr>
        <w:t xml:space="preserve">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w:t>
      </w:r>
      <w:proofErr w:type="spellStart"/>
      <w:r w:rsidRPr="00B30091">
        <w:rPr>
          <w:rFonts w:ascii="Times New Roman" w:hAnsi="Times New Roman" w:cs="Times New Roman"/>
          <w:sz w:val="24"/>
          <w:szCs w:val="24"/>
        </w:rPr>
        <w:t>rapidEE</w:t>
      </w:r>
      <w:proofErr w:type="spellEnd"/>
      <w:r w:rsidRPr="00B30091">
        <w:rPr>
          <w:rFonts w:ascii="Times New Roman" w:hAnsi="Times New Roman" w:cs="Times New Roman"/>
          <w:sz w:val="24"/>
          <w:szCs w:val="24"/>
        </w:rPr>
        <w:t xml:space="preserv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 xml:space="preserve">Uma coisa importante ao utilizar a </w:t>
      </w:r>
      <w:proofErr w:type="spellStart"/>
      <w:r w:rsidRPr="005235D6">
        <w:rPr>
          <w:rFonts w:ascii="Times New Roman" w:hAnsi="Times New Roman" w:cs="Times New Roman"/>
          <w:sz w:val="24"/>
          <w:szCs w:val="24"/>
        </w:rPr>
        <w:t>ferramente</w:t>
      </w:r>
      <w:proofErr w:type="spellEnd"/>
      <w:r w:rsidRPr="005235D6">
        <w:rPr>
          <w:rFonts w:ascii="Times New Roman" w:hAnsi="Times New Roman" w:cs="Times New Roman"/>
          <w:sz w:val="24"/>
          <w:szCs w:val="24"/>
        </w:rPr>
        <w:t xml:space="preserve"> </w:t>
      </w:r>
      <w:proofErr w:type="spellStart"/>
      <w:r w:rsidRPr="005235D6">
        <w:rPr>
          <w:rFonts w:ascii="Times New Roman" w:hAnsi="Times New Roman" w:cs="Times New Roman"/>
          <w:sz w:val="24"/>
          <w:szCs w:val="24"/>
        </w:rPr>
        <w:t>rapidEE</w:t>
      </w:r>
      <w:proofErr w:type="spellEnd"/>
      <w:r w:rsidRPr="005235D6">
        <w:rPr>
          <w:rFonts w:ascii="Times New Roman" w:hAnsi="Times New Roman" w:cs="Times New Roman"/>
          <w:sz w:val="24"/>
          <w:szCs w:val="24"/>
        </w:rPr>
        <w:t xml:space="preserv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Alterar a variável PATH com set e </w:t>
      </w:r>
      <w:proofErr w:type="spellStart"/>
      <w:r w:rsidRPr="000D6E7A">
        <w:rPr>
          <w:rFonts w:ascii="Times New Roman" w:hAnsi="Times New Roman" w:cs="Times New Roman"/>
          <w:sz w:val="24"/>
          <w:szCs w:val="24"/>
        </w:rPr>
        <w:t>setx</w:t>
      </w:r>
      <w:proofErr w:type="spellEnd"/>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 xml:space="preserve">Configurar o PATH para usar o comando </w:t>
      </w:r>
      <w:proofErr w:type="spellStart"/>
      <w:r w:rsidRPr="000D6E7A">
        <w:rPr>
          <w:rFonts w:ascii="Times New Roman" w:hAnsi="Times New Roman" w:cs="Times New Roman"/>
          <w:sz w:val="24"/>
          <w:szCs w:val="24"/>
        </w:rPr>
        <w:t>javac</w:t>
      </w:r>
      <w:proofErr w:type="spellEnd"/>
      <w:r w:rsidRPr="000D6E7A">
        <w:rPr>
          <w:rFonts w:ascii="Times New Roman" w:hAnsi="Times New Roman" w:cs="Times New Roman"/>
          <w:sz w:val="24"/>
          <w:szCs w:val="24"/>
        </w:rPr>
        <w:t xml:space="preserve">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Gerenciando Pacotes Com </w:t>
      </w:r>
      <w:proofErr w:type="spellStart"/>
      <w:r>
        <w:rPr>
          <w:rFonts w:ascii="Times New Roman" w:hAnsi="Times New Roman" w:cs="Times New Roman"/>
          <w:b/>
          <w:bCs/>
          <w:sz w:val="24"/>
          <w:szCs w:val="24"/>
          <w:u w:val="single"/>
        </w:rPr>
        <w:t>Chocolatey</w:t>
      </w:r>
      <w:proofErr w:type="spellEnd"/>
      <w:r>
        <w:rPr>
          <w:rFonts w:ascii="Times New Roman" w:hAnsi="Times New Roman" w:cs="Times New Roman"/>
          <w:b/>
          <w:bCs/>
          <w:sz w:val="24"/>
          <w:szCs w:val="24"/>
          <w:u w:val="single"/>
        </w:rPr>
        <w:t>:</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 xml:space="preserve">O </w:t>
      </w:r>
      <w:proofErr w:type="spellStart"/>
      <w:r w:rsidR="003546D6">
        <w:rPr>
          <w:rFonts w:ascii="Times New Roman" w:hAnsi="Times New Roman" w:cs="Times New Roman"/>
          <w:sz w:val="24"/>
          <w:szCs w:val="24"/>
        </w:rPr>
        <w:t>chocolatey</w:t>
      </w:r>
      <w:proofErr w:type="spellEnd"/>
      <w:r w:rsidR="003546D6">
        <w:rPr>
          <w:rFonts w:ascii="Times New Roman" w:hAnsi="Times New Roman" w:cs="Times New Roman"/>
          <w:sz w:val="24"/>
          <w:szCs w:val="24"/>
        </w:rPr>
        <w:t xml:space="preserve"> é um gerenciador de pacotes como o </w:t>
      </w:r>
      <w:proofErr w:type="spellStart"/>
      <w:r w:rsidR="003546D6">
        <w:rPr>
          <w:rFonts w:ascii="Times New Roman" w:hAnsi="Times New Roman" w:cs="Times New Roman"/>
          <w:sz w:val="24"/>
          <w:szCs w:val="24"/>
        </w:rPr>
        <w:t>apt</w:t>
      </w:r>
      <w:proofErr w:type="spellEnd"/>
      <w:r w:rsidR="003546D6">
        <w:rPr>
          <w:rFonts w:ascii="Times New Roman" w:hAnsi="Times New Roman" w:cs="Times New Roman"/>
          <w:sz w:val="24"/>
          <w:szCs w:val="24"/>
        </w:rPr>
        <w:t xml:space="preserve"> do Linux que facilita nossa vida durante a instalação de programas e pacotes em si no geral.</w:t>
      </w:r>
    </w:p>
    <w:p w14:paraId="1C6688A3" w14:textId="4BC44F13"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w:t>
      </w:r>
      <w:proofErr w:type="spellStart"/>
      <w:r>
        <w:rPr>
          <w:rFonts w:ascii="Times New Roman" w:hAnsi="Times New Roman" w:cs="Times New Roman"/>
          <w:sz w:val="24"/>
          <w:szCs w:val="24"/>
        </w:rPr>
        <w:t>chocolatey</w:t>
      </w:r>
      <w:proofErr w:type="spellEnd"/>
      <w:r>
        <w:rPr>
          <w:rFonts w:ascii="Times New Roman" w:hAnsi="Times New Roman" w:cs="Times New Roman"/>
          <w:sz w:val="24"/>
          <w:szCs w:val="24"/>
        </w:rPr>
        <w:t xml:space="preserve">: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começar a usar basta digitar choco -</w:t>
      </w:r>
      <w:proofErr w:type="spellStart"/>
      <w:r>
        <w:rPr>
          <w:rFonts w:ascii="Times New Roman" w:hAnsi="Times New Roman" w:cs="Times New Roman"/>
          <w:sz w:val="24"/>
          <w:szCs w:val="24"/>
        </w:rPr>
        <w:t>comand</w:t>
      </w:r>
      <w:proofErr w:type="spellEnd"/>
      <w:r>
        <w:rPr>
          <w:rFonts w:ascii="Times New Roman" w:hAnsi="Times New Roman" w:cs="Times New Roman"/>
          <w:sz w:val="24"/>
          <w:szCs w:val="24"/>
        </w:rPr>
        <w:t>-.</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instalar um pacote choco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w:t>
      </w:r>
      <w:proofErr w:type="spellStart"/>
      <w:r>
        <w:rPr>
          <w:rFonts w:ascii="Times New Roman" w:hAnsi="Times New Roman" w:cs="Times New Roman"/>
          <w:sz w:val="24"/>
          <w:szCs w:val="24"/>
        </w:rPr>
        <w:t>uninstall</w:t>
      </w:r>
      <w:proofErr w:type="spellEnd"/>
      <w:r>
        <w:rPr>
          <w:rFonts w:ascii="Times New Roman" w:hAnsi="Times New Roman" w:cs="Times New Roman"/>
          <w:sz w:val="24"/>
          <w:szCs w:val="24"/>
        </w:rPr>
        <w:t xml:space="preserve">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w:t>
      </w:r>
      <w:proofErr w:type="spellStart"/>
      <w:r w:rsidRPr="00D906D6">
        <w:rPr>
          <w:rFonts w:ascii="Times New Roman" w:hAnsi="Times New Roman" w:cs="Times New Roman"/>
          <w:sz w:val="24"/>
          <w:szCs w:val="24"/>
        </w:rPr>
        <w:t>list</w:t>
      </w:r>
      <w:proofErr w:type="spellEnd"/>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Vimos no treinamento que podemos verificar os pacotes disponíveis baixados através do site do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porém também é possível fazer isto pela linha de comando!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lista todos os pacotes que podem ser instalados pelo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w:t>
      </w:r>
      <w:r w:rsidRPr="00416836">
        <w:rPr>
          <w:rFonts w:ascii="Times New Roman" w:hAnsi="Times New Roman" w:cs="Times New Roman"/>
          <w:sz w:val="24"/>
          <w:szCs w:val="24"/>
        </w:rPr>
        <w:lastRenderedPageBreak/>
        <w:t xml:space="preserve">mas antes de executa-lo tome cuidado por quê o </w:t>
      </w:r>
      <w:proofErr w:type="spellStart"/>
      <w:r w:rsidRPr="00416836">
        <w:rPr>
          <w:rFonts w:ascii="Times New Roman" w:hAnsi="Times New Roman" w:cs="Times New Roman"/>
          <w:sz w:val="24"/>
          <w:szCs w:val="24"/>
        </w:rPr>
        <w:t>chocolatey</w:t>
      </w:r>
      <w:proofErr w:type="spellEnd"/>
      <w:r w:rsidRPr="00416836">
        <w:rPr>
          <w:rFonts w:ascii="Times New Roman" w:hAnsi="Times New Roman" w:cs="Times New Roman"/>
          <w:sz w:val="24"/>
          <w:szCs w:val="24"/>
        </w:rPr>
        <w:t xml:space="preserve"> possui milhares de pacotes e seu computador vai passar um bom tempo listando-os! Para executar uma busca por pacotes mais específica, podemos utilizar o comando 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choco </w:t>
      </w:r>
      <w:proofErr w:type="spellStart"/>
      <w:r w:rsidRPr="00416836">
        <w:rPr>
          <w:rFonts w:ascii="Times New Roman" w:hAnsi="Times New Roman" w:cs="Times New Roman"/>
          <w:sz w:val="24"/>
          <w:szCs w:val="24"/>
        </w:rPr>
        <w:t>list</w:t>
      </w:r>
      <w:proofErr w:type="spellEnd"/>
      <w:r w:rsidRPr="00416836">
        <w:rPr>
          <w:rFonts w:ascii="Times New Roman" w:hAnsi="Times New Roman" w:cs="Times New Roman"/>
          <w:sz w:val="24"/>
          <w:szCs w:val="24"/>
        </w:rPr>
        <w:t xml:space="preserve"> </w:t>
      </w:r>
      <w:proofErr w:type="spellStart"/>
      <w:r w:rsidRPr="00416836">
        <w:rPr>
          <w:rFonts w:ascii="Times New Roman" w:hAnsi="Times New Roman" w:cs="Times New Roman"/>
          <w:sz w:val="24"/>
          <w:szCs w:val="24"/>
        </w:rPr>
        <w:t>git</w:t>
      </w:r>
      <w:proofErr w:type="spellEnd"/>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Isto nos exibirá diversos pacotes que possuem </w:t>
      </w:r>
      <w:proofErr w:type="spellStart"/>
      <w:r w:rsidRPr="00416836">
        <w:rPr>
          <w:rFonts w:ascii="Times New Roman" w:hAnsi="Times New Roman" w:cs="Times New Roman"/>
          <w:sz w:val="24"/>
          <w:szCs w:val="24"/>
        </w:rPr>
        <w:t>git</w:t>
      </w:r>
      <w:proofErr w:type="spellEnd"/>
      <w:r w:rsidRPr="00416836">
        <w:rPr>
          <w:rFonts w:ascii="Times New Roman" w:hAnsi="Times New Roman" w:cs="Times New Roman"/>
          <w:sz w:val="24"/>
          <w:szCs w:val="24"/>
        </w:rPr>
        <w:t xml:space="preserve"> no nome ou em suas dependências! Bem mais fácil do que procurar o pacote desejado em uma lista gigantesca</w:t>
      </w:r>
      <w:r w:rsidR="008A6C1A">
        <w:rPr>
          <w:rFonts w:ascii="Times New Roman" w:hAnsi="Times New Roman" w:cs="Times New Roman"/>
          <w:sz w:val="24"/>
          <w:szCs w:val="24"/>
        </w:rPr>
        <w:t>.</w:t>
      </w:r>
    </w:p>
    <w:p w14:paraId="4482FD7C" w14:textId="5E74637F" w:rsidR="00D25FE1"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encontrar pessoas que usem o choco Search, mas ele faz exatamente a mesma coisa que o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Inclusive podemos utilizar os mesmos argumentos em ambos.</w:t>
      </w:r>
    </w:p>
    <w:p w14:paraId="3219E172" w14:textId="269B09F8" w:rsidR="00C456F3" w:rsidRDefault="00C456F3" w:rsidP="00C456F3">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56F3">
        <w:rPr>
          <w:rFonts w:ascii="Times New Roman" w:hAnsi="Times New Roman" w:cs="Times New Roman"/>
          <w:sz w:val="24"/>
          <w:szCs w:val="24"/>
        </w:rPr>
        <w:t>Para saber mais</w:t>
      </w:r>
      <w:r>
        <w:rPr>
          <w:rFonts w:ascii="Times New Roman" w:hAnsi="Times New Roman" w:cs="Times New Roman"/>
          <w:sz w:val="24"/>
          <w:szCs w:val="24"/>
        </w:rPr>
        <w:t xml:space="preserve"> –</w:t>
      </w:r>
      <w:r w:rsidRPr="00C456F3">
        <w:rPr>
          <w:rFonts w:ascii="Times New Roman" w:hAnsi="Times New Roman" w:cs="Times New Roman"/>
          <w:sz w:val="24"/>
          <w:szCs w:val="24"/>
        </w:rPr>
        <w:t xml:space="preserve"> Gerenciador </w:t>
      </w:r>
      <w:proofErr w:type="spellStart"/>
      <w:r w:rsidRPr="00C456F3">
        <w:rPr>
          <w:rFonts w:ascii="Times New Roman" w:hAnsi="Times New Roman" w:cs="Times New Roman"/>
          <w:sz w:val="24"/>
          <w:szCs w:val="24"/>
        </w:rPr>
        <w:t>OneGet</w:t>
      </w:r>
      <w:proofErr w:type="spellEnd"/>
      <w:r>
        <w:rPr>
          <w:rFonts w:ascii="Times New Roman" w:hAnsi="Times New Roman" w:cs="Times New Roman"/>
          <w:sz w:val="24"/>
          <w:szCs w:val="24"/>
        </w:rPr>
        <w:t>:</w:t>
      </w:r>
    </w:p>
    <w:p w14:paraId="24DA2CFD" w14:textId="255D9AA1" w:rsidR="00C456F3" w:rsidRDefault="00C456F3"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Gerenciador de pacotes nativo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que vem a partir do win10.</w:t>
      </w:r>
    </w:p>
    <w:p w14:paraId="1301D255" w14:textId="22EEEF88" w:rsidR="003A5442" w:rsidRDefault="003A5442" w:rsidP="00C456F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Página do projeto para mais informações: </w:t>
      </w:r>
      <w:hyperlink r:id="rId14" w:history="1">
        <w:r w:rsidRPr="000E64C4">
          <w:rPr>
            <w:rStyle w:val="Hyperlink"/>
            <w:rFonts w:ascii="Times New Roman" w:hAnsi="Times New Roman" w:cs="Times New Roman"/>
            <w:sz w:val="24"/>
            <w:szCs w:val="24"/>
          </w:rPr>
          <w:t>https://github.com/OneGet/oneget/wiki/cmdlets</w:t>
        </w:r>
      </w:hyperlink>
      <w:r>
        <w:rPr>
          <w:rFonts w:ascii="Times New Roman" w:hAnsi="Times New Roman" w:cs="Times New Roman"/>
          <w:sz w:val="24"/>
          <w:szCs w:val="24"/>
        </w:rPr>
        <w:t>.</w:t>
      </w:r>
    </w:p>
    <w:p w14:paraId="4367FD8A" w14:textId="425DC61D" w:rsidR="003A5442" w:rsidRDefault="003A03CB" w:rsidP="003A03CB">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A03CB">
        <w:rPr>
          <w:rFonts w:ascii="Times New Roman" w:hAnsi="Times New Roman" w:cs="Times New Roman"/>
          <w:sz w:val="24"/>
          <w:szCs w:val="24"/>
        </w:rPr>
        <w:t>Para saber mais</w:t>
      </w:r>
      <w:r>
        <w:rPr>
          <w:rFonts w:ascii="Times New Roman" w:hAnsi="Times New Roman" w:cs="Times New Roman"/>
          <w:sz w:val="24"/>
          <w:szCs w:val="24"/>
        </w:rPr>
        <w:t xml:space="preserve"> –</w:t>
      </w:r>
      <w:r w:rsidRPr="003A03CB">
        <w:rPr>
          <w:rFonts w:ascii="Times New Roman" w:hAnsi="Times New Roman" w:cs="Times New Roman"/>
          <w:sz w:val="24"/>
          <w:szCs w:val="24"/>
        </w:rPr>
        <w:t xml:space="preserve"> Outros gerenciadores</w:t>
      </w:r>
      <w:r>
        <w:rPr>
          <w:rFonts w:ascii="Times New Roman" w:hAnsi="Times New Roman" w:cs="Times New Roman"/>
          <w:sz w:val="24"/>
          <w:szCs w:val="24"/>
        </w:rPr>
        <w:t>:</w:t>
      </w:r>
    </w:p>
    <w:p w14:paraId="2EB8FA0B" w14:textId="4B957CB8"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Assim como existe 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para Windows, no mundo Linux nós temos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O </w:t>
      </w:r>
      <w:proofErr w:type="spellStart"/>
      <w:r w:rsidRPr="001B053E">
        <w:rPr>
          <w:rFonts w:ascii="Times New Roman" w:hAnsi="Times New Roman" w:cs="Times New Roman"/>
          <w:sz w:val="24"/>
          <w:szCs w:val="24"/>
        </w:rPr>
        <w:t>apt-get</w:t>
      </w:r>
      <w:proofErr w:type="spellEnd"/>
      <w:r w:rsidRPr="001B053E">
        <w:rPr>
          <w:rFonts w:ascii="Times New Roman" w:hAnsi="Times New Roman" w:cs="Times New Roman"/>
          <w:sz w:val="24"/>
          <w:szCs w:val="24"/>
        </w:rPr>
        <w:t xml:space="preserve"> também é um gerenciador de pacotes, e inclusive foi ele que inspirou a criação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xml:space="preserve">. Ele já vem por padrão nas distribuições mais comuns do Linux, como o Ubuntu e o </w:t>
      </w:r>
      <w:proofErr w:type="spellStart"/>
      <w:r w:rsidRPr="001B053E">
        <w:rPr>
          <w:rFonts w:ascii="Times New Roman" w:hAnsi="Times New Roman" w:cs="Times New Roman"/>
          <w:sz w:val="24"/>
          <w:szCs w:val="24"/>
        </w:rPr>
        <w:t>Mint</w:t>
      </w:r>
      <w:proofErr w:type="spellEnd"/>
      <w:r w:rsidRPr="001B053E">
        <w:rPr>
          <w:rFonts w:ascii="Times New Roman" w:hAnsi="Times New Roman" w:cs="Times New Roman"/>
          <w:sz w:val="24"/>
          <w:szCs w:val="24"/>
        </w:rPr>
        <w:t xml:space="preserve"> e do mesmo modo do </w:t>
      </w:r>
      <w:proofErr w:type="spellStart"/>
      <w:r w:rsidRPr="001B053E">
        <w:rPr>
          <w:rFonts w:ascii="Times New Roman" w:hAnsi="Times New Roman" w:cs="Times New Roman"/>
          <w:sz w:val="24"/>
          <w:szCs w:val="24"/>
        </w:rPr>
        <w:t>chocolatey</w:t>
      </w:r>
      <w:proofErr w:type="spellEnd"/>
      <w:r w:rsidRPr="001B053E">
        <w:rPr>
          <w:rFonts w:ascii="Times New Roman" w:hAnsi="Times New Roman" w:cs="Times New Roman"/>
          <w:sz w:val="24"/>
          <w:szCs w:val="24"/>
        </w:rPr>
        <w:t>, facilita muito nossa vida quando queremos instalar programas no Linux.</w:t>
      </w:r>
    </w:p>
    <w:p w14:paraId="095D3C69" w14:textId="77777777" w:rsidR="001B053E" w:rsidRPr="001B053E" w:rsidRDefault="001B053E" w:rsidP="001B053E">
      <w:pPr>
        <w:pStyle w:val="PargrafodaLista"/>
        <w:numPr>
          <w:ilvl w:val="2"/>
          <w:numId w:val="5"/>
        </w:numPr>
        <w:spacing w:line="360" w:lineRule="auto"/>
        <w:jc w:val="both"/>
        <w:rPr>
          <w:rFonts w:ascii="Times New Roman" w:hAnsi="Times New Roman" w:cs="Times New Roman"/>
          <w:sz w:val="24"/>
          <w:szCs w:val="24"/>
        </w:rPr>
      </w:pPr>
      <w:r w:rsidRPr="001B053E">
        <w:rPr>
          <w:rFonts w:ascii="Times New Roman" w:hAnsi="Times New Roman" w:cs="Times New Roman"/>
          <w:sz w:val="24"/>
          <w:szCs w:val="24"/>
        </w:rPr>
        <w:t xml:space="preserve">Já quando desenvolvemos aplicações, por exemplo usando Java, é muito comum usarmos código (dependências) de outros desenvolvedores no nosso código para ajudar em alguma tarefa. No mundo Java possuímos algumas ferramentas que nos ajudam a baixar e a lidar com essas dependências como o </w:t>
      </w:r>
      <w:proofErr w:type="spellStart"/>
      <w:r w:rsidRPr="001B053E">
        <w:rPr>
          <w:rFonts w:ascii="Times New Roman" w:hAnsi="Times New Roman" w:cs="Times New Roman"/>
          <w:sz w:val="24"/>
          <w:szCs w:val="24"/>
        </w:rPr>
        <w:t>maven</w:t>
      </w:r>
      <w:proofErr w:type="spellEnd"/>
      <w:r w:rsidRPr="001B053E">
        <w:rPr>
          <w:rFonts w:ascii="Times New Roman" w:hAnsi="Times New Roman" w:cs="Times New Roman"/>
          <w:sz w:val="24"/>
          <w:szCs w:val="24"/>
        </w:rPr>
        <w:t xml:space="preserve">, </w:t>
      </w:r>
      <w:proofErr w:type="spellStart"/>
      <w:r w:rsidRPr="001B053E">
        <w:rPr>
          <w:rFonts w:ascii="Times New Roman" w:hAnsi="Times New Roman" w:cs="Times New Roman"/>
          <w:sz w:val="24"/>
          <w:szCs w:val="24"/>
        </w:rPr>
        <w:t>ivy</w:t>
      </w:r>
      <w:proofErr w:type="spellEnd"/>
      <w:r w:rsidRPr="001B053E">
        <w:rPr>
          <w:rFonts w:ascii="Times New Roman" w:hAnsi="Times New Roman" w:cs="Times New Roman"/>
          <w:sz w:val="24"/>
          <w:szCs w:val="24"/>
        </w:rPr>
        <w:t xml:space="preserve"> e o </w:t>
      </w:r>
      <w:proofErr w:type="spellStart"/>
      <w:r w:rsidRPr="001B053E">
        <w:rPr>
          <w:rFonts w:ascii="Times New Roman" w:hAnsi="Times New Roman" w:cs="Times New Roman"/>
          <w:sz w:val="24"/>
          <w:szCs w:val="24"/>
        </w:rPr>
        <w:t>gradle</w:t>
      </w:r>
      <w:proofErr w:type="spellEnd"/>
      <w:r w:rsidRPr="001B053E">
        <w:rPr>
          <w:rFonts w:ascii="Times New Roman" w:hAnsi="Times New Roman" w:cs="Times New Roman"/>
          <w:sz w:val="24"/>
          <w:szCs w:val="24"/>
        </w:rPr>
        <w:t>. Elas agilizam o processo de desenvolvimento, já que, com um pequeno código, qualquer desenvolvedor que baixar nossa aplicação pode baixar as dependências do mesmo e ter o projeto funcionando rapidamente.</w:t>
      </w:r>
    </w:p>
    <w:p w14:paraId="228627A5" w14:textId="7492B502" w:rsidR="003A03CB" w:rsidRDefault="001B053E" w:rsidP="003A03C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Links</w:t>
      </w:r>
      <w:r w:rsidR="009912CC">
        <w:rPr>
          <w:rFonts w:ascii="Times New Roman" w:hAnsi="Times New Roman" w:cs="Times New Roman"/>
          <w:sz w:val="24"/>
          <w:szCs w:val="24"/>
        </w:rPr>
        <w:t xml:space="preserve"> para os cursos de </w:t>
      </w:r>
      <w:proofErr w:type="spellStart"/>
      <w:r w:rsidR="009912CC">
        <w:rPr>
          <w:rFonts w:ascii="Times New Roman" w:hAnsi="Times New Roman" w:cs="Times New Roman"/>
          <w:sz w:val="24"/>
          <w:szCs w:val="24"/>
        </w:rPr>
        <w:t>maven</w:t>
      </w:r>
      <w:proofErr w:type="spellEnd"/>
      <w:r w:rsidR="009912CC">
        <w:rPr>
          <w:rFonts w:ascii="Times New Roman" w:hAnsi="Times New Roman" w:cs="Times New Roman"/>
          <w:sz w:val="24"/>
          <w:szCs w:val="24"/>
        </w:rPr>
        <w:t xml:space="preserve"> e </w:t>
      </w:r>
      <w:proofErr w:type="spellStart"/>
      <w:r w:rsidR="009912CC">
        <w:rPr>
          <w:rFonts w:ascii="Times New Roman" w:hAnsi="Times New Roman" w:cs="Times New Roman"/>
          <w:sz w:val="24"/>
          <w:szCs w:val="24"/>
        </w:rPr>
        <w:t>ivy</w:t>
      </w:r>
      <w:proofErr w:type="spellEnd"/>
      <w:r>
        <w:rPr>
          <w:rFonts w:ascii="Times New Roman" w:hAnsi="Times New Roman" w:cs="Times New Roman"/>
          <w:sz w:val="24"/>
          <w:szCs w:val="24"/>
        </w:rPr>
        <w:t>:</w:t>
      </w:r>
    </w:p>
    <w:p w14:paraId="03F51A6E" w14:textId="7CF26696" w:rsidR="001B053E"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5" w:history="1">
        <w:r w:rsidRPr="000E64C4">
          <w:rPr>
            <w:rStyle w:val="Hyperlink"/>
            <w:rFonts w:ascii="Times New Roman" w:hAnsi="Times New Roman" w:cs="Times New Roman"/>
            <w:sz w:val="24"/>
            <w:szCs w:val="24"/>
          </w:rPr>
          <w:t>https://cursos.alura.com.br/course/maven-build-do-zero-a-web</w:t>
        </w:r>
      </w:hyperlink>
      <w:r>
        <w:rPr>
          <w:rFonts w:ascii="Times New Roman" w:hAnsi="Times New Roman" w:cs="Times New Roman"/>
          <w:sz w:val="24"/>
          <w:szCs w:val="24"/>
        </w:rPr>
        <w:t>.</w:t>
      </w:r>
    </w:p>
    <w:p w14:paraId="0B14A6F8" w14:textId="7A568685" w:rsidR="009912CC" w:rsidRDefault="009912CC" w:rsidP="001B053E">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0E64C4">
          <w:rPr>
            <w:rStyle w:val="Hyperlink"/>
            <w:rFonts w:ascii="Times New Roman" w:hAnsi="Times New Roman" w:cs="Times New Roman"/>
            <w:sz w:val="24"/>
            <w:szCs w:val="24"/>
          </w:rPr>
          <w:t>https://cursos.alura.com.br/course/ivy</w:t>
        </w:r>
      </w:hyperlink>
      <w:r>
        <w:rPr>
          <w:rFonts w:ascii="Times New Roman" w:hAnsi="Times New Roman" w:cs="Times New Roman"/>
          <w:sz w:val="24"/>
          <w:szCs w:val="24"/>
        </w:rPr>
        <w:t>.</w:t>
      </w:r>
    </w:p>
    <w:p w14:paraId="633E521F" w14:textId="77777777" w:rsidR="009912CC" w:rsidRPr="0046045C" w:rsidRDefault="009912CC" w:rsidP="001B053E">
      <w:pPr>
        <w:pStyle w:val="PargrafodaLista"/>
        <w:numPr>
          <w:ilvl w:val="3"/>
          <w:numId w:val="5"/>
        </w:numPr>
        <w:spacing w:line="360" w:lineRule="auto"/>
        <w:jc w:val="both"/>
        <w:rPr>
          <w:rFonts w:ascii="Times New Roman" w:hAnsi="Times New Roman" w:cs="Times New Roman"/>
          <w:sz w:val="24"/>
          <w:szCs w:val="24"/>
        </w:rPr>
      </w:pPr>
    </w:p>
    <w:sectPr w:rsidR="009912CC"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053E"/>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3CB"/>
    <w:rsid w:val="003A0EA0"/>
    <w:rsid w:val="003A5442"/>
    <w:rsid w:val="003A7C24"/>
    <w:rsid w:val="003B7F4F"/>
    <w:rsid w:val="003D05D3"/>
    <w:rsid w:val="00416836"/>
    <w:rsid w:val="0046045C"/>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A6C1A"/>
    <w:rsid w:val="008C41C5"/>
    <w:rsid w:val="009018F7"/>
    <w:rsid w:val="009143DE"/>
    <w:rsid w:val="009305C7"/>
    <w:rsid w:val="009519A6"/>
    <w:rsid w:val="00971B73"/>
    <w:rsid w:val="009912CC"/>
    <w:rsid w:val="009F1C85"/>
    <w:rsid w:val="00A022D3"/>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456F3"/>
    <w:rsid w:val="00C94F2D"/>
    <w:rsid w:val="00CF555B"/>
    <w:rsid w:val="00D25FE1"/>
    <w:rsid w:val="00D30CD9"/>
    <w:rsid w:val="00D45950"/>
    <w:rsid w:val="00D70611"/>
    <w:rsid w:val="00D906D6"/>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592280055">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rsos.alura.com.br/course/iv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hyperlink" Target="https://cursos.alura.com.br/course/maven-build-do-zero-a-web"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neGet/oneget/wiki/cmdl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15</Pages>
  <Words>3281</Words>
  <Characters>17718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143</cp:revision>
  <dcterms:created xsi:type="dcterms:W3CDTF">2022-02-06T17:18:00Z</dcterms:created>
  <dcterms:modified xsi:type="dcterms:W3CDTF">2022-02-24T02:43:00Z</dcterms:modified>
</cp:coreProperties>
</file>