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D31" w:rsidRDefault="006D6ED2" w:rsidP="006D6ED2">
      <w:pPr>
        <w:pStyle w:val="Ttulo"/>
      </w:pPr>
      <w:r>
        <w:t xml:space="preserve">Atividade – Banco de </w:t>
      </w:r>
      <w:r>
        <w:t>Dados</w:t>
      </w:r>
    </w:p>
    <w:p w:rsidR="006D6ED2" w:rsidRDefault="006D6ED2" w:rsidP="006D6ED2"/>
    <w:p w:rsidR="006D6ED2" w:rsidRDefault="006D6ED2" w:rsidP="006D6ED2">
      <w:pPr>
        <w:pStyle w:val="PargrafodaLista"/>
        <w:numPr>
          <w:ilvl w:val="0"/>
          <w:numId w:val="1"/>
        </w:numPr>
      </w:pPr>
      <w:r>
        <w:t>Quais são os 3 níveis de modelagem de um banco de dados? Descreva cada</w:t>
      </w:r>
      <w:r>
        <w:t xml:space="preserve"> </w:t>
      </w:r>
      <w:r>
        <w:t xml:space="preserve">nível. </w:t>
      </w:r>
    </w:p>
    <w:p w:rsidR="006D6ED2" w:rsidRDefault="006D6ED2" w:rsidP="006D6ED2">
      <w:pPr>
        <w:pStyle w:val="PargrafodaLista"/>
        <w:numPr>
          <w:ilvl w:val="0"/>
          <w:numId w:val="2"/>
        </w:numPr>
      </w:pPr>
      <w:r>
        <w:t>Nível conceitual</w:t>
      </w:r>
      <w:r w:rsidR="008131F6">
        <w:t>:</w:t>
      </w:r>
    </w:p>
    <w:p w:rsidR="008131F6" w:rsidRDefault="008131F6" w:rsidP="008131F6">
      <w:pPr>
        <w:pStyle w:val="PargrafodaLista"/>
        <w:numPr>
          <w:ilvl w:val="0"/>
          <w:numId w:val="4"/>
        </w:numPr>
      </w:pPr>
      <w:r>
        <w:t>São as Entidades e atributos,</w:t>
      </w:r>
      <w:r w:rsidRPr="008131F6">
        <w:t xml:space="preserve"> </w:t>
      </w:r>
      <w:r>
        <w:t xml:space="preserve">Mostra </w:t>
      </w:r>
      <w:r w:rsidRPr="008131F6">
        <w:rPr>
          <w:rStyle w:val="Forte"/>
          <w:b w:val="0"/>
        </w:rPr>
        <w:t>entidades</w:t>
      </w:r>
      <w:r w:rsidRPr="008131F6">
        <w:rPr>
          <w:b/>
        </w:rPr>
        <w:t xml:space="preserve">, </w:t>
      </w:r>
      <w:r w:rsidRPr="008131F6">
        <w:rPr>
          <w:rStyle w:val="Forte"/>
          <w:b w:val="0"/>
        </w:rPr>
        <w:t>relacionamentos</w:t>
      </w:r>
      <w:r w:rsidRPr="008131F6">
        <w:rPr>
          <w:b/>
        </w:rPr>
        <w:t xml:space="preserve">, </w:t>
      </w:r>
      <w:r w:rsidRPr="008131F6">
        <w:rPr>
          <w:rStyle w:val="Forte"/>
          <w:b w:val="0"/>
        </w:rPr>
        <w:t>atributos</w:t>
      </w:r>
      <w:r w:rsidRPr="008131F6">
        <w:rPr>
          <w:b/>
        </w:rPr>
        <w:t xml:space="preserve"> e </w:t>
      </w:r>
      <w:r w:rsidRPr="008131F6">
        <w:rPr>
          <w:rStyle w:val="Forte"/>
          <w:b w:val="0"/>
        </w:rPr>
        <w:t>regras de negócio</w:t>
      </w:r>
      <w:r>
        <w:t xml:space="preserve"> que representam o </w:t>
      </w:r>
      <w:r w:rsidRPr="008131F6">
        <w:rPr>
          <w:rStyle w:val="Forte"/>
          <w:b w:val="0"/>
        </w:rPr>
        <w:t>significado dos dados</w:t>
      </w:r>
      <w:r w:rsidRPr="008131F6">
        <w:rPr>
          <w:b/>
        </w:rPr>
        <w:t xml:space="preserve"> </w:t>
      </w:r>
      <w:r>
        <w:t>para a organização.</w:t>
      </w:r>
    </w:p>
    <w:p w:rsidR="006D6ED2" w:rsidRDefault="006D6ED2" w:rsidP="006D6ED2">
      <w:pPr>
        <w:pStyle w:val="PargrafodaLista"/>
        <w:numPr>
          <w:ilvl w:val="0"/>
          <w:numId w:val="2"/>
        </w:numPr>
      </w:pPr>
      <w:r>
        <w:t>Nível lógico</w:t>
      </w:r>
      <w:r w:rsidR="005838EC">
        <w:t>:</w:t>
      </w:r>
    </w:p>
    <w:p w:rsidR="008131F6" w:rsidRDefault="008131F6" w:rsidP="008131F6">
      <w:pPr>
        <w:pStyle w:val="PargrafodaLista"/>
        <w:numPr>
          <w:ilvl w:val="0"/>
          <w:numId w:val="4"/>
        </w:numPr>
      </w:pPr>
      <w:r>
        <w:t>São as Tabelas, chaves e relacionamentos,</w:t>
      </w:r>
      <w:r w:rsidRPr="008131F6">
        <w:t xml:space="preserve"> </w:t>
      </w:r>
      <w:r>
        <w:t xml:space="preserve">Estruturas </w:t>
      </w:r>
      <w:proofErr w:type="spellStart"/>
      <w:r>
        <w:t>como</w:t>
      </w:r>
      <w:proofErr w:type="spellEnd"/>
      <w:r>
        <w:t xml:space="preserve"> </w:t>
      </w:r>
      <w:r w:rsidRPr="008131F6">
        <w:rPr>
          <w:rStyle w:val="Forte"/>
          <w:b w:val="0"/>
        </w:rPr>
        <w:t>tabelas</w:t>
      </w:r>
      <w:r w:rsidRPr="008131F6">
        <w:rPr>
          <w:b/>
        </w:rPr>
        <w:t xml:space="preserve">, </w:t>
      </w:r>
      <w:r w:rsidR="005838EC">
        <w:rPr>
          <w:rStyle w:val="Forte"/>
          <w:b w:val="0"/>
        </w:rPr>
        <w:t>colunas</w:t>
      </w:r>
      <w:r>
        <w:rPr>
          <w:rStyle w:val="Forte"/>
          <w:b w:val="0"/>
        </w:rPr>
        <w:t>,</w:t>
      </w:r>
      <w:r w:rsidR="005838EC">
        <w:rPr>
          <w:rStyle w:val="Forte"/>
          <w:b w:val="0"/>
        </w:rPr>
        <w:t xml:space="preserve"> </w:t>
      </w:r>
      <w:r w:rsidRPr="008131F6">
        <w:rPr>
          <w:rStyle w:val="Forte"/>
          <w:b w:val="0"/>
        </w:rPr>
        <w:t>chaves primárias e estrangeiras</w:t>
      </w:r>
      <w:r w:rsidRPr="008131F6">
        <w:rPr>
          <w:b/>
        </w:rPr>
        <w:t xml:space="preserve">, </w:t>
      </w:r>
      <w:r w:rsidRPr="008131F6">
        <w:rPr>
          <w:rStyle w:val="Forte"/>
          <w:b w:val="0"/>
        </w:rPr>
        <w:t>restrições</w:t>
      </w:r>
      <w:r>
        <w:t xml:space="preserve"> e </w:t>
      </w:r>
      <w:r w:rsidRPr="008131F6">
        <w:rPr>
          <w:rStyle w:val="Forte"/>
          <w:b w:val="0"/>
        </w:rPr>
        <w:t>relacionamentos</w:t>
      </w:r>
      <w:r w:rsidR="005838EC">
        <w:rPr>
          <w:rStyle w:val="Forte"/>
          <w:b w:val="0"/>
        </w:rPr>
        <w:t>.</w:t>
      </w:r>
    </w:p>
    <w:p w:rsidR="006D6ED2" w:rsidRDefault="006D6ED2" w:rsidP="006D6ED2">
      <w:pPr>
        <w:pStyle w:val="PargrafodaLista"/>
        <w:numPr>
          <w:ilvl w:val="0"/>
          <w:numId w:val="2"/>
        </w:numPr>
      </w:pPr>
      <w:r>
        <w:t>Nível físico</w:t>
      </w:r>
      <w:r w:rsidR="005838EC">
        <w:t>:</w:t>
      </w:r>
    </w:p>
    <w:p w:rsidR="005838EC" w:rsidRPr="006D6ED2" w:rsidRDefault="005838EC" w:rsidP="005838EC">
      <w:pPr>
        <w:pStyle w:val="PargrafodaLista"/>
        <w:numPr>
          <w:ilvl w:val="0"/>
          <w:numId w:val="4"/>
        </w:numPr>
      </w:pPr>
      <w:r>
        <w:t>Armazenamento, índices, desempenho</w:t>
      </w:r>
      <w:r>
        <w:t>,</w:t>
      </w:r>
      <w:r w:rsidRPr="005838EC">
        <w:t xml:space="preserve"> </w:t>
      </w:r>
      <w:r>
        <w:t xml:space="preserve">Estrutura de armazenamento, </w:t>
      </w:r>
      <w:r w:rsidRPr="005838EC">
        <w:rPr>
          <w:rStyle w:val="Forte"/>
          <w:b w:val="0"/>
        </w:rPr>
        <w:t>índices</w:t>
      </w:r>
      <w:r w:rsidRPr="005838EC">
        <w:rPr>
          <w:b/>
        </w:rPr>
        <w:t xml:space="preserve">, </w:t>
      </w:r>
      <w:r w:rsidRPr="005838EC">
        <w:rPr>
          <w:rStyle w:val="Forte"/>
          <w:b w:val="0"/>
        </w:rPr>
        <w:t>partições</w:t>
      </w:r>
      <w:r w:rsidRPr="005838EC">
        <w:rPr>
          <w:b/>
        </w:rPr>
        <w:t xml:space="preserve">, </w:t>
      </w:r>
      <w:r w:rsidRPr="005838EC">
        <w:rPr>
          <w:rStyle w:val="Forte"/>
          <w:b w:val="0"/>
        </w:rPr>
        <w:t>métodos de acesso</w:t>
      </w:r>
      <w:r w:rsidRPr="005838EC">
        <w:rPr>
          <w:b/>
        </w:rPr>
        <w:t xml:space="preserve">, </w:t>
      </w:r>
      <w:r w:rsidRPr="005838EC">
        <w:rPr>
          <w:rStyle w:val="Forte"/>
          <w:b w:val="0"/>
        </w:rPr>
        <w:t>otimização de desempenho</w:t>
      </w:r>
      <w:r w:rsidRPr="005838EC">
        <w:rPr>
          <w:b/>
        </w:rPr>
        <w:t>,</w:t>
      </w:r>
      <w:r>
        <w:t xml:space="preserve"> etc.</w:t>
      </w:r>
    </w:p>
    <w:p w:rsidR="008131F6" w:rsidRDefault="008131F6" w:rsidP="008131F6">
      <w:r>
        <w:t>2. Sobre o diagrama de Entidade-Relacionamento:</w:t>
      </w:r>
    </w:p>
    <w:p w:rsidR="008131F6" w:rsidRDefault="008131F6" w:rsidP="008131F6">
      <w:r>
        <w:t xml:space="preserve"> a) O que é, e para que serve?</w:t>
      </w:r>
    </w:p>
    <w:p w:rsidR="008131F6" w:rsidRDefault="008131F6" w:rsidP="008131F6">
      <w:pPr>
        <w:pStyle w:val="PargrafodaLista"/>
        <w:numPr>
          <w:ilvl w:val="0"/>
          <w:numId w:val="3"/>
        </w:numPr>
      </w:pPr>
      <w:r w:rsidRPr="008131F6">
        <w:t xml:space="preserve">serve para </w:t>
      </w:r>
      <w:r w:rsidRPr="008131F6">
        <w:rPr>
          <w:rStyle w:val="Forte"/>
          <w:b w:val="0"/>
        </w:rPr>
        <w:t>visualizar e organizar as informações do sistema</w:t>
      </w:r>
      <w:r w:rsidRPr="008131F6">
        <w:t>, facilitando o entendimento tanto para desenvolvedores quanto para analistas e usuários</w:t>
      </w:r>
      <w:r>
        <w:t>.</w:t>
      </w:r>
    </w:p>
    <w:p w:rsidR="006D6ED2" w:rsidRDefault="008131F6" w:rsidP="008131F6">
      <w:r>
        <w:t xml:space="preserve"> b) Ele pertence a que nível de modelagem de um bando de dados?</w:t>
      </w:r>
    </w:p>
    <w:p w:rsidR="008131F6" w:rsidRDefault="008131F6" w:rsidP="008131F6">
      <w:pPr>
        <w:pStyle w:val="PargrafodaLista"/>
        <w:numPr>
          <w:ilvl w:val="0"/>
          <w:numId w:val="3"/>
        </w:numPr>
      </w:pPr>
      <w:r w:rsidRPr="008131F6">
        <w:rPr>
          <w:rStyle w:val="Forte"/>
          <w:b w:val="0"/>
        </w:rPr>
        <w:t>pertence ao nível conceitual</w:t>
      </w:r>
      <w:r>
        <w:t xml:space="preserve"> da modelagem de banco de dados.</w:t>
      </w:r>
    </w:p>
    <w:p w:rsidR="005838EC" w:rsidRDefault="005838EC" w:rsidP="008131F6">
      <w:r>
        <w:t>3. Sobre banco de dados relacional, conceitue:</w:t>
      </w:r>
    </w:p>
    <w:p w:rsidR="005838EC" w:rsidRDefault="005838EC" w:rsidP="008131F6">
      <w:r>
        <w:t xml:space="preserve"> a) Entidade</w:t>
      </w:r>
    </w:p>
    <w:p w:rsidR="005838EC" w:rsidRDefault="005838EC" w:rsidP="005838EC">
      <w:pPr>
        <w:pStyle w:val="PargrafodaLista"/>
        <w:numPr>
          <w:ilvl w:val="0"/>
          <w:numId w:val="3"/>
        </w:numPr>
      </w:pPr>
      <w:r w:rsidRPr="005838EC">
        <w:t xml:space="preserve">É </w:t>
      </w:r>
      <w:r w:rsidRPr="005838EC">
        <w:rPr>
          <w:rStyle w:val="Forte"/>
          <w:b w:val="0"/>
        </w:rPr>
        <w:t>qualquer objeto do mundo real</w:t>
      </w:r>
      <w:r>
        <w:t xml:space="preserve"> que pode ser identificado e sobre o qual se deseja armazenar informações no banco de dados.</w:t>
      </w:r>
    </w:p>
    <w:p w:rsidR="005838EC" w:rsidRDefault="005838EC" w:rsidP="008131F6">
      <w:r>
        <w:t xml:space="preserve"> b) Entidade Associativa </w:t>
      </w:r>
    </w:p>
    <w:p w:rsidR="005838EC" w:rsidRDefault="005838EC" w:rsidP="005838EC">
      <w:pPr>
        <w:pStyle w:val="PargrafodaLista"/>
        <w:numPr>
          <w:ilvl w:val="0"/>
          <w:numId w:val="3"/>
        </w:numPr>
      </w:pPr>
      <w:r>
        <w:t xml:space="preserve">É uma </w:t>
      </w:r>
      <w:r w:rsidRPr="005838EC">
        <w:rPr>
          <w:rStyle w:val="Forte"/>
          <w:b w:val="0"/>
        </w:rPr>
        <w:t>entidade usada para representar relacionamentos muitos-para-muitos (N:N)</w:t>
      </w:r>
      <w:r>
        <w:t xml:space="preserve"> entre outras entidades.</w:t>
      </w:r>
    </w:p>
    <w:p w:rsidR="005838EC" w:rsidRDefault="005838EC" w:rsidP="008131F6">
      <w:r>
        <w:t xml:space="preserve">c) Generalização </w:t>
      </w:r>
    </w:p>
    <w:p w:rsidR="005838EC" w:rsidRDefault="005838EC" w:rsidP="005838EC">
      <w:pPr>
        <w:pStyle w:val="PargrafodaLista"/>
        <w:numPr>
          <w:ilvl w:val="0"/>
          <w:numId w:val="3"/>
        </w:numPr>
      </w:pPr>
      <w:r>
        <w:t xml:space="preserve">É um processo usado para </w:t>
      </w:r>
      <w:r w:rsidRPr="005838EC">
        <w:rPr>
          <w:rStyle w:val="Forte"/>
          <w:b w:val="0"/>
        </w:rPr>
        <w:t>representar características comuns entre entidades</w:t>
      </w:r>
      <w:r>
        <w:t xml:space="preserve">, criando uma </w:t>
      </w:r>
      <w:r w:rsidRPr="005838EC">
        <w:rPr>
          <w:rStyle w:val="Forte"/>
          <w:b w:val="0"/>
        </w:rPr>
        <w:t xml:space="preserve">entidade </w:t>
      </w:r>
      <w:proofErr w:type="gramStart"/>
      <w:r w:rsidRPr="005838EC">
        <w:rPr>
          <w:rStyle w:val="Forte"/>
          <w:b w:val="0"/>
        </w:rPr>
        <w:t xml:space="preserve">genérica </w:t>
      </w:r>
      <w:r>
        <w:t xml:space="preserve"> que</w:t>
      </w:r>
      <w:proofErr w:type="gramEnd"/>
      <w:r>
        <w:t xml:space="preserve"> agrupa entidades mais específicas .</w:t>
      </w:r>
    </w:p>
    <w:p w:rsidR="005838EC" w:rsidRDefault="005838EC" w:rsidP="008131F6">
      <w:r>
        <w:t xml:space="preserve">d) Relacionamento </w:t>
      </w:r>
    </w:p>
    <w:p w:rsidR="005838EC" w:rsidRDefault="005838EC" w:rsidP="005838EC">
      <w:pPr>
        <w:pStyle w:val="PargrafodaLista"/>
        <w:numPr>
          <w:ilvl w:val="0"/>
          <w:numId w:val="3"/>
        </w:numPr>
      </w:pPr>
      <w:r>
        <w:t xml:space="preserve">É </w:t>
      </w:r>
      <w:r w:rsidRPr="005838EC">
        <w:t xml:space="preserve">a </w:t>
      </w:r>
      <w:r w:rsidRPr="005838EC">
        <w:rPr>
          <w:rStyle w:val="Forte"/>
          <w:b w:val="0"/>
        </w:rPr>
        <w:t>ligação lógica entre duas ou mais entidades</w:t>
      </w:r>
      <w:r>
        <w:t>, mostrando como elas se associam.</w:t>
      </w:r>
    </w:p>
    <w:p w:rsidR="005838EC" w:rsidRDefault="005838EC" w:rsidP="008131F6">
      <w:r>
        <w:t xml:space="preserve">e) Atributo </w:t>
      </w:r>
    </w:p>
    <w:p w:rsidR="005838EC" w:rsidRDefault="005838EC" w:rsidP="005838EC">
      <w:pPr>
        <w:pStyle w:val="PargrafodaLista"/>
        <w:numPr>
          <w:ilvl w:val="0"/>
          <w:numId w:val="3"/>
        </w:numPr>
      </w:pPr>
      <w:r>
        <w:t xml:space="preserve">É uma </w:t>
      </w:r>
      <w:r w:rsidRPr="005838EC">
        <w:rPr>
          <w:rStyle w:val="Forte"/>
          <w:b w:val="0"/>
        </w:rPr>
        <w:t>característica ou propriedade</w:t>
      </w:r>
      <w:r>
        <w:t xml:space="preserve"> de uma entidade ou relacionamento.</w:t>
      </w:r>
    </w:p>
    <w:p w:rsidR="008131F6" w:rsidRDefault="005838EC" w:rsidP="008131F6">
      <w:r>
        <w:t>f) Atributo identificador</w:t>
      </w:r>
    </w:p>
    <w:p w:rsidR="005838EC" w:rsidRDefault="005838EC" w:rsidP="005838EC">
      <w:pPr>
        <w:pStyle w:val="PargrafodaLista"/>
        <w:numPr>
          <w:ilvl w:val="0"/>
          <w:numId w:val="3"/>
        </w:numPr>
      </w:pPr>
      <w:r>
        <w:lastRenderedPageBreak/>
        <w:t xml:space="preserve">É o </w:t>
      </w:r>
      <w:r w:rsidRPr="005838EC">
        <w:rPr>
          <w:rStyle w:val="Forte"/>
          <w:b w:val="0"/>
        </w:rPr>
        <w:t>atributo (ou conjunto de atributos)</w:t>
      </w:r>
      <w:r>
        <w:t xml:space="preserve"> que </w:t>
      </w:r>
      <w:r w:rsidRPr="005838EC">
        <w:rPr>
          <w:rStyle w:val="Forte"/>
          <w:b w:val="0"/>
        </w:rPr>
        <w:t>identifica de forma única</w:t>
      </w:r>
      <w:r>
        <w:t xml:space="preserve"> cada ocorrência da entidade.</w:t>
      </w:r>
    </w:p>
    <w:p w:rsidR="005838EC" w:rsidRDefault="005838EC" w:rsidP="005838EC">
      <w:r>
        <w:t>4. Do que se trata a cardinalidade máxima e mínima no diagrama ER?</w:t>
      </w:r>
    </w:p>
    <w:p w:rsidR="005838EC" w:rsidRPr="005838EC" w:rsidRDefault="005838EC" w:rsidP="005838EC">
      <w:pPr>
        <w:pStyle w:val="NormalWeb"/>
        <w:numPr>
          <w:ilvl w:val="0"/>
          <w:numId w:val="7"/>
        </w:numPr>
        <w:rPr>
          <w:rFonts w:asciiTheme="majorHAnsi" w:hAnsiTheme="majorHAnsi" w:cstheme="majorHAnsi"/>
          <w:b/>
        </w:rPr>
      </w:pPr>
      <w:r w:rsidRPr="005838EC">
        <w:rPr>
          <w:rFonts w:asciiTheme="majorHAnsi" w:hAnsiTheme="majorHAnsi" w:cstheme="majorHAnsi"/>
        </w:rPr>
        <w:t xml:space="preserve">A </w:t>
      </w:r>
      <w:r w:rsidRPr="005838EC">
        <w:rPr>
          <w:rStyle w:val="Forte"/>
          <w:rFonts w:asciiTheme="majorHAnsi" w:hAnsiTheme="majorHAnsi" w:cstheme="majorHAnsi"/>
          <w:b w:val="0"/>
        </w:rPr>
        <w:t>cardinalidade</w:t>
      </w:r>
      <w:r w:rsidRPr="005838EC">
        <w:rPr>
          <w:rFonts w:asciiTheme="majorHAnsi" w:hAnsiTheme="majorHAnsi" w:cstheme="majorHAnsi"/>
        </w:rPr>
        <w:t xml:space="preserve"> indica </w:t>
      </w:r>
      <w:r w:rsidRPr="005838EC">
        <w:rPr>
          <w:rStyle w:val="Forte"/>
          <w:rFonts w:asciiTheme="majorHAnsi" w:hAnsiTheme="majorHAnsi" w:cstheme="majorHAnsi"/>
          <w:b w:val="0"/>
        </w:rPr>
        <w:t>quantas ocorrências de uma entidade estão associadas a outra</w:t>
      </w:r>
      <w:r w:rsidRPr="005838EC">
        <w:rPr>
          <w:rFonts w:asciiTheme="majorHAnsi" w:hAnsiTheme="majorHAnsi" w:cstheme="majorHAnsi"/>
          <w:b/>
        </w:rPr>
        <w:t>.</w:t>
      </w:r>
    </w:p>
    <w:p w:rsidR="005838EC" w:rsidRPr="005838EC" w:rsidRDefault="005838EC" w:rsidP="005838EC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838EC">
        <w:rPr>
          <w:rStyle w:val="Forte"/>
          <w:rFonts w:asciiTheme="majorHAnsi" w:hAnsiTheme="majorHAnsi" w:cstheme="majorHAnsi"/>
          <w:b w:val="0"/>
        </w:rPr>
        <w:t>Cardinalidade mínima</w:t>
      </w:r>
      <w:r w:rsidRPr="005838EC">
        <w:rPr>
          <w:rStyle w:val="Forte"/>
          <w:rFonts w:asciiTheme="majorHAnsi" w:hAnsiTheme="majorHAnsi" w:cstheme="majorHAnsi"/>
        </w:rPr>
        <w:t>:</w:t>
      </w:r>
      <w:r w:rsidRPr="005838EC">
        <w:rPr>
          <w:rFonts w:asciiTheme="majorHAnsi" w:hAnsiTheme="majorHAnsi" w:cstheme="majorHAnsi"/>
        </w:rPr>
        <w:t xml:space="preserve"> mostra se a participação é </w:t>
      </w:r>
      <w:r w:rsidRPr="005838EC">
        <w:rPr>
          <w:rStyle w:val="Forte"/>
          <w:rFonts w:asciiTheme="majorHAnsi" w:hAnsiTheme="majorHAnsi" w:cstheme="majorHAnsi"/>
          <w:b w:val="0"/>
        </w:rPr>
        <w:t>obrigatória (1)</w:t>
      </w:r>
      <w:r w:rsidRPr="005838EC">
        <w:rPr>
          <w:rFonts w:asciiTheme="majorHAnsi" w:hAnsiTheme="majorHAnsi" w:cstheme="majorHAnsi"/>
        </w:rPr>
        <w:t xml:space="preserve"> ou </w:t>
      </w:r>
      <w:r w:rsidRPr="005838EC">
        <w:rPr>
          <w:rStyle w:val="Forte"/>
          <w:rFonts w:asciiTheme="majorHAnsi" w:hAnsiTheme="majorHAnsi" w:cstheme="majorHAnsi"/>
          <w:b w:val="0"/>
        </w:rPr>
        <w:t>opcional (0)</w:t>
      </w:r>
      <w:r w:rsidRPr="005838EC">
        <w:rPr>
          <w:rFonts w:asciiTheme="majorHAnsi" w:hAnsiTheme="majorHAnsi" w:cstheme="majorHAnsi"/>
          <w:b/>
        </w:rPr>
        <w:t>.</w:t>
      </w:r>
    </w:p>
    <w:p w:rsidR="005838EC" w:rsidRDefault="005838EC" w:rsidP="005838EC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838EC">
        <w:rPr>
          <w:rStyle w:val="Forte"/>
          <w:rFonts w:asciiTheme="majorHAnsi" w:hAnsiTheme="majorHAnsi" w:cstheme="majorHAnsi"/>
          <w:b w:val="0"/>
        </w:rPr>
        <w:t>Cardinalidade máxima</w:t>
      </w:r>
      <w:r w:rsidRPr="005838EC">
        <w:rPr>
          <w:rStyle w:val="Forte"/>
          <w:rFonts w:asciiTheme="majorHAnsi" w:hAnsiTheme="majorHAnsi" w:cstheme="majorHAnsi"/>
        </w:rPr>
        <w:t>:</w:t>
      </w:r>
      <w:r w:rsidRPr="005838EC">
        <w:rPr>
          <w:rFonts w:asciiTheme="majorHAnsi" w:hAnsiTheme="majorHAnsi" w:cstheme="majorHAnsi"/>
        </w:rPr>
        <w:t xml:space="preserve"> mostra o </w:t>
      </w:r>
      <w:r w:rsidRPr="005838EC">
        <w:rPr>
          <w:rStyle w:val="Forte"/>
          <w:rFonts w:asciiTheme="majorHAnsi" w:hAnsiTheme="majorHAnsi" w:cstheme="majorHAnsi"/>
          <w:b w:val="0"/>
        </w:rPr>
        <w:t>número máximo de ocorrências possíveis</w:t>
      </w:r>
      <w:r w:rsidRPr="005838EC">
        <w:rPr>
          <w:rFonts w:asciiTheme="majorHAnsi" w:hAnsiTheme="majorHAnsi" w:cstheme="majorHAnsi"/>
        </w:rPr>
        <w:t xml:space="preserve"> (1 ou N).</w:t>
      </w:r>
    </w:p>
    <w:p w:rsidR="005838EC" w:rsidRDefault="0080702C" w:rsidP="005838EC">
      <w:pPr>
        <w:pStyle w:val="NormalWeb"/>
        <w:rPr>
          <w:rFonts w:asciiTheme="majorHAnsi" w:hAnsiTheme="majorHAnsi" w:cstheme="majorHAnsi"/>
        </w:rPr>
      </w:pPr>
      <w:r w:rsidRPr="0080702C">
        <w:rPr>
          <w:rFonts w:asciiTheme="majorHAnsi" w:hAnsiTheme="majorHAnsi" w:cstheme="majorHAnsi"/>
        </w:rPr>
        <w:t>6. Cite a diferença entre SGBD e Banco de dados</w:t>
      </w:r>
      <w:r>
        <w:rPr>
          <w:rFonts w:asciiTheme="majorHAnsi" w:hAnsiTheme="majorHAnsi" w:cstheme="majorHAnsi"/>
        </w:rPr>
        <w:t>.</w:t>
      </w:r>
    </w:p>
    <w:p w:rsidR="0080702C" w:rsidRDefault="00C63E98" w:rsidP="00C63E98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Banco de Dados:</w:t>
      </w:r>
    </w:p>
    <w:p w:rsidR="00C63E98" w:rsidRDefault="00C63E98" w:rsidP="00C63E98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</w:rPr>
        <w:t xml:space="preserve">É o </w:t>
      </w:r>
      <w:r w:rsidRPr="00C63E98">
        <w:rPr>
          <w:rStyle w:val="Forte"/>
          <w:rFonts w:asciiTheme="majorHAnsi" w:eastAsiaTheme="majorEastAsia" w:hAnsiTheme="majorHAnsi" w:cstheme="majorHAnsi"/>
          <w:b w:val="0"/>
        </w:rPr>
        <w:t>conjunto de dados organizados</w:t>
      </w:r>
      <w:r w:rsidRPr="00C63E98">
        <w:rPr>
          <w:rFonts w:asciiTheme="majorHAnsi" w:hAnsiTheme="majorHAnsi" w:cstheme="majorHAnsi"/>
        </w:rPr>
        <w:t xml:space="preserve"> e armazenados para serem utilizados (as informações em si).</w:t>
      </w:r>
    </w:p>
    <w:p w:rsidR="005838EC" w:rsidRDefault="00C63E98" w:rsidP="00C63E98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SGBD:</w:t>
      </w:r>
    </w:p>
    <w:p w:rsidR="00C63E98" w:rsidRDefault="00C63E98" w:rsidP="00C63E98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</w:rPr>
        <w:t xml:space="preserve">É o </w:t>
      </w:r>
      <w:r w:rsidRPr="00C63E98">
        <w:rPr>
          <w:rStyle w:val="Forte"/>
          <w:rFonts w:asciiTheme="majorHAnsi" w:eastAsiaTheme="majorEastAsia" w:hAnsiTheme="majorHAnsi" w:cstheme="majorHAnsi"/>
          <w:b w:val="0"/>
        </w:rPr>
        <w:t>software</w:t>
      </w:r>
      <w:r w:rsidRPr="00C63E98">
        <w:rPr>
          <w:rFonts w:asciiTheme="majorHAnsi" w:hAnsiTheme="majorHAnsi" w:cstheme="majorHAnsi"/>
          <w:b/>
        </w:rPr>
        <w:t xml:space="preserve"> </w:t>
      </w:r>
      <w:r w:rsidRPr="00C63E98">
        <w:rPr>
          <w:rFonts w:asciiTheme="majorHAnsi" w:hAnsiTheme="majorHAnsi" w:cstheme="majorHAnsi"/>
        </w:rPr>
        <w:t xml:space="preserve">que permite </w:t>
      </w:r>
      <w:r w:rsidRPr="00C63E98">
        <w:rPr>
          <w:rStyle w:val="Forte"/>
          <w:rFonts w:asciiTheme="majorHAnsi" w:eastAsiaTheme="majorEastAsia" w:hAnsiTheme="majorHAnsi" w:cstheme="majorHAnsi"/>
          <w:b w:val="0"/>
        </w:rPr>
        <w:t>criar, acessar, alterar e gerenciar</w:t>
      </w:r>
      <w:r w:rsidRPr="00C63E98">
        <w:rPr>
          <w:rFonts w:asciiTheme="majorHAnsi" w:hAnsiTheme="majorHAnsi" w:cstheme="majorHAnsi"/>
        </w:rPr>
        <w:t xml:space="preserve"> os dados do banco.</w:t>
      </w:r>
    </w:p>
    <w:p w:rsidR="00C63E98" w:rsidRDefault="00C63E98" w:rsidP="00C63E98">
      <w:pPr>
        <w:pStyle w:val="NormalWeb"/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</w:rPr>
        <w:t xml:space="preserve"> </w:t>
      </w:r>
      <w:r w:rsidRPr="00C63E98">
        <w:rPr>
          <w:rFonts w:asciiTheme="majorHAnsi" w:hAnsiTheme="majorHAnsi" w:cstheme="majorHAnsi"/>
        </w:rPr>
        <w:t>7. Cite pelo menos 3 exemplos de SGBD</w:t>
      </w:r>
    </w:p>
    <w:p w:rsidR="00C63E98" w:rsidRPr="00C63E98" w:rsidRDefault="00C63E98" w:rsidP="00C63E98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</w:rPr>
      </w:pPr>
      <w:r w:rsidRPr="00C63E98">
        <w:rPr>
          <w:rStyle w:val="Forte"/>
          <w:rFonts w:asciiTheme="majorHAnsi" w:hAnsiTheme="majorHAnsi" w:cstheme="majorHAnsi"/>
          <w:b w:val="0"/>
        </w:rPr>
        <w:t>MySQL</w:t>
      </w:r>
    </w:p>
    <w:p w:rsidR="00C63E98" w:rsidRPr="00C63E98" w:rsidRDefault="00C63E98" w:rsidP="00C63E98">
      <w:pPr>
        <w:pStyle w:val="NormalWeb"/>
        <w:numPr>
          <w:ilvl w:val="0"/>
          <w:numId w:val="8"/>
        </w:numPr>
        <w:rPr>
          <w:rFonts w:asciiTheme="majorHAnsi" w:hAnsiTheme="majorHAnsi" w:cstheme="majorHAnsi"/>
          <w:b/>
        </w:rPr>
      </w:pPr>
      <w:r w:rsidRPr="00C63E98">
        <w:rPr>
          <w:rStyle w:val="Forte"/>
          <w:rFonts w:asciiTheme="majorHAnsi" w:hAnsiTheme="majorHAnsi" w:cstheme="majorHAnsi"/>
          <w:b w:val="0"/>
        </w:rPr>
        <w:t>PostgreSQL</w:t>
      </w:r>
    </w:p>
    <w:p w:rsidR="00C63E98" w:rsidRPr="00C63E98" w:rsidRDefault="00C63E98" w:rsidP="00C63E98">
      <w:pPr>
        <w:pStyle w:val="NormalWeb"/>
        <w:numPr>
          <w:ilvl w:val="0"/>
          <w:numId w:val="8"/>
        </w:numPr>
        <w:rPr>
          <w:rStyle w:val="Forte"/>
          <w:rFonts w:asciiTheme="majorHAnsi" w:hAnsiTheme="majorHAnsi" w:cstheme="majorHAnsi"/>
          <w:bCs w:val="0"/>
        </w:rPr>
      </w:pPr>
      <w:r w:rsidRPr="00C63E98">
        <w:rPr>
          <w:rStyle w:val="Forte"/>
          <w:rFonts w:asciiTheme="majorHAnsi" w:hAnsiTheme="majorHAnsi" w:cstheme="majorHAnsi"/>
          <w:b w:val="0"/>
        </w:rPr>
        <w:t xml:space="preserve">Oracle </w:t>
      </w:r>
      <w:proofErr w:type="spellStart"/>
      <w:r w:rsidRPr="00C63E98">
        <w:rPr>
          <w:rStyle w:val="Forte"/>
          <w:rFonts w:asciiTheme="majorHAnsi" w:hAnsiTheme="majorHAnsi" w:cstheme="majorHAnsi"/>
          <w:b w:val="0"/>
        </w:rPr>
        <w:t>Database</w:t>
      </w:r>
      <w:proofErr w:type="spellEnd"/>
    </w:p>
    <w:p w:rsidR="00C63E98" w:rsidRPr="00C63E98" w:rsidRDefault="00C63E98" w:rsidP="00C63E98">
      <w:pPr>
        <w:pStyle w:val="NormalWeb"/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</w:rPr>
        <w:t>8. Uma empresa de software vai iniciar a fase de modelagem de dados de um sistema. No momento, ela está avaliando instrumentos para criar o Modelo Conceitual de Dados. Um instrumento útil para essa fase de modelagem conceitual é:</w:t>
      </w:r>
    </w:p>
    <w:p w:rsidR="00C63E98" w:rsidRDefault="00C63E98" w:rsidP="00C63E98">
      <w:pPr>
        <w:pStyle w:val="NormalWeb"/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  <w:color w:val="FF0000"/>
        </w:rPr>
        <w:t xml:space="preserve"> A</w:t>
      </w:r>
      <w:r w:rsidRPr="00C63E98">
        <w:rPr>
          <w:rFonts w:asciiTheme="majorHAnsi" w:hAnsiTheme="majorHAnsi" w:cstheme="majorHAnsi"/>
        </w:rPr>
        <w:t>) o Diagrama Entidade-Relacionamento</w:t>
      </w:r>
    </w:p>
    <w:p w:rsidR="00C63E98" w:rsidRPr="00C63E98" w:rsidRDefault="00C63E98" w:rsidP="00C63E98">
      <w:pPr>
        <w:pStyle w:val="NormalWeb"/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</w:rPr>
        <w:t>9. Julgue o item a seguir, a respeito de banco de dados. De acordo com o diagrama de entidade-relacionamento a seguir, cada Multa deve ser de um e somente um automóvel, e cada Automóvel pode ter uma ou muitas multas.</w:t>
      </w:r>
    </w:p>
    <w:p w:rsidR="00C63E98" w:rsidRDefault="00C63E98" w:rsidP="00C63E98">
      <w:pPr>
        <w:pStyle w:val="NormalWeb"/>
        <w:rPr>
          <w:rFonts w:asciiTheme="majorHAnsi" w:hAnsiTheme="majorHAnsi" w:cstheme="majorHAnsi"/>
        </w:rPr>
      </w:pPr>
      <w:r w:rsidRPr="00C63E98">
        <w:rPr>
          <w:rFonts w:asciiTheme="majorHAnsi" w:hAnsiTheme="majorHAnsi" w:cstheme="majorHAnsi"/>
        </w:rPr>
        <w:t xml:space="preserve"> </w:t>
      </w:r>
      <w:r w:rsidRPr="00C63E98">
        <w:rPr>
          <w:rFonts w:asciiTheme="majorHAnsi" w:hAnsiTheme="majorHAnsi" w:cstheme="majorHAnsi"/>
          <w:color w:val="FF0000"/>
        </w:rPr>
        <w:t>a</w:t>
      </w:r>
      <w:r w:rsidRPr="00C63E98">
        <w:rPr>
          <w:rFonts w:asciiTheme="majorHAnsi" w:hAnsiTheme="majorHAnsi" w:cstheme="majorHAnsi"/>
        </w:rPr>
        <w:t>) Certo</w:t>
      </w:r>
    </w:p>
    <w:p w:rsidR="00C63E98" w:rsidRPr="00C63E98" w:rsidRDefault="00C63E98" w:rsidP="00C63E98">
      <w:pPr>
        <w:pStyle w:val="NormalWeb"/>
        <w:rPr>
          <w:rFonts w:asciiTheme="majorHAnsi" w:hAnsiTheme="majorHAnsi"/>
        </w:rPr>
      </w:pPr>
      <w:r w:rsidRPr="00C63E98">
        <w:rPr>
          <w:rFonts w:asciiTheme="majorHAnsi" w:hAnsiTheme="majorHAnsi"/>
        </w:rPr>
        <w:t xml:space="preserve">10. Observe a imagem abaixo: Com relação ao modelo entidade-relacionamento (MER) precedente, assinale a opção correta. </w:t>
      </w:r>
    </w:p>
    <w:p w:rsidR="00C63E98" w:rsidRPr="00C63E98" w:rsidRDefault="00C63E98" w:rsidP="00C63E98">
      <w:pPr>
        <w:pStyle w:val="NormalWeb"/>
        <w:rPr>
          <w:rFonts w:asciiTheme="majorHAnsi" w:hAnsiTheme="majorHAnsi"/>
        </w:rPr>
      </w:pPr>
      <w:r w:rsidRPr="00421C4A">
        <w:rPr>
          <w:rFonts w:asciiTheme="majorHAnsi" w:hAnsiTheme="majorHAnsi"/>
          <w:color w:val="FF0000"/>
        </w:rPr>
        <w:t>C</w:t>
      </w:r>
      <w:r w:rsidRPr="00C63E98">
        <w:rPr>
          <w:rFonts w:asciiTheme="majorHAnsi" w:hAnsiTheme="majorHAnsi"/>
        </w:rPr>
        <w:t xml:space="preserve">) Em uma entidade COMARCA, deve existir somente uma entidade PROMOTORIA_JUSTIÇA. </w:t>
      </w:r>
      <w:bookmarkStart w:id="0" w:name="_GoBack"/>
      <w:bookmarkEnd w:id="0"/>
    </w:p>
    <w:sectPr w:rsidR="00C63E98" w:rsidRPr="00C63E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0CB" w:rsidRDefault="008800CB" w:rsidP="006D6ED2">
      <w:pPr>
        <w:spacing w:after="0" w:line="240" w:lineRule="auto"/>
      </w:pPr>
      <w:r>
        <w:separator/>
      </w:r>
    </w:p>
  </w:endnote>
  <w:endnote w:type="continuationSeparator" w:id="0">
    <w:p w:rsidR="008800CB" w:rsidRDefault="008800CB" w:rsidP="006D6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0CB" w:rsidRDefault="008800CB" w:rsidP="006D6ED2">
      <w:pPr>
        <w:spacing w:after="0" w:line="240" w:lineRule="auto"/>
      </w:pPr>
      <w:r>
        <w:separator/>
      </w:r>
    </w:p>
  </w:footnote>
  <w:footnote w:type="continuationSeparator" w:id="0">
    <w:p w:rsidR="008800CB" w:rsidRDefault="008800CB" w:rsidP="006D6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D7DC8"/>
    <w:multiLevelType w:val="multilevel"/>
    <w:tmpl w:val="528E8FB2"/>
    <w:lvl w:ilvl="0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088F"/>
    <w:multiLevelType w:val="hybridMultilevel"/>
    <w:tmpl w:val="A016FE58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74519F"/>
    <w:multiLevelType w:val="hybridMultilevel"/>
    <w:tmpl w:val="9D5C83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E7F11"/>
    <w:multiLevelType w:val="multilevel"/>
    <w:tmpl w:val="1F6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F193E"/>
    <w:multiLevelType w:val="hybridMultilevel"/>
    <w:tmpl w:val="9D5C83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B589F"/>
    <w:multiLevelType w:val="multilevel"/>
    <w:tmpl w:val="0E869EF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A4850"/>
    <w:multiLevelType w:val="hybridMultilevel"/>
    <w:tmpl w:val="977C148E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D731CC"/>
    <w:multiLevelType w:val="hybridMultilevel"/>
    <w:tmpl w:val="1AE053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D2"/>
    <w:rsid w:val="00190BF4"/>
    <w:rsid w:val="00421C4A"/>
    <w:rsid w:val="005838EC"/>
    <w:rsid w:val="006D6ED2"/>
    <w:rsid w:val="0080702C"/>
    <w:rsid w:val="008131F6"/>
    <w:rsid w:val="008800CB"/>
    <w:rsid w:val="009F6D92"/>
    <w:rsid w:val="00C6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B61E"/>
  <w15:chartTrackingRefBased/>
  <w15:docId w15:val="{F187B876-E971-41EF-98E8-E83AF684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D6E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6D6ED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D6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6ED2"/>
  </w:style>
  <w:style w:type="paragraph" w:styleId="Rodap">
    <w:name w:val="footer"/>
    <w:basedOn w:val="Normal"/>
    <w:link w:val="RodapChar"/>
    <w:uiPriority w:val="99"/>
    <w:unhideWhenUsed/>
    <w:rsid w:val="006D6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6ED2"/>
  </w:style>
  <w:style w:type="character" w:styleId="Forte">
    <w:name w:val="Strong"/>
    <w:basedOn w:val="Fontepargpadro"/>
    <w:uiPriority w:val="22"/>
    <w:qFormat/>
    <w:rsid w:val="008131F6"/>
    <w:rPr>
      <w:b/>
      <w:bCs/>
    </w:rPr>
  </w:style>
  <w:style w:type="paragraph" w:styleId="NormalWeb">
    <w:name w:val="Normal (Web)"/>
    <w:basedOn w:val="Normal"/>
    <w:uiPriority w:val="99"/>
    <w:unhideWhenUsed/>
    <w:rsid w:val="0058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5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477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1</cp:revision>
  <dcterms:created xsi:type="dcterms:W3CDTF">2025-11-03T13:11:00Z</dcterms:created>
  <dcterms:modified xsi:type="dcterms:W3CDTF">2025-11-03T14:08:00Z</dcterms:modified>
</cp:coreProperties>
</file>