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3267A0" w:rsidRDefault="00000000">
      <w:pPr>
        <w:pStyle w:val="Nadpis1"/>
        <w:jc w:val="both"/>
        <w:rPr>
          <w:rFonts w:ascii="Lora" w:eastAsia="Lora" w:hAnsi="Lora" w:cs="Lora"/>
        </w:rPr>
      </w:pPr>
      <w:bookmarkStart w:id="0" w:name="_plpkdqvxt3ta" w:colFirst="0" w:colLast="0"/>
      <w:bookmarkEnd w:id="0"/>
      <w:r>
        <w:rPr>
          <w:rFonts w:ascii="Lora" w:eastAsia="Lora" w:hAnsi="Lora" w:cs="Lora"/>
        </w:rPr>
        <w:t>Úvod</w:t>
      </w:r>
    </w:p>
    <w:p w14:paraId="00000002" w14:textId="77777777" w:rsidR="003267A0" w:rsidRDefault="00000000">
      <w:pPr>
        <w:jc w:val="both"/>
        <w:rPr>
          <w:rFonts w:ascii="Lora" w:eastAsia="Lora" w:hAnsi="Lora" w:cs="Lora"/>
          <w:sz w:val="20"/>
          <w:szCs w:val="20"/>
        </w:rPr>
      </w:pPr>
      <w:r>
        <w:rPr>
          <w:rFonts w:ascii="Lora" w:eastAsia="Lora" w:hAnsi="Lora" w:cs="Lora"/>
          <w:sz w:val="20"/>
          <w:szCs w:val="20"/>
        </w:rPr>
        <w:t xml:space="preserve">Cieľom projektu je osvojiť si </w:t>
      </w:r>
      <w:r>
        <w:rPr>
          <w:rFonts w:ascii="Lora" w:eastAsia="Lora" w:hAnsi="Lora" w:cs="Lora"/>
          <w:b/>
          <w:sz w:val="20"/>
          <w:szCs w:val="20"/>
        </w:rPr>
        <w:t>prehľad fungovania v dátovej vede</w:t>
      </w:r>
      <w:r>
        <w:rPr>
          <w:rFonts w:ascii="Lora" w:eastAsia="Lora" w:hAnsi="Lora" w:cs="Lora"/>
          <w:sz w:val="20"/>
          <w:szCs w:val="20"/>
        </w:rPr>
        <w:t xml:space="preserve">, základné koncepty a techniky analýzy dát, pochopia, ako fungujú a získajú intuíciu pre ich vhodnú aplikáciu za účelom objavovania znalostí v dátach. Taktiež získajú predstavu, aké otázky vieme pomocou analýzy dát zodpovedať a aplikovať </w:t>
      </w:r>
      <w:r>
        <w:rPr>
          <w:rFonts w:ascii="Lora" w:eastAsia="Lora" w:hAnsi="Lora" w:cs="Lora"/>
          <w:b/>
          <w:sz w:val="20"/>
          <w:szCs w:val="20"/>
        </w:rPr>
        <w:t>základné prístupy strojového učenia</w:t>
      </w:r>
      <w:r>
        <w:rPr>
          <w:rFonts w:ascii="Lora" w:eastAsia="Lora" w:hAnsi="Lora" w:cs="Lora"/>
          <w:sz w:val="20"/>
          <w:szCs w:val="20"/>
        </w:rPr>
        <w:t>. Dôraz je kladený na analýzu a predspracovanie dát, použitie metód strojového učenia, spôsoby ich vyhodnotenia a porovnania.</w:t>
      </w:r>
    </w:p>
    <w:p w14:paraId="00000003" w14:textId="77777777" w:rsidR="003267A0" w:rsidRDefault="003267A0">
      <w:pPr>
        <w:jc w:val="both"/>
        <w:rPr>
          <w:rFonts w:ascii="Lora" w:eastAsia="Lora" w:hAnsi="Lora" w:cs="Lora"/>
          <w:sz w:val="20"/>
          <w:szCs w:val="20"/>
        </w:rPr>
      </w:pPr>
    </w:p>
    <w:p w14:paraId="00000004" w14:textId="77777777" w:rsidR="003267A0" w:rsidRDefault="00000000">
      <w:pPr>
        <w:jc w:val="both"/>
        <w:rPr>
          <w:rFonts w:ascii="Lora" w:eastAsia="Lora" w:hAnsi="Lora" w:cs="Lora"/>
          <w:sz w:val="20"/>
          <w:szCs w:val="20"/>
        </w:rPr>
      </w:pPr>
      <w:r>
        <w:rPr>
          <w:rFonts w:ascii="Lora" w:eastAsia="Lora" w:hAnsi="Lora" w:cs="Lora"/>
          <w:sz w:val="20"/>
          <w:szCs w:val="20"/>
        </w:rPr>
        <w:t xml:space="preserve">Projekt sa vypracúva </w:t>
      </w:r>
      <w:r>
        <w:rPr>
          <w:rFonts w:ascii="Lora" w:eastAsia="Lora" w:hAnsi="Lora" w:cs="Lora"/>
          <w:b/>
          <w:sz w:val="20"/>
          <w:szCs w:val="20"/>
        </w:rPr>
        <w:t>v dvojiciach</w:t>
      </w:r>
      <w:r>
        <w:rPr>
          <w:rFonts w:ascii="Lora" w:eastAsia="Lora" w:hAnsi="Lora" w:cs="Lora"/>
          <w:sz w:val="20"/>
          <w:szCs w:val="20"/>
        </w:rPr>
        <w:t xml:space="preserve">. Pri riešení sa používa programovací jazyk </w:t>
      </w:r>
      <w:r>
        <w:rPr>
          <w:rFonts w:ascii="Lora" w:eastAsia="Lora" w:hAnsi="Lora" w:cs="Lora"/>
          <w:b/>
          <w:sz w:val="20"/>
          <w:szCs w:val="20"/>
        </w:rPr>
        <w:t>Python</w:t>
      </w:r>
      <w:r>
        <w:rPr>
          <w:rFonts w:ascii="Lora" w:eastAsia="Lora" w:hAnsi="Lora" w:cs="Lora"/>
          <w:sz w:val="20"/>
          <w:szCs w:val="20"/>
        </w:rPr>
        <w:t xml:space="preserve"> a dostupné knižníce pre dátovú vedu ako </w:t>
      </w:r>
      <w:r>
        <w:rPr>
          <w:rFonts w:ascii="Lora" w:eastAsia="Lora" w:hAnsi="Lora" w:cs="Lora"/>
          <w:b/>
          <w:sz w:val="20"/>
          <w:szCs w:val="20"/>
        </w:rPr>
        <w:t xml:space="preserve">pandas, numpy, scipy, statsmodels, scikit-learn, </w:t>
      </w:r>
      <w:r>
        <w:rPr>
          <w:rFonts w:ascii="Lora" w:eastAsia="Lora" w:hAnsi="Lora" w:cs="Lora"/>
          <w:sz w:val="20"/>
          <w:szCs w:val="20"/>
        </w:rPr>
        <w:t>atd</w:t>
      </w:r>
      <w:r>
        <w:rPr>
          <w:rFonts w:ascii="Lora" w:eastAsia="Lora" w:hAnsi="Lora" w:cs="Lora"/>
          <w:b/>
          <w:sz w:val="20"/>
          <w:szCs w:val="20"/>
        </w:rPr>
        <w:t>.</w:t>
      </w:r>
      <w:r>
        <w:rPr>
          <w:rFonts w:ascii="Lora" w:eastAsia="Lora" w:hAnsi="Lora" w:cs="Lora"/>
          <w:sz w:val="20"/>
          <w:szCs w:val="20"/>
        </w:rPr>
        <w:t xml:space="preserve">. V každej fáze sa odovzdáva vykonateľný </w:t>
      </w:r>
      <w:r>
        <w:rPr>
          <w:rFonts w:ascii="Lora" w:eastAsia="Lora" w:hAnsi="Lora" w:cs="Lora"/>
          <w:b/>
          <w:sz w:val="20"/>
          <w:szCs w:val="20"/>
        </w:rPr>
        <w:t>Jupyter Notebook</w:t>
      </w:r>
      <w:r>
        <w:rPr>
          <w:rFonts w:ascii="Lora" w:eastAsia="Lora" w:hAnsi="Lora" w:cs="Lora"/>
          <w:sz w:val="20"/>
          <w:szCs w:val="20"/>
        </w:rPr>
        <w:t xml:space="preserve"> do AISu, ktorý obsahuje všetky vykonané transformácie nad dátami s vhodnou dokumentáciou. Odovzdaný notebook musí obsahovať nielen kód, ale aj jeho výsledky (vypočítané hodnoty, výpisy, vizualizácie a pod.) spolu s komentárom k získaným výsledkom a z toho plynúce rozhodnutia pre ďalšie kroky dátového procesu. Schopnosť dobre komunikovať a prezentovať relevantné výsledky predstavuje významnú zložku hodnotenia.</w:t>
      </w:r>
    </w:p>
    <w:p w14:paraId="00000005" w14:textId="77777777" w:rsidR="003267A0" w:rsidRDefault="003267A0">
      <w:pPr>
        <w:jc w:val="both"/>
        <w:rPr>
          <w:rFonts w:ascii="Lora" w:eastAsia="Lora" w:hAnsi="Lora" w:cs="Lora"/>
          <w:sz w:val="20"/>
          <w:szCs w:val="20"/>
        </w:rPr>
      </w:pPr>
    </w:p>
    <w:p w14:paraId="00000006" w14:textId="77777777" w:rsidR="003267A0" w:rsidRDefault="00000000">
      <w:pPr>
        <w:jc w:val="both"/>
        <w:rPr>
          <w:rFonts w:ascii="Lora" w:eastAsia="Lora" w:hAnsi="Lora" w:cs="Lora"/>
          <w:sz w:val="20"/>
          <w:szCs w:val="20"/>
        </w:rPr>
      </w:pPr>
      <w:r>
        <w:rPr>
          <w:rFonts w:ascii="Lora" w:eastAsia="Lora" w:hAnsi="Lora" w:cs="Lora"/>
          <w:sz w:val="20"/>
          <w:szCs w:val="20"/>
        </w:rPr>
        <w:t xml:space="preserve">Pri každej fáze v odovzdanom notebooku uveďte </w:t>
      </w:r>
      <w:r>
        <w:rPr>
          <w:rFonts w:ascii="Lora" w:eastAsia="Lora" w:hAnsi="Lora" w:cs="Lora"/>
          <w:b/>
          <w:color w:val="FF0000"/>
          <w:sz w:val="20"/>
          <w:szCs w:val="20"/>
        </w:rPr>
        <w:t xml:space="preserve">percentuálny podiel práce </w:t>
      </w:r>
      <w:r>
        <w:rPr>
          <w:rFonts w:ascii="Lora" w:eastAsia="Lora" w:hAnsi="Lora" w:cs="Lora"/>
          <w:sz w:val="20"/>
          <w:szCs w:val="20"/>
        </w:rPr>
        <w:t>členov dvojice.</w:t>
      </w:r>
    </w:p>
    <w:p w14:paraId="00000007" w14:textId="77777777" w:rsidR="003267A0" w:rsidRDefault="00000000">
      <w:pPr>
        <w:pStyle w:val="Nadpis2"/>
        <w:jc w:val="both"/>
        <w:rPr>
          <w:rFonts w:ascii="Lora" w:eastAsia="Lora" w:hAnsi="Lora" w:cs="Lora"/>
        </w:rPr>
      </w:pPr>
      <w:bookmarkStart w:id="1" w:name="_n0d8t8p0g0hw" w:colFirst="0" w:colLast="0"/>
      <w:bookmarkEnd w:id="1"/>
      <w:r>
        <w:rPr>
          <w:rFonts w:ascii="Lora" w:eastAsia="Lora" w:hAnsi="Lora" w:cs="Lora"/>
        </w:rPr>
        <w:t>Dáta (Data)</w:t>
      </w:r>
    </w:p>
    <w:p w14:paraId="00000008" w14:textId="77777777" w:rsidR="003267A0" w:rsidRDefault="00000000">
      <w:pPr>
        <w:jc w:val="both"/>
        <w:rPr>
          <w:rFonts w:ascii="Lora" w:eastAsia="Lora" w:hAnsi="Lora" w:cs="Lora"/>
          <w:b/>
          <w:color w:val="FF0000"/>
          <w:sz w:val="20"/>
          <w:szCs w:val="20"/>
        </w:rPr>
      </w:pPr>
      <w:hyperlink r:id="rId5">
        <w:r>
          <w:rPr>
            <w:rFonts w:ascii="Lora" w:eastAsia="Lora" w:hAnsi="Lora" w:cs="Lora"/>
            <w:b/>
            <w:color w:val="1155CC"/>
            <w:sz w:val="18"/>
            <w:szCs w:val="18"/>
            <w:u w:val="single"/>
          </w:rPr>
          <w:t>https://drive.google.com/drive/folders/1joPJW_nVLUKXKeFDWneFgEfvgpbRe15z?usp=sharing</w:t>
        </w:r>
      </w:hyperlink>
      <w:r>
        <w:rPr>
          <w:rFonts w:ascii="Lora" w:eastAsia="Lora" w:hAnsi="Lora" w:cs="Lora"/>
          <w:b/>
          <w:color w:val="FF0000"/>
          <w:sz w:val="20"/>
          <w:szCs w:val="20"/>
        </w:rPr>
        <w:t xml:space="preserve"> </w:t>
      </w:r>
    </w:p>
    <w:p w14:paraId="00000009" w14:textId="77777777" w:rsidR="003267A0" w:rsidRDefault="00000000">
      <w:pPr>
        <w:jc w:val="both"/>
        <w:rPr>
          <w:rFonts w:ascii="Lora" w:eastAsia="Lora" w:hAnsi="Lora" w:cs="Lora"/>
          <w:sz w:val="20"/>
          <w:szCs w:val="20"/>
        </w:rPr>
      </w:pPr>
      <w:r>
        <w:rPr>
          <w:rFonts w:ascii="Lora" w:eastAsia="Lora" w:hAnsi="Lora" w:cs="Lora"/>
          <w:sz w:val="20"/>
          <w:szCs w:val="20"/>
        </w:rPr>
        <w:t>(každá dvojica má jeden dataset pod číslom, ktoré ste si vybrali na cvičení)</w:t>
      </w:r>
    </w:p>
    <w:p w14:paraId="0000000A"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p>
    <w:p w14:paraId="0000000B" w14:textId="77777777" w:rsidR="003267A0" w:rsidRDefault="00000000">
      <w:pPr>
        <w:jc w:val="both"/>
        <w:rPr>
          <w:rFonts w:ascii="Lora" w:eastAsia="Lora" w:hAnsi="Lora" w:cs="Lora"/>
          <w:sz w:val="20"/>
          <w:szCs w:val="20"/>
        </w:rPr>
      </w:pPr>
      <w:r>
        <w:rPr>
          <w:rFonts w:ascii="Lora" w:eastAsia="Lora" w:hAnsi="Lora" w:cs="Lora"/>
          <w:sz w:val="20"/>
          <w:szCs w:val="20"/>
        </w:rPr>
        <w:t xml:space="preserve">V dnešnej dobe sa nakupovanie cez internet stalo bežnou súčasťou života veľkej časti populácie. Používatelia si môžu vybrať z veľkého množstva produktov či vedia efektívne porovnávať kvalitu a cenu. Avšak nie každý používateľ, ktorý navštívi e-obchod v ňom aj nakúpi, a preto rozpoznanie nákupného správania zákazníka zohráva dôležitú úlohu. Ak systém včas identifikuje zákazníka, ktorý sa rozhodol napokon nenakúpiť, vie mu vygenerovať napr. zľavu, alebo ponúknuť iné relevantné produkty. Je žiaduce modelovať správanie používateľa na základe jeho interakcií s e-obchodom. V záznamoch je závislá premenná s menom </w:t>
      </w:r>
      <w:r>
        <w:rPr>
          <w:rFonts w:ascii="Lora" w:eastAsia="Lora" w:hAnsi="Lora" w:cs="Lora"/>
          <w:b/>
          <w:sz w:val="20"/>
          <w:szCs w:val="20"/>
        </w:rPr>
        <w:t>“</w:t>
      </w:r>
      <w:r>
        <w:rPr>
          <w:rFonts w:ascii="Lora" w:eastAsia="Lora" w:hAnsi="Lora" w:cs="Lora"/>
          <w:b/>
          <w:i/>
          <w:sz w:val="20"/>
          <w:szCs w:val="20"/>
        </w:rPr>
        <w:t>ack</w:t>
      </w:r>
      <w:r>
        <w:rPr>
          <w:rFonts w:ascii="Lora" w:eastAsia="Lora" w:hAnsi="Lora" w:cs="Lora"/>
          <w:b/>
          <w:sz w:val="20"/>
          <w:szCs w:val="20"/>
        </w:rPr>
        <w:t>”</w:t>
      </w:r>
      <w:r>
        <w:rPr>
          <w:rFonts w:ascii="Lora" w:eastAsia="Lora" w:hAnsi="Lora" w:cs="Lora"/>
          <w:sz w:val="20"/>
          <w:szCs w:val="20"/>
        </w:rPr>
        <w:t xml:space="preserve"> indikujúca nákup zákazníka počas jedného sedenia (session) v e-obchode. Táto premenná je zaznamenaná ako poďakovanie e-obchodu (e-shop) zákazníkovi (user)  po zaplatení za továr (product). </w:t>
      </w:r>
    </w:p>
    <w:p w14:paraId="0000000C" w14:textId="77777777" w:rsidR="003267A0" w:rsidRDefault="00000000">
      <w:pPr>
        <w:pStyle w:val="Nadpis1"/>
        <w:jc w:val="both"/>
        <w:rPr>
          <w:rFonts w:ascii="Lora" w:eastAsia="Lora" w:hAnsi="Lora" w:cs="Lora"/>
        </w:rPr>
      </w:pPr>
      <w:bookmarkStart w:id="2" w:name="_8h2xc6gozsng" w:colFirst="0" w:colLast="0"/>
      <w:bookmarkEnd w:id="2"/>
      <w:r>
        <w:rPr>
          <w:rFonts w:ascii="Lora" w:eastAsia="Lora" w:hAnsi="Lora" w:cs="Lora"/>
        </w:rPr>
        <w:t>Zadanie (The quest)</w:t>
      </w:r>
    </w:p>
    <w:p w14:paraId="0000000D" w14:textId="77777777" w:rsidR="003267A0" w:rsidRDefault="00000000">
      <w:pPr>
        <w:jc w:val="both"/>
        <w:rPr>
          <w:rFonts w:ascii="Lora" w:eastAsia="Lora" w:hAnsi="Lora" w:cs="Lora"/>
          <w:sz w:val="20"/>
          <w:szCs w:val="20"/>
        </w:rPr>
      </w:pPr>
      <w:r>
        <w:rPr>
          <w:rFonts w:ascii="Lora" w:eastAsia="Lora" w:hAnsi="Lora" w:cs="Lora"/>
          <w:sz w:val="20"/>
          <w:szCs w:val="20"/>
        </w:rPr>
        <w:t xml:space="preserve">Každá dvojica bude pracovať s pridelenou dátovou sadou od 3. týždňa. </w:t>
      </w:r>
      <w:r>
        <w:rPr>
          <w:rFonts w:ascii="Lora" w:eastAsia="Lora" w:hAnsi="Lora" w:cs="Lora"/>
          <w:b/>
          <w:sz w:val="20"/>
          <w:szCs w:val="20"/>
        </w:rPr>
        <w:t>Vašou úlohou</w:t>
      </w:r>
      <w:r>
        <w:rPr>
          <w:rFonts w:ascii="Lora" w:eastAsia="Lora" w:hAnsi="Lora" w:cs="Lora"/>
          <w:sz w:val="20"/>
          <w:szCs w:val="20"/>
        </w:rPr>
        <w:t xml:space="preserve"> je predikovať závislé hodnoty premennej “</w:t>
      </w:r>
      <w:r>
        <w:rPr>
          <w:rFonts w:ascii="Lora" w:eastAsia="Lora" w:hAnsi="Lora" w:cs="Lora"/>
          <w:b/>
          <w:i/>
          <w:sz w:val="20"/>
          <w:szCs w:val="20"/>
        </w:rPr>
        <w:t>ack</w:t>
      </w:r>
      <w:r>
        <w:rPr>
          <w:rFonts w:ascii="Lora" w:eastAsia="Lora" w:hAnsi="Lora" w:cs="Lora"/>
          <w:sz w:val="20"/>
          <w:szCs w:val="20"/>
        </w:rPr>
        <w:t xml:space="preserve">” (predikovaná premenna) pomocou metód strojového učenia. Budete sa musieť pritom vysporiadať s viacerými problémami, ktoré sa v dátach nachádzajú ako formáty dát, chýbajúce, vychýlené hodnoty a mnohé ďalšie. Očakavaným </w:t>
      </w:r>
      <w:r>
        <w:rPr>
          <w:rFonts w:ascii="Lora" w:eastAsia="Lora" w:hAnsi="Lora" w:cs="Lora"/>
          <w:b/>
          <w:sz w:val="20"/>
          <w:szCs w:val="20"/>
        </w:rPr>
        <w:t>výstupom</w:t>
      </w:r>
      <w:r>
        <w:rPr>
          <w:rFonts w:ascii="Lora" w:eastAsia="Lora" w:hAnsi="Lora" w:cs="Lora"/>
          <w:sz w:val="20"/>
          <w:szCs w:val="20"/>
        </w:rPr>
        <w:t xml:space="preserve"> projektu  je:</w:t>
      </w:r>
    </w:p>
    <w:p w14:paraId="0000000E"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najlepší model</w:t>
      </w:r>
      <w:r>
        <w:rPr>
          <w:rFonts w:ascii="Lora" w:eastAsia="Lora" w:hAnsi="Lora" w:cs="Lora"/>
          <w:sz w:val="20"/>
          <w:szCs w:val="20"/>
        </w:rPr>
        <w:t xml:space="preserve"> strojového učenia; </w:t>
      </w:r>
    </w:p>
    <w:p w14:paraId="0000000F" w14:textId="77777777" w:rsidR="003267A0" w:rsidRDefault="00000000">
      <w:pPr>
        <w:numPr>
          <w:ilvl w:val="0"/>
          <w:numId w:val="13"/>
        </w:numPr>
        <w:jc w:val="both"/>
        <w:rPr>
          <w:rFonts w:ascii="Lora" w:eastAsia="Lora" w:hAnsi="Lora" w:cs="Lora"/>
          <w:sz w:val="20"/>
          <w:szCs w:val="20"/>
        </w:rPr>
      </w:pPr>
      <w:r>
        <w:rPr>
          <w:rFonts w:ascii="Lora" w:eastAsia="Lora" w:hAnsi="Lora" w:cs="Lora"/>
          <w:b/>
          <w:sz w:val="20"/>
          <w:szCs w:val="20"/>
        </w:rPr>
        <w:t>data pipeline</w:t>
      </w:r>
      <w:r>
        <w:rPr>
          <w:rFonts w:ascii="Lora" w:eastAsia="Lora" w:hAnsi="Lora" w:cs="Lora"/>
          <w:sz w:val="20"/>
          <w:szCs w:val="20"/>
        </w:rPr>
        <w:t xml:space="preserve"> pre jeho vybudovanie na základe vstupných dát.</w:t>
      </w:r>
      <w:r>
        <w:br w:type="page"/>
      </w:r>
    </w:p>
    <w:p w14:paraId="00000010" w14:textId="77777777" w:rsidR="003267A0" w:rsidRDefault="00000000">
      <w:pPr>
        <w:jc w:val="both"/>
        <w:rPr>
          <w:rFonts w:ascii="Lora" w:eastAsia="Lora" w:hAnsi="Lora" w:cs="Lora"/>
          <w:b/>
          <w:sz w:val="20"/>
          <w:szCs w:val="20"/>
        </w:rPr>
      </w:pPr>
      <w:r>
        <w:rPr>
          <w:rFonts w:ascii="Lora" w:eastAsia="Lora" w:hAnsi="Lora" w:cs="Lora"/>
          <w:b/>
          <w:sz w:val="20"/>
          <w:szCs w:val="20"/>
        </w:rPr>
        <w:lastRenderedPageBreak/>
        <w:t>Popis produktov: premenné (variable, feature), ktoré sa môžu vyskytnúť v datasetoch</w:t>
      </w:r>
    </w:p>
    <w:p w14:paraId="00000011"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product_ean</w:t>
      </w:r>
    </w:p>
    <w:p w14:paraId="00000012"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store_name</w:t>
      </w:r>
    </w:p>
    <w:p w14:paraId="00000013"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code</w:t>
      </w:r>
    </w:p>
    <w:p w14:paraId="00000014" w14:textId="77777777" w:rsidR="003267A0" w:rsidRDefault="00000000">
      <w:pPr>
        <w:jc w:val="both"/>
        <w:rPr>
          <w:rFonts w:ascii="Lora" w:eastAsia="Lora" w:hAnsi="Lora" w:cs="Lora"/>
          <w:sz w:val="20"/>
          <w:szCs w:val="20"/>
        </w:rPr>
      </w:pPr>
      <w:r>
        <w:rPr>
          <w:rFonts w:ascii="Lora" w:eastAsia="Lora" w:hAnsi="Lora" w:cs="Lora"/>
          <w:b/>
          <w:sz w:val="20"/>
          <w:szCs w:val="20"/>
        </w:rPr>
        <w:tab/>
      </w:r>
      <w:r>
        <w:rPr>
          <w:rFonts w:ascii="Lora" w:eastAsia="Lora" w:hAnsi="Lora" w:cs="Lora"/>
          <w:sz w:val="20"/>
          <w:szCs w:val="20"/>
        </w:rPr>
        <w:t>location</w:t>
      </w:r>
    </w:p>
    <w:p w14:paraId="00000015" w14:textId="77777777" w:rsidR="003267A0" w:rsidRDefault="00000000">
      <w:pPr>
        <w:jc w:val="both"/>
        <w:rPr>
          <w:rFonts w:ascii="Lora" w:eastAsia="Lora" w:hAnsi="Lora" w:cs="Lora"/>
          <w:sz w:val="20"/>
          <w:szCs w:val="20"/>
        </w:rPr>
      </w:pPr>
      <w:r>
        <w:rPr>
          <w:rFonts w:ascii="Lora" w:eastAsia="Lora" w:hAnsi="Lora" w:cs="Lora"/>
          <w:b/>
          <w:sz w:val="20"/>
          <w:szCs w:val="20"/>
        </w:rPr>
        <w:t>Popis používateľa: premenné (variable, feature), ktoré sa môžu vyskytnúť v datasetoch</w:t>
      </w:r>
    </w:p>
    <w:p w14:paraId="0000001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user_id</w:t>
      </w:r>
    </w:p>
    <w:p w14:paraId="00000017" w14:textId="77777777" w:rsidR="003267A0" w:rsidRDefault="00000000">
      <w:pPr>
        <w:ind w:firstLine="720"/>
        <w:jc w:val="both"/>
        <w:rPr>
          <w:rFonts w:ascii="Lora" w:eastAsia="Lora" w:hAnsi="Lora" w:cs="Lora"/>
          <w:sz w:val="20"/>
          <w:szCs w:val="20"/>
        </w:rPr>
      </w:pPr>
      <w:r>
        <w:rPr>
          <w:rFonts w:ascii="Lora" w:eastAsia="Lora" w:hAnsi="Lora" w:cs="Lora"/>
          <w:sz w:val="20"/>
          <w:szCs w:val="20"/>
        </w:rPr>
        <w:t>username</w:t>
      </w:r>
    </w:p>
    <w:p w14:paraId="00000018" w14:textId="77777777" w:rsidR="003267A0" w:rsidRDefault="00000000">
      <w:pPr>
        <w:ind w:firstLine="720"/>
        <w:jc w:val="both"/>
        <w:rPr>
          <w:rFonts w:ascii="Lora" w:eastAsia="Lora" w:hAnsi="Lora" w:cs="Lora"/>
          <w:sz w:val="20"/>
          <w:szCs w:val="20"/>
        </w:rPr>
      </w:pPr>
      <w:r>
        <w:rPr>
          <w:rFonts w:ascii="Lora" w:eastAsia="Lora" w:hAnsi="Lora" w:cs="Lora"/>
          <w:sz w:val="20"/>
          <w:szCs w:val="20"/>
        </w:rPr>
        <w:t>name</w:t>
      </w:r>
    </w:p>
    <w:p w14:paraId="00000019" w14:textId="77777777" w:rsidR="003267A0" w:rsidRDefault="00000000">
      <w:pPr>
        <w:ind w:firstLine="720"/>
        <w:jc w:val="both"/>
        <w:rPr>
          <w:rFonts w:ascii="Lora" w:eastAsia="Lora" w:hAnsi="Lora" w:cs="Lora"/>
          <w:sz w:val="20"/>
          <w:szCs w:val="20"/>
        </w:rPr>
      </w:pPr>
      <w:r>
        <w:rPr>
          <w:rFonts w:ascii="Lora" w:eastAsia="Lora" w:hAnsi="Lora" w:cs="Lora"/>
          <w:sz w:val="20"/>
          <w:szCs w:val="20"/>
        </w:rPr>
        <w:t>address</w:t>
      </w:r>
      <w:r>
        <w:rPr>
          <w:rFonts w:ascii="Lora" w:eastAsia="Lora" w:hAnsi="Lora" w:cs="Lora"/>
          <w:sz w:val="20"/>
          <w:szCs w:val="20"/>
        </w:rPr>
        <w:tab/>
      </w:r>
    </w:p>
    <w:p w14:paraId="0000001A" w14:textId="77777777" w:rsidR="003267A0" w:rsidRDefault="00000000">
      <w:pPr>
        <w:ind w:firstLine="720"/>
        <w:jc w:val="both"/>
        <w:rPr>
          <w:rFonts w:ascii="Lora" w:eastAsia="Lora" w:hAnsi="Lora" w:cs="Lora"/>
          <w:sz w:val="20"/>
          <w:szCs w:val="20"/>
        </w:rPr>
      </w:pPr>
      <w:r>
        <w:rPr>
          <w:rFonts w:ascii="Lora" w:eastAsia="Lora" w:hAnsi="Lora" w:cs="Lora"/>
          <w:sz w:val="20"/>
          <w:szCs w:val="20"/>
        </w:rPr>
        <w:t>current_location</w:t>
      </w:r>
      <w:r>
        <w:rPr>
          <w:rFonts w:ascii="Lora" w:eastAsia="Lora" w:hAnsi="Lora" w:cs="Lora"/>
          <w:sz w:val="20"/>
          <w:szCs w:val="20"/>
        </w:rPr>
        <w:tab/>
      </w:r>
      <w:r>
        <w:rPr>
          <w:rFonts w:ascii="Lora" w:eastAsia="Lora" w:hAnsi="Lora" w:cs="Lora"/>
          <w:sz w:val="20"/>
          <w:szCs w:val="20"/>
        </w:rPr>
        <w:tab/>
      </w:r>
    </w:p>
    <w:p w14:paraId="0000001B" w14:textId="77777777" w:rsidR="003267A0" w:rsidRDefault="00000000">
      <w:pPr>
        <w:ind w:firstLine="720"/>
        <w:jc w:val="both"/>
        <w:rPr>
          <w:rFonts w:ascii="Lora" w:eastAsia="Lora" w:hAnsi="Lora" w:cs="Lora"/>
          <w:sz w:val="20"/>
          <w:szCs w:val="20"/>
        </w:rPr>
      </w:pPr>
      <w:r>
        <w:rPr>
          <w:rFonts w:ascii="Lora" w:eastAsia="Lora" w:hAnsi="Lora" w:cs="Lora"/>
          <w:sz w:val="20"/>
          <w:szCs w:val="20"/>
        </w:rPr>
        <w:t>residence</w:t>
      </w:r>
      <w:r>
        <w:rPr>
          <w:rFonts w:ascii="Lora" w:eastAsia="Lora" w:hAnsi="Lora" w:cs="Lora"/>
          <w:sz w:val="20"/>
          <w:szCs w:val="20"/>
        </w:rPr>
        <w:tab/>
      </w:r>
    </w:p>
    <w:p w14:paraId="0000001C" w14:textId="77777777" w:rsidR="003267A0" w:rsidRDefault="00000000">
      <w:pPr>
        <w:ind w:firstLine="720"/>
        <w:jc w:val="both"/>
        <w:rPr>
          <w:rFonts w:ascii="Lora" w:eastAsia="Lora" w:hAnsi="Lora" w:cs="Lora"/>
          <w:sz w:val="20"/>
          <w:szCs w:val="20"/>
        </w:rPr>
      </w:pPr>
      <w:r>
        <w:rPr>
          <w:rFonts w:ascii="Lora" w:eastAsia="Lora" w:hAnsi="Lora" w:cs="Lora"/>
          <w:sz w:val="20"/>
          <w:szCs w:val="20"/>
        </w:rPr>
        <w:t>birthdate</w:t>
      </w:r>
    </w:p>
    <w:p w14:paraId="0000001D" w14:textId="77777777" w:rsidR="003267A0" w:rsidRDefault="00000000">
      <w:pPr>
        <w:ind w:firstLine="720"/>
        <w:jc w:val="both"/>
        <w:rPr>
          <w:rFonts w:ascii="Lora" w:eastAsia="Lora" w:hAnsi="Lora" w:cs="Lora"/>
          <w:sz w:val="20"/>
          <w:szCs w:val="20"/>
        </w:rPr>
      </w:pPr>
      <w:r>
        <w:rPr>
          <w:rFonts w:ascii="Lora" w:eastAsia="Lora" w:hAnsi="Lora" w:cs="Lora"/>
          <w:sz w:val="20"/>
          <w:szCs w:val="20"/>
        </w:rPr>
        <w:t>registration</w:t>
      </w:r>
      <w:r>
        <w:rPr>
          <w:rFonts w:ascii="Lora" w:eastAsia="Lora" w:hAnsi="Lora" w:cs="Lora"/>
          <w:sz w:val="20"/>
          <w:szCs w:val="20"/>
        </w:rPr>
        <w:tab/>
      </w:r>
    </w:p>
    <w:p w14:paraId="0000001E" w14:textId="77777777" w:rsidR="003267A0" w:rsidRDefault="00000000">
      <w:pPr>
        <w:ind w:firstLine="720"/>
        <w:jc w:val="both"/>
        <w:rPr>
          <w:rFonts w:ascii="Lora" w:eastAsia="Lora" w:hAnsi="Lora" w:cs="Lora"/>
          <w:sz w:val="20"/>
          <w:szCs w:val="20"/>
        </w:rPr>
      </w:pPr>
      <w:r>
        <w:rPr>
          <w:rFonts w:ascii="Lora" w:eastAsia="Lora" w:hAnsi="Lora" w:cs="Lora"/>
          <w:sz w:val="20"/>
          <w:szCs w:val="20"/>
        </w:rPr>
        <w:t>race</w:t>
      </w:r>
      <w:r>
        <w:rPr>
          <w:rFonts w:ascii="Lora" w:eastAsia="Lora" w:hAnsi="Lora" w:cs="Lora"/>
          <w:sz w:val="20"/>
          <w:szCs w:val="20"/>
        </w:rPr>
        <w:tab/>
      </w:r>
    </w:p>
    <w:p w14:paraId="0000001F" w14:textId="77777777" w:rsidR="003267A0" w:rsidRDefault="00000000">
      <w:pPr>
        <w:ind w:firstLine="720"/>
        <w:jc w:val="both"/>
        <w:rPr>
          <w:rFonts w:ascii="Lora" w:eastAsia="Lora" w:hAnsi="Lora" w:cs="Lora"/>
          <w:sz w:val="20"/>
          <w:szCs w:val="20"/>
        </w:rPr>
      </w:pPr>
      <w:r>
        <w:rPr>
          <w:rFonts w:ascii="Lora" w:eastAsia="Lora" w:hAnsi="Lora" w:cs="Lora"/>
          <w:sz w:val="20"/>
          <w:szCs w:val="20"/>
        </w:rPr>
        <w:t>sex</w:t>
      </w:r>
      <w:r>
        <w:rPr>
          <w:rFonts w:ascii="Lora" w:eastAsia="Lora" w:hAnsi="Lora" w:cs="Lora"/>
          <w:sz w:val="20"/>
          <w:szCs w:val="20"/>
        </w:rPr>
        <w:tab/>
      </w:r>
    </w:p>
    <w:p w14:paraId="00000020" w14:textId="77777777" w:rsidR="003267A0" w:rsidRDefault="00000000">
      <w:pPr>
        <w:ind w:firstLine="720"/>
        <w:jc w:val="both"/>
        <w:rPr>
          <w:rFonts w:ascii="Lora" w:eastAsia="Lora" w:hAnsi="Lora" w:cs="Lora"/>
          <w:sz w:val="20"/>
          <w:szCs w:val="20"/>
        </w:rPr>
      </w:pPr>
      <w:r>
        <w:rPr>
          <w:rFonts w:ascii="Lora" w:eastAsia="Lora" w:hAnsi="Lora" w:cs="Lora"/>
          <w:sz w:val="20"/>
          <w:szCs w:val="20"/>
        </w:rPr>
        <w:t>mail</w:t>
      </w:r>
    </w:p>
    <w:p w14:paraId="00000021" w14:textId="77777777" w:rsidR="003267A0" w:rsidRDefault="00000000">
      <w:pPr>
        <w:jc w:val="both"/>
        <w:rPr>
          <w:rFonts w:ascii="Lora" w:eastAsia="Lora" w:hAnsi="Lora" w:cs="Lora"/>
          <w:sz w:val="20"/>
          <w:szCs w:val="20"/>
        </w:rPr>
      </w:pPr>
      <w:r>
        <w:rPr>
          <w:rFonts w:ascii="Lora" w:eastAsia="Lora" w:hAnsi="Lora" w:cs="Lora"/>
          <w:sz w:val="20"/>
          <w:szCs w:val="20"/>
        </w:rPr>
        <w:tab/>
        <w:t>job</w:t>
      </w:r>
    </w:p>
    <w:p w14:paraId="00000022" w14:textId="77777777" w:rsidR="003267A0" w:rsidRDefault="00000000">
      <w:pPr>
        <w:jc w:val="both"/>
        <w:rPr>
          <w:rFonts w:ascii="Lora" w:eastAsia="Lora" w:hAnsi="Lora" w:cs="Lora"/>
          <w:b/>
          <w:sz w:val="20"/>
          <w:szCs w:val="20"/>
        </w:rPr>
      </w:pPr>
      <w:r>
        <w:rPr>
          <w:rFonts w:ascii="Lora" w:eastAsia="Lora" w:hAnsi="Lora" w:cs="Lora"/>
          <w:b/>
          <w:sz w:val="20"/>
          <w:szCs w:val="20"/>
        </w:rPr>
        <w:t>Popis sedenia (session): premenné (variable, feature), ktoré sa môžu vyskytnúť v datasetoch</w:t>
      </w:r>
    </w:p>
    <w:p w14:paraId="0000002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session_id</w:t>
      </w:r>
    </w:p>
    <w:p w14:paraId="0000002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session_start</w:t>
      </w:r>
    </w:p>
    <w:p w14:paraId="0000002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session_duration</w:t>
      </w:r>
    </w:p>
    <w:p w14:paraId="0000002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total_load_time</w:t>
      </w:r>
    </w:p>
    <w:p w14:paraId="0000002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screen_width</w:t>
      </w:r>
    </w:p>
    <w:p w14:paraId="0000002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screen_height</w:t>
      </w:r>
    </w:p>
    <w:p w14:paraId="0000002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browser_name</w:t>
      </w:r>
    </w:p>
    <w:p w14:paraId="0000002A" w14:textId="77777777" w:rsidR="003267A0" w:rsidRDefault="00000000">
      <w:pPr>
        <w:jc w:val="both"/>
        <w:rPr>
          <w:rFonts w:ascii="Lora" w:eastAsia="Lora" w:hAnsi="Lora" w:cs="Lora"/>
          <w:b/>
          <w:sz w:val="20"/>
          <w:szCs w:val="20"/>
        </w:rPr>
      </w:pPr>
      <w:r>
        <w:rPr>
          <w:rFonts w:ascii="Lora" w:eastAsia="Lora" w:hAnsi="Lora" w:cs="Lora"/>
          <w:b/>
          <w:sz w:val="20"/>
          <w:szCs w:val="20"/>
        </w:rPr>
        <w:t>Interakcie počas sedenia</w:t>
      </w:r>
    </w:p>
    <w:p w14:paraId="0000002B" w14:textId="77777777" w:rsidR="003267A0" w:rsidRDefault="00000000">
      <w:pPr>
        <w:ind w:firstLine="720"/>
        <w:jc w:val="both"/>
        <w:rPr>
          <w:rFonts w:ascii="Lora" w:eastAsia="Lora" w:hAnsi="Lora" w:cs="Lora"/>
          <w:sz w:val="20"/>
          <w:szCs w:val="20"/>
        </w:rPr>
      </w:pPr>
      <w:r>
        <w:rPr>
          <w:rFonts w:ascii="Lora" w:eastAsia="Lora" w:hAnsi="Lora" w:cs="Lora"/>
          <w:sz w:val="20"/>
          <w:szCs w:val="20"/>
        </w:rPr>
        <w:t>page_activity_duration</w:t>
      </w:r>
      <w:r>
        <w:rPr>
          <w:rFonts w:ascii="Lora" w:eastAsia="Lora" w:hAnsi="Lora" w:cs="Lora"/>
          <w:sz w:val="20"/>
          <w:szCs w:val="20"/>
        </w:rPr>
        <w:tab/>
      </w:r>
      <w:r>
        <w:rPr>
          <w:rFonts w:ascii="Lora" w:eastAsia="Lora" w:hAnsi="Lora" w:cs="Lora"/>
          <w:sz w:val="20"/>
          <w:szCs w:val="20"/>
        </w:rPr>
        <w:tab/>
        <w:t>trvanie aktivity používateľa na stránke</w:t>
      </w:r>
    </w:p>
    <w:p w14:paraId="0000002C"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wild_mouse_duration</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trvanie rýchleho pohybu myši,</w:t>
      </w:r>
    </w:p>
    <w:p w14:paraId="0000002D"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mouse_move_total_rel_distance</w:t>
      </w:r>
      <w:r>
        <w:rPr>
          <w:rFonts w:ascii="Lora" w:eastAsia="Lora" w:hAnsi="Lora" w:cs="Lora"/>
          <w:sz w:val="20"/>
          <w:szCs w:val="20"/>
        </w:rPr>
        <w:tab/>
        <w:t>normalizovaná na výšku a šírku obrazovky</w:t>
      </w:r>
    </w:p>
    <w:p w14:paraId="0000002E"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scroll_move_total_rel_distance</w:t>
      </w:r>
      <w:r>
        <w:rPr>
          <w:rFonts w:ascii="Lora" w:eastAsia="Lora" w:hAnsi="Lora" w:cs="Lora"/>
          <w:sz w:val="20"/>
          <w:szCs w:val="20"/>
        </w:rPr>
        <w:tab/>
        <w:t>normalizovaná na výšku a šírku obrazovky</w:t>
      </w:r>
    </w:p>
    <w:p w14:paraId="0000002F" w14:textId="77777777" w:rsidR="003267A0" w:rsidRDefault="00000000">
      <w:pPr>
        <w:jc w:val="both"/>
        <w:rPr>
          <w:rFonts w:ascii="Lora" w:eastAsia="Lora" w:hAnsi="Lora" w:cs="Lora"/>
          <w:b/>
          <w:sz w:val="20"/>
          <w:szCs w:val="20"/>
        </w:rPr>
      </w:pPr>
      <w:r>
        <w:rPr>
          <w:rFonts w:ascii="Lora" w:eastAsia="Lora" w:hAnsi="Lora" w:cs="Lora"/>
          <w:b/>
          <w:sz w:val="20"/>
          <w:szCs w:val="20"/>
        </w:rPr>
        <w:t>(pct_) pomer počtu interakcií daného typu k celkovému počtu nasobený bázovou hodnotou</w:t>
      </w:r>
    </w:p>
    <w:p w14:paraId="00000030"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pct_scroll_move_duration</w:t>
      </w:r>
      <w:r>
        <w:rPr>
          <w:rFonts w:ascii="Lora" w:eastAsia="Lora" w:hAnsi="Lora" w:cs="Lora"/>
          <w:sz w:val="20"/>
          <w:szCs w:val="20"/>
        </w:rPr>
        <w:tab/>
      </w:r>
      <w:r>
        <w:rPr>
          <w:rFonts w:ascii="Lora" w:eastAsia="Lora" w:hAnsi="Lora" w:cs="Lora"/>
          <w:sz w:val="20"/>
          <w:szCs w:val="20"/>
        </w:rPr>
        <w:tab/>
        <w:t>normonovaná hodnota na celkový čas rolovania</w:t>
      </w:r>
    </w:p>
    <w:p w14:paraId="00000031"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pct_mouse_move</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pohybe myši</w:t>
      </w:r>
    </w:p>
    <w:p w14:paraId="00000032"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pct_scroll_move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rolovaní</w:t>
      </w:r>
    </w:p>
    <w:p w14:paraId="00000033"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pct_wild_mouse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rýchlom pohybe myši</w:t>
      </w:r>
    </w:p>
    <w:p w14:paraId="00000034"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klikaní používateľa</w:t>
      </w:r>
    </w:p>
    <w:p w14:paraId="00000035"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 xml:space="preserve">pct_double_click </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dvojitom kliknutí používateľa</w:t>
      </w:r>
    </w:p>
    <w:p w14:paraId="00000036"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pct_rage_click</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zúrivom kliknutí na stránke</w:t>
      </w:r>
    </w:p>
    <w:p w14:paraId="00000037"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pct_input</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záznamy o zadávaní vstupov používateľom</w:t>
      </w:r>
    </w:p>
    <w:p w14:paraId="00000038"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pct_scrandom</w:t>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r>
      <w:r>
        <w:rPr>
          <w:rFonts w:ascii="Lora" w:eastAsia="Lora" w:hAnsi="Lora" w:cs="Lora"/>
          <w:sz w:val="20"/>
          <w:szCs w:val="20"/>
        </w:rPr>
        <w:tab/>
        <w:t xml:space="preserve">záznamy o rýchlom presúvaní na stránke </w:t>
      </w:r>
    </w:p>
    <w:p w14:paraId="00000039" w14:textId="77777777" w:rsidR="003267A0" w:rsidRDefault="00000000">
      <w:pPr>
        <w:jc w:val="both"/>
        <w:rPr>
          <w:rFonts w:ascii="Lora" w:eastAsia="Lora" w:hAnsi="Lora" w:cs="Lora"/>
          <w:sz w:val="20"/>
          <w:szCs w:val="20"/>
        </w:rPr>
      </w:pPr>
      <w:r>
        <w:rPr>
          <w:rFonts w:ascii="Lora" w:eastAsia="Lora" w:hAnsi="Lora" w:cs="Lora"/>
          <w:sz w:val="20"/>
          <w:szCs w:val="20"/>
        </w:rPr>
        <w:t xml:space="preserve">    </w:t>
      </w:r>
      <w:r>
        <w:rPr>
          <w:rFonts w:ascii="Lora" w:eastAsia="Lora" w:hAnsi="Lora" w:cs="Lora"/>
          <w:sz w:val="20"/>
          <w:szCs w:val="20"/>
        </w:rPr>
        <w:tab/>
        <w:t>pct_click_product_info</w:t>
      </w:r>
      <w:r>
        <w:rPr>
          <w:rFonts w:ascii="Lora" w:eastAsia="Lora" w:hAnsi="Lora" w:cs="Lora"/>
          <w:sz w:val="20"/>
          <w:szCs w:val="20"/>
        </w:rPr>
        <w:tab/>
      </w:r>
      <w:r>
        <w:rPr>
          <w:rFonts w:ascii="Lora" w:eastAsia="Lora" w:hAnsi="Lora" w:cs="Lora"/>
          <w:sz w:val="20"/>
          <w:szCs w:val="20"/>
        </w:rPr>
        <w:tab/>
        <w:t>záznamy o klikaní na informácie produktu</w:t>
      </w:r>
    </w:p>
    <w:p w14:paraId="0000003A" w14:textId="77777777" w:rsidR="003267A0" w:rsidRDefault="003267A0">
      <w:pPr>
        <w:jc w:val="both"/>
        <w:rPr>
          <w:rFonts w:ascii="Lora" w:eastAsia="Lora" w:hAnsi="Lora" w:cs="Lora"/>
          <w:b/>
          <w:sz w:val="20"/>
          <w:szCs w:val="20"/>
        </w:rPr>
      </w:pPr>
    </w:p>
    <w:p w14:paraId="0000003B" w14:textId="77777777" w:rsidR="003267A0" w:rsidRDefault="00000000">
      <w:pPr>
        <w:jc w:val="both"/>
        <w:rPr>
          <w:rFonts w:ascii="Lora" w:eastAsia="Lora" w:hAnsi="Lora" w:cs="Lora"/>
          <w:sz w:val="20"/>
          <w:szCs w:val="20"/>
        </w:rPr>
      </w:pPr>
      <w:r>
        <w:rPr>
          <w:rFonts w:ascii="Lora" w:eastAsia="Lora" w:hAnsi="Lora" w:cs="Lora"/>
          <w:sz w:val="20"/>
          <w:szCs w:val="20"/>
        </w:rPr>
        <w:t>Popis sedenia, zoznam interakcií, (pct_) sú redukované z väčšieho množstva monitorovaných popisov a interakcií v e-shope. Originálne dáta (logy) majú veľkosť GB v formáte JSON.</w:t>
      </w:r>
    </w:p>
    <w:p w14:paraId="0000003C" w14:textId="77777777" w:rsidR="003267A0" w:rsidRDefault="00000000">
      <w:pPr>
        <w:pStyle w:val="Nadpis2"/>
        <w:jc w:val="both"/>
        <w:rPr>
          <w:rFonts w:ascii="Lora" w:eastAsia="Lora" w:hAnsi="Lora" w:cs="Lora"/>
          <w:sz w:val="20"/>
          <w:szCs w:val="20"/>
        </w:rPr>
      </w:pPr>
      <w:bookmarkStart w:id="3" w:name="_v7u5427d5tsq" w:colFirst="0" w:colLast="0"/>
      <w:bookmarkEnd w:id="3"/>
      <w:r>
        <w:rPr>
          <w:rFonts w:ascii="Lora" w:eastAsia="Lora" w:hAnsi="Lora" w:cs="Lora"/>
        </w:rPr>
        <w:lastRenderedPageBreak/>
        <w:t>Fáza 1 - Prieskumná analýza (v 6. týždni): 15% = 15 bodov</w:t>
      </w:r>
    </w:p>
    <w:p w14:paraId="0000003D" w14:textId="77777777" w:rsidR="003267A0" w:rsidRDefault="00000000">
      <w:pPr>
        <w:pStyle w:val="Nadpis4"/>
        <w:jc w:val="both"/>
        <w:rPr>
          <w:rFonts w:ascii="Lora" w:eastAsia="Lora" w:hAnsi="Lora" w:cs="Lora"/>
        </w:rPr>
      </w:pPr>
      <w:bookmarkStart w:id="4" w:name="_1tyviuptf4ro" w:colFirst="0" w:colLast="0"/>
      <w:bookmarkEnd w:id="4"/>
      <w:r>
        <w:rPr>
          <w:rFonts w:ascii="Lora" w:eastAsia="Lora" w:hAnsi="Lora" w:cs="Lora"/>
        </w:rPr>
        <w:t>Základný opis dát spolu s ich charakteristikami (5b)</w:t>
      </w:r>
    </w:p>
    <w:p w14:paraId="0000003E" w14:textId="77777777" w:rsidR="003267A0" w:rsidRDefault="00000000">
      <w:pPr>
        <w:jc w:val="both"/>
        <w:rPr>
          <w:rFonts w:ascii="Lora" w:eastAsia="Lora" w:hAnsi="Lora" w:cs="Lora"/>
          <w:sz w:val="20"/>
          <w:szCs w:val="20"/>
        </w:rPr>
      </w:pPr>
      <w:r>
        <w:rPr>
          <w:rFonts w:ascii="Lora" w:eastAsia="Lora" w:hAnsi="Lora" w:cs="Lora"/>
          <w:sz w:val="20"/>
          <w:szCs w:val="20"/>
        </w:rPr>
        <w:t>EDA s vizualizáciou</w:t>
      </w:r>
    </w:p>
    <w:p w14:paraId="0000003F"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štruktúr dát: </w:t>
      </w:r>
    </w:p>
    <w:p w14:paraId="00000040"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súbory: štruktúry a vzťahy, počet, typy, …</w:t>
      </w:r>
    </w:p>
    <w:p w14:paraId="00000041" w14:textId="77777777" w:rsidR="003267A0" w:rsidRDefault="00000000">
      <w:pPr>
        <w:numPr>
          <w:ilvl w:val="1"/>
          <w:numId w:val="3"/>
        </w:numPr>
        <w:jc w:val="both"/>
        <w:rPr>
          <w:rFonts w:ascii="Lora" w:eastAsia="Lora" w:hAnsi="Lora" w:cs="Lora"/>
          <w:sz w:val="20"/>
          <w:szCs w:val="20"/>
        </w:rPr>
      </w:pPr>
      <w:r>
        <w:rPr>
          <w:rFonts w:ascii="Lora" w:eastAsia="Lora" w:hAnsi="Lora" w:cs="Lora"/>
          <w:sz w:val="20"/>
          <w:szCs w:val="20"/>
        </w:rPr>
        <w:t>Záznamy: štruktúry, počet záznamov, počet atribútov, typy, …</w:t>
      </w:r>
    </w:p>
    <w:p w14:paraId="00000042"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 xml:space="preserve">(1b) Analýza jednotlivých atribútov: pre zvolené významné atribúty (min 10) analyzujte ich distribúcie a základné deskriptívne štatistiky. </w:t>
      </w:r>
    </w:p>
    <w:p w14:paraId="00000043"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vzťahy a závislostí medzi dvojicami atribútov, napr. korelácie.</w:t>
      </w:r>
    </w:p>
    <w:p w14:paraId="00000044"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Párová analýza dát: Identifikujte závislosti medzi predikovanou premennou a ostatnými premennými (potenciálnymi prediktormi).</w:t>
      </w:r>
    </w:p>
    <w:p w14:paraId="00000045" w14:textId="77777777" w:rsidR="003267A0" w:rsidRDefault="00000000">
      <w:pPr>
        <w:numPr>
          <w:ilvl w:val="0"/>
          <w:numId w:val="3"/>
        </w:numPr>
        <w:jc w:val="both"/>
        <w:rPr>
          <w:rFonts w:ascii="Lora" w:eastAsia="Lora" w:hAnsi="Lora" w:cs="Lora"/>
          <w:sz w:val="20"/>
          <w:szCs w:val="20"/>
        </w:rPr>
      </w:pPr>
      <w:r>
        <w:rPr>
          <w:rFonts w:ascii="Lora" w:eastAsia="Lora" w:hAnsi="Lora" w:cs="Lora"/>
          <w:sz w:val="20"/>
          <w:szCs w:val="20"/>
        </w:rPr>
        <w:t>(1b) Dokumentujte Vaše prvotné zamyslenie k riešeniu zadania projektu, napr. sú niektoré atribúty medzi sebou závislé? od ktorých atribútov závisí predikovaná premenná? či sa dá kombinovať záznamy z viacerých súborov? či je potrebné ich kombinovať?</w:t>
      </w:r>
    </w:p>
    <w:p w14:paraId="00000046" w14:textId="77777777" w:rsidR="003267A0" w:rsidRDefault="00000000">
      <w:pPr>
        <w:pStyle w:val="Nadpis4"/>
        <w:jc w:val="both"/>
        <w:rPr>
          <w:rFonts w:ascii="Lora" w:eastAsia="Lora" w:hAnsi="Lora" w:cs="Lora"/>
        </w:rPr>
      </w:pPr>
      <w:bookmarkStart w:id="5" w:name="_r715c8u1iiiq" w:colFirst="0" w:colLast="0"/>
      <w:bookmarkEnd w:id="5"/>
      <w:r>
        <w:rPr>
          <w:rFonts w:ascii="Lora" w:eastAsia="Lora" w:hAnsi="Lora" w:cs="Lora"/>
        </w:rPr>
        <w:t>Identifikácia problémov v dátach s prvotným riešením (5b)</w:t>
      </w:r>
    </w:p>
    <w:p w14:paraId="00000047"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 xml:space="preserve">(3b) Identifikujte problémy v dátach napr.: nevhodná štruktúra dát, duplicitné záznamy (riadky, stlpce), nejednotné formáty, chýbajúce hodnoty, vychýlené hodnoty. V dátach sa môžu nachádzať aj iné, tu nevymenované problémy. </w:t>
      </w:r>
    </w:p>
    <w:p w14:paraId="00000048" w14:textId="77777777" w:rsidR="003267A0" w:rsidRDefault="00000000">
      <w:pPr>
        <w:numPr>
          <w:ilvl w:val="0"/>
          <w:numId w:val="2"/>
        </w:numPr>
        <w:jc w:val="both"/>
        <w:rPr>
          <w:rFonts w:ascii="Lora" w:eastAsia="Lora" w:hAnsi="Lora" w:cs="Lora"/>
          <w:sz w:val="20"/>
          <w:szCs w:val="20"/>
        </w:rPr>
      </w:pPr>
      <w:r>
        <w:rPr>
          <w:rFonts w:ascii="Lora" w:eastAsia="Lora" w:hAnsi="Lora" w:cs="Lora"/>
          <w:sz w:val="20"/>
          <w:szCs w:val="20"/>
        </w:rPr>
        <w:t>(2b) Navrhnuté riešenie problémov s dátami prvotne realizujte na dátach. Problémy s dátami môžete riešiť iteratívne v každej fáze aj vo všetkých fázach podľa Vašej potreby.</w:t>
      </w:r>
    </w:p>
    <w:p w14:paraId="00000049" w14:textId="77777777" w:rsidR="003267A0" w:rsidRDefault="00000000">
      <w:pPr>
        <w:pStyle w:val="Nadpis4"/>
        <w:jc w:val="both"/>
        <w:rPr>
          <w:rFonts w:ascii="Lora" w:eastAsia="Lora" w:hAnsi="Lora" w:cs="Lora"/>
        </w:rPr>
      </w:pPr>
      <w:bookmarkStart w:id="6" w:name="_v1qsu3uk5hsr" w:colFirst="0" w:colLast="0"/>
      <w:bookmarkEnd w:id="6"/>
      <w:r>
        <w:rPr>
          <w:rFonts w:ascii="Lora" w:eastAsia="Lora" w:hAnsi="Lora" w:cs="Lora"/>
        </w:rPr>
        <w:t>Formulácia a štatistické overenie hypotéz o dátach (5b)</w:t>
      </w:r>
    </w:p>
    <w:p w14:paraId="0000004A" w14:textId="77777777" w:rsidR="003267A0" w:rsidRDefault="00000000">
      <w:pPr>
        <w:numPr>
          <w:ilvl w:val="0"/>
          <w:numId w:val="7"/>
        </w:numPr>
        <w:jc w:val="both"/>
        <w:rPr>
          <w:rFonts w:ascii="Lora" w:eastAsia="Lora" w:hAnsi="Lora" w:cs="Lora"/>
          <w:sz w:val="20"/>
          <w:szCs w:val="20"/>
        </w:rPr>
      </w:pPr>
      <w:r>
        <w:rPr>
          <w:rFonts w:ascii="Lora" w:eastAsia="Lora" w:hAnsi="Lora" w:cs="Lora"/>
          <w:sz w:val="20"/>
          <w:szCs w:val="20"/>
        </w:rPr>
        <w:t xml:space="preserve">(5b) Sformulujte </w:t>
      </w:r>
      <w:r>
        <w:rPr>
          <w:rFonts w:ascii="Lora" w:eastAsia="Lora" w:hAnsi="Lora" w:cs="Lora"/>
          <w:b/>
          <w:sz w:val="20"/>
          <w:szCs w:val="20"/>
        </w:rPr>
        <w:t>dve hypotézy</w:t>
      </w:r>
      <w:r>
        <w:rPr>
          <w:rFonts w:ascii="Lora" w:eastAsia="Lora" w:hAnsi="Lora" w:cs="Lora"/>
          <w:sz w:val="20"/>
          <w:szCs w:val="20"/>
        </w:rPr>
        <w:t xml:space="preserve"> o dátach v kontexte zadanej predikčnej úlohy. Formulované hypotézy overte vhodne zvolenými štatistickými testami.</w:t>
      </w:r>
    </w:p>
    <w:p w14:paraId="0000004B" w14:textId="77777777" w:rsidR="003267A0" w:rsidRDefault="00000000">
      <w:pPr>
        <w:ind w:left="720"/>
        <w:jc w:val="both"/>
        <w:rPr>
          <w:rFonts w:ascii="Lora" w:eastAsia="Lora" w:hAnsi="Lora" w:cs="Lora"/>
          <w:color w:val="FF0000"/>
          <w:sz w:val="20"/>
          <w:szCs w:val="20"/>
        </w:rPr>
      </w:pPr>
      <w:r>
        <w:rPr>
          <w:rFonts w:ascii="Lora" w:eastAsia="Lora" w:hAnsi="Lora" w:cs="Lora"/>
          <w:sz w:val="20"/>
          <w:szCs w:val="20"/>
        </w:rPr>
        <w:t>Príklad formulovania hypotézy:</w:t>
      </w:r>
      <w:r>
        <w:rPr>
          <w:rFonts w:ascii="Lora" w:eastAsia="Lora" w:hAnsi="Lora" w:cs="Lora"/>
          <w:color w:val="FF0000"/>
          <w:sz w:val="20"/>
          <w:szCs w:val="20"/>
        </w:rPr>
        <w:t xml:space="preserve"> </w:t>
      </w:r>
    </w:p>
    <w:p w14:paraId="0000004C" w14:textId="77777777" w:rsidR="003267A0" w:rsidRDefault="00000000">
      <w:pPr>
        <w:ind w:left="720"/>
        <w:jc w:val="both"/>
        <w:rPr>
          <w:rFonts w:ascii="Lora" w:eastAsia="Lora" w:hAnsi="Lora" w:cs="Lora"/>
          <w:i/>
          <w:sz w:val="20"/>
          <w:szCs w:val="20"/>
        </w:rPr>
      </w:pPr>
      <w:r>
        <w:rPr>
          <w:rFonts w:ascii="Lora" w:eastAsia="Lora" w:hAnsi="Lora" w:cs="Lora"/>
          <w:i/>
          <w:sz w:val="20"/>
          <w:szCs w:val="20"/>
        </w:rPr>
        <w:t>trvanie rýchleho pohybu myši</w:t>
      </w:r>
      <w:r>
        <w:rPr>
          <w:rFonts w:ascii="Lora" w:eastAsia="Lora" w:hAnsi="Lora" w:cs="Lora"/>
          <w:i/>
          <w:color w:val="FF0000"/>
          <w:sz w:val="20"/>
          <w:szCs w:val="20"/>
        </w:rPr>
        <w:t xml:space="preserve"> </w:t>
      </w:r>
      <w:r>
        <w:rPr>
          <w:rFonts w:ascii="Lora" w:eastAsia="Lora" w:hAnsi="Lora" w:cs="Lora"/>
          <w:i/>
          <w:sz w:val="20"/>
          <w:szCs w:val="20"/>
        </w:rPr>
        <w:t>(wild_mouse_duration)</w:t>
      </w:r>
      <w:r>
        <w:rPr>
          <w:rFonts w:ascii="Lora" w:eastAsia="Lora" w:hAnsi="Lora" w:cs="Lora"/>
          <w:i/>
          <w:color w:val="FF0000"/>
          <w:sz w:val="20"/>
          <w:szCs w:val="20"/>
        </w:rPr>
        <w:t xml:space="preserve"> </w:t>
      </w:r>
      <w:r>
        <w:rPr>
          <w:rFonts w:ascii="Lora" w:eastAsia="Lora" w:hAnsi="Lora" w:cs="Lora"/>
          <w:i/>
          <w:sz w:val="20"/>
          <w:szCs w:val="20"/>
        </w:rPr>
        <w:t>má v priemere vyššiu hodnotu pri nákupe (ack=1) ako</w:t>
      </w:r>
      <w:r>
        <w:rPr>
          <w:rFonts w:ascii="Lora" w:eastAsia="Lora" w:hAnsi="Lora" w:cs="Lora"/>
          <w:i/>
          <w:color w:val="FF0000"/>
          <w:sz w:val="20"/>
          <w:szCs w:val="20"/>
        </w:rPr>
        <w:t xml:space="preserve"> </w:t>
      </w:r>
      <w:r>
        <w:rPr>
          <w:rFonts w:ascii="Lora" w:eastAsia="Lora" w:hAnsi="Lora" w:cs="Lora"/>
          <w:i/>
          <w:sz w:val="20"/>
          <w:szCs w:val="20"/>
        </w:rPr>
        <w:t>bez nákupu (ack=0) počas sedenia</w:t>
      </w:r>
      <w:r>
        <w:rPr>
          <w:rFonts w:ascii="Lora" w:eastAsia="Lora" w:hAnsi="Lora" w:cs="Lora"/>
          <w:i/>
          <w:color w:val="FF0000"/>
          <w:sz w:val="20"/>
          <w:szCs w:val="20"/>
        </w:rPr>
        <w:t>.</w:t>
      </w:r>
    </w:p>
    <w:p w14:paraId="0000004D" w14:textId="77777777" w:rsidR="003267A0" w:rsidRDefault="003267A0">
      <w:pPr>
        <w:jc w:val="both"/>
        <w:rPr>
          <w:rFonts w:ascii="Lora" w:eastAsia="Lora" w:hAnsi="Lora" w:cs="Lora"/>
        </w:rPr>
      </w:pPr>
    </w:p>
    <w:p w14:paraId="0000004E" w14:textId="77777777" w:rsidR="003267A0" w:rsidRDefault="00000000">
      <w:pPr>
        <w:jc w:val="both"/>
        <w:rPr>
          <w:rFonts w:ascii="Lora" w:eastAsia="Lora" w:hAnsi="Lora" w:cs="Lora"/>
          <w:b/>
          <w:sz w:val="20"/>
          <w:szCs w:val="20"/>
        </w:rPr>
      </w:pPr>
      <w:r>
        <w:rPr>
          <w:rFonts w:ascii="Lora" w:eastAsia="Lora" w:hAnsi="Lora" w:cs="Lora"/>
          <w:b/>
          <w:sz w:val="20"/>
          <w:szCs w:val="20"/>
        </w:rPr>
        <w:t>V odovzdanej správe (Jupyter notebook) by ste tak mali odpovedať na otázky:</w:t>
      </w:r>
    </w:p>
    <w:p w14:paraId="0000004F"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Majú dáta vhodný formát pre ďalšie spracovanie? Ak nie, aké problémy sa v nich vyskytujú?</w:t>
      </w:r>
    </w:p>
    <w:p w14:paraId="00000050"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Sú v dátach chýbajúce hodnoty? Ako plánujete riešiť tento problém? </w:t>
      </w:r>
    </w:p>
    <w:p w14:paraId="00000051"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 xml:space="preserve">Nadobúdajú niektoré atribúty nekonzistentné alebo výrazne odchýlené hodnoty? </w:t>
      </w:r>
    </w:p>
    <w:p w14:paraId="00000052" w14:textId="77777777" w:rsidR="003267A0" w:rsidRDefault="00000000">
      <w:pPr>
        <w:numPr>
          <w:ilvl w:val="0"/>
          <w:numId w:val="10"/>
        </w:numPr>
        <w:jc w:val="both"/>
        <w:rPr>
          <w:rFonts w:ascii="Lora" w:eastAsia="Lora" w:hAnsi="Lora" w:cs="Lora"/>
          <w:sz w:val="20"/>
          <w:szCs w:val="20"/>
        </w:rPr>
      </w:pPr>
      <w:r>
        <w:rPr>
          <w:rFonts w:ascii="Lora" w:eastAsia="Lora" w:hAnsi="Lora" w:cs="Lora"/>
          <w:sz w:val="20"/>
          <w:szCs w:val="20"/>
        </w:rPr>
        <w:t>Ako plánujete/riešíte tieto identifikované problémy?</w:t>
      </w:r>
    </w:p>
    <w:p w14:paraId="00000053" w14:textId="77777777" w:rsidR="003267A0" w:rsidRDefault="003267A0">
      <w:pPr>
        <w:jc w:val="both"/>
        <w:rPr>
          <w:rFonts w:ascii="Lora" w:eastAsia="Lora" w:hAnsi="Lora" w:cs="Lora"/>
          <w:sz w:val="20"/>
          <w:szCs w:val="20"/>
        </w:rPr>
      </w:pPr>
    </w:p>
    <w:p w14:paraId="00000054" w14:textId="77777777" w:rsidR="003267A0" w:rsidRDefault="00000000">
      <w:pPr>
        <w:jc w:val="both"/>
      </w:pPr>
      <w:r>
        <w:rPr>
          <w:rFonts w:ascii="Lora" w:eastAsia="Lora" w:hAnsi="Lora" w:cs="Lora"/>
          <w:b/>
          <w:sz w:val="20"/>
          <w:szCs w:val="20"/>
        </w:rPr>
        <w:t>Správa sa odovzdáva v 6. týždni semestra</w:t>
      </w:r>
      <w:r>
        <w:rPr>
          <w:rFonts w:ascii="Lora" w:eastAsia="Lora" w:hAnsi="Lora" w:cs="Lora"/>
          <w:sz w:val="20"/>
          <w:szCs w:val="20"/>
        </w:rPr>
        <w:t xml:space="preserve">. Dvojica svojmu cvičiacemu odprezentuje vykonanú fázu v Jupyter Notebooku podľa potreby na cvičení. V notebooku uveďte </w:t>
      </w:r>
      <w:r>
        <w:rPr>
          <w:rFonts w:ascii="Lora" w:eastAsia="Lora" w:hAnsi="Lora" w:cs="Lora"/>
          <w:b/>
          <w:sz w:val="20"/>
          <w:szCs w:val="20"/>
        </w:rPr>
        <w:t xml:space="preserve">percentuálny podiel práce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29.10.2023 23:59</w:t>
      </w:r>
      <w:r>
        <w:rPr>
          <w:rFonts w:ascii="Lora" w:eastAsia="Lora" w:hAnsi="Lora" w:cs="Lora"/>
          <w:sz w:val="20"/>
          <w:szCs w:val="20"/>
        </w:rPr>
        <w:t>.</w:t>
      </w:r>
      <w:r>
        <w:br w:type="page"/>
      </w:r>
    </w:p>
    <w:p w14:paraId="00000055" w14:textId="77777777" w:rsidR="003267A0" w:rsidRDefault="00000000">
      <w:pPr>
        <w:pStyle w:val="Nadpis2"/>
        <w:jc w:val="both"/>
        <w:rPr>
          <w:rFonts w:ascii="Lora" w:eastAsia="Lora" w:hAnsi="Lora" w:cs="Lora"/>
          <w:sz w:val="20"/>
          <w:szCs w:val="20"/>
        </w:rPr>
      </w:pPr>
      <w:bookmarkStart w:id="7" w:name="_ogih35d7wte9" w:colFirst="0" w:colLast="0"/>
      <w:bookmarkEnd w:id="7"/>
      <w:r>
        <w:rPr>
          <w:rFonts w:ascii="Lora" w:eastAsia="Lora" w:hAnsi="Lora" w:cs="Lora"/>
        </w:rPr>
        <w:lastRenderedPageBreak/>
        <w:t>Fáza 2 - Predspracovanie údajov (v 9. týždni): 20 bodov</w:t>
      </w:r>
    </w:p>
    <w:p w14:paraId="00000056" w14:textId="77777777" w:rsidR="003267A0" w:rsidRDefault="00000000">
      <w:pPr>
        <w:jc w:val="both"/>
        <w:rPr>
          <w:rFonts w:ascii="Lora" w:eastAsia="Lora" w:hAnsi="Lora" w:cs="Lora"/>
          <w:sz w:val="20"/>
          <w:szCs w:val="20"/>
        </w:rPr>
      </w:pPr>
      <w:r>
        <w:rPr>
          <w:rFonts w:ascii="Lora" w:eastAsia="Lora" w:hAnsi="Lora" w:cs="Lora"/>
          <w:sz w:val="20"/>
          <w:szCs w:val="20"/>
        </w:rPr>
        <w:t xml:space="preserve">V tejto fáze sa od Vás očakáva že realizujte </w:t>
      </w:r>
      <w:r>
        <w:rPr>
          <w:rFonts w:ascii="Lora" w:eastAsia="Lora" w:hAnsi="Lora" w:cs="Lora"/>
          <w:b/>
          <w:sz w:val="20"/>
          <w:szCs w:val="20"/>
        </w:rPr>
        <w:t>predspracovanie údajov</w:t>
      </w:r>
      <w:r>
        <w:rPr>
          <w:rFonts w:ascii="Lora" w:eastAsia="Lora" w:hAnsi="Lora" w:cs="Lora"/>
          <w:sz w:val="20"/>
          <w:szCs w:val="20"/>
        </w:rPr>
        <w:t xml:space="preserve"> pre strojové učenie. Výsledkom bude dátová sada (csv alebo tsv), kde jedno pozorovanie je opísané jedným riadkom.</w:t>
      </w:r>
    </w:p>
    <w:p w14:paraId="00000057" w14:textId="77777777" w:rsidR="003267A0" w:rsidRDefault="00000000">
      <w:pPr>
        <w:numPr>
          <w:ilvl w:val="0"/>
          <w:numId w:val="6"/>
        </w:numPr>
        <w:jc w:val="both"/>
        <w:rPr>
          <w:rFonts w:ascii="Lora" w:eastAsia="Lora" w:hAnsi="Lora" w:cs="Lora"/>
          <w:sz w:val="20"/>
          <w:szCs w:val="20"/>
        </w:rPr>
      </w:pPr>
      <w:r>
        <w:rPr>
          <w:rFonts w:ascii="Lora" w:eastAsia="Lora" w:hAnsi="Lora" w:cs="Lora"/>
          <w:b/>
          <w:sz w:val="20"/>
          <w:szCs w:val="20"/>
        </w:rPr>
        <w:t>scikit-learn</w:t>
      </w:r>
      <w:r>
        <w:rPr>
          <w:rFonts w:ascii="Lora" w:eastAsia="Lora" w:hAnsi="Lora" w:cs="Lora"/>
          <w:sz w:val="20"/>
          <w:szCs w:val="20"/>
        </w:rPr>
        <w:t xml:space="preserve"> vie len numerické dáta, takže treba niečo spraviť s nenumerickými dátami.</w:t>
      </w:r>
    </w:p>
    <w:p w14:paraId="00000058" w14:textId="77777777" w:rsidR="003267A0" w:rsidRDefault="00000000">
      <w:pPr>
        <w:numPr>
          <w:ilvl w:val="0"/>
          <w:numId w:val="1"/>
        </w:numPr>
        <w:jc w:val="both"/>
        <w:rPr>
          <w:rFonts w:ascii="Lora" w:eastAsia="Lora" w:hAnsi="Lora" w:cs="Lora"/>
          <w:sz w:val="20"/>
          <w:szCs w:val="20"/>
        </w:rPr>
      </w:pPr>
      <w:r>
        <w:rPr>
          <w:rFonts w:ascii="Lora" w:eastAsia="Lora" w:hAnsi="Lora" w:cs="Lora"/>
          <w:sz w:val="20"/>
          <w:szCs w:val="20"/>
        </w:rPr>
        <w:t>Replikovateľnosť predspracovania na trénovacej a testovacej množine dát, aby ste mohli zopakovať predspracovanie viackrát podľa Vašej potreby (iteratívne).</w:t>
      </w:r>
    </w:p>
    <w:p w14:paraId="00000059" w14:textId="77777777" w:rsidR="003267A0" w:rsidRDefault="00000000">
      <w:pPr>
        <w:jc w:val="both"/>
        <w:rPr>
          <w:rFonts w:ascii="Lora" w:eastAsia="Lora" w:hAnsi="Lora" w:cs="Lora"/>
          <w:sz w:val="20"/>
          <w:szCs w:val="20"/>
        </w:rPr>
      </w:pPr>
      <w:r>
        <w:rPr>
          <w:rFonts w:ascii="Lora" w:eastAsia="Lora" w:hAnsi="Lora" w:cs="Lora"/>
          <w:sz w:val="20"/>
          <w:szCs w:val="20"/>
        </w:rPr>
        <w:t>Keď sa predspracovaním mohol zmeniť tvar a charakteristiky dát, je treba realizovať EDA opakovane podľa Vašej potreby. Bodovať znovu (EDA) nebudeme, zmeny ale dokumentujte.</w:t>
      </w:r>
      <w:r>
        <w:rPr>
          <w:rFonts w:ascii="Lora" w:eastAsia="Lora" w:hAnsi="Lora" w:cs="Lora"/>
          <w:color w:val="FF0000"/>
          <w:sz w:val="20"/>
          <w:szCs w:val="20"/>
        </w:rPr>
        <w:t xml:space="preserve"> </w:t>
      </w:r>
      <w:r>
        <w:rPr>
          <w:rFonts w:ascii="Lora" w:eastAsia="Lora" w:hAnsi="Lora" w:cs="Lora"/>
          <w:sz w:val="20"/>
          <w:szCs w:val="20"/>
        </w:rPr>
        <w:t>Problém s dátami môžete riešiť iteratívne v každej fáze aj vo všetkých fázach podľa potreby.</w:t>
      </w:r>
    </w:p>
    <w:p w14:paraId="0000005A" w14:textId="77777777" w:rsidR="003267A0" w:rsidRDefault="00000000">
      <w:pPr>
        <w:pStyle w:val="Nadpis4"/>
        <w:jc w:val="both"/>
        <w:rPr>
          <w:rFonts w:ascii="Lora" w:eastAsia="Lora" w:hAnsi="Lora" w:cs="Lora"/>
        </w:rPr>
      </w:pPr>
      <w:bookmarkStart w:id="8" w:name="_hl6gu58yn" w:colFirst="0" w:colLast="0"/>
      <w:bookmarkEnd w:id="8"/>
      <w:r>
        <w:rPr>
          <w:rFonts w:ascii="Lora" w:eastAsia="Lora" w:hAnsi="Lora" w:cs="Lora"/>
        </w:rPr>
        <w:t>Integrácia a čistenie dát (5b)</w:t>
      </w:r>
    </w:p>
    <w:p w14:paraId="0000005B" w14:textId="77777777" w:rsidR="003267A0" w:rsidRDefault="00000000">
      <w:pPr>
        <w:jc w:val="both"/>
        <w:rPr>
          <w:rFonts w:ascii="Lora" w:eastAsia="Lora" w:hAnsi="Lora" w:cs="Lora"/>
          <w:sz w:val="20"/>
          <w:szCs w:val="20"/>
        </w:rPr>
      </w:pPr>
      <w:r>
        <w:rPr>
          <w:rFonts w:ascii="Lora" w:eastAsia="Lora" w:hAnsi="Lora" w:cs="Lora"/>
          <w:sz w:val="20"/>
          <w:szCs w:val="20"/>
        </w:rPr>
        <w:t xml:space="preserve">Transformujte dáta na vhodný formát pre strojové učenie t.j. jedno pozorovanie musí byť opísané jedným riadkom a každý atribút musí byť v numerickom formáte. </w:t>
      </w:r>
    </w:p>
    <w:p w14:paraId="0000005C"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(2b) Chýbajúce hodnotu (missing values): vyskúšajte min. 2 techniky ako napr.</w:t>
      </w:r>
    </w:p>
    <w:p w14:paraId="0000005D"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pozorovaní s chýbajúcimi údajmi</w:t>
      </w:r>
    </w:p>
    <w:p w14:paraId="0000005E"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chýbajúcej hodnoty mediánom, priemerom, pomerom (ku korelovanému atribútu), alebo pomocou lineárnej regresie resp. kNN</w:t>
      </w:r>
    </w:p>
    <w:p w14:paraId="0000005F" w14:textId="77777777" w:rsidR="003267A0" w:rsidRDefault="00000000">
      <w:pPr>
        <w:numPr>
          <w:ilvl w:val="0"/>
          <w:numId w:val="8"/>
        </w:numPr>
        <w:jc w:val="both"/>
        <w:rPr>
          <w:rFonts w:ascii="Lora" w:eastAsia="Lora" w:hAnsi="Lora" w:cs="Lora"/>
          <w:sz w:val="20"/>
          <w:szCs w:val="20"/>
        </w:rPr>
      </w:pPr>
      <w:r>
        <w:rPr>
          <w:rFonts w:ascii="Lora" w:eastAsia="Lora" w:hAnsi="Lora" w:cs="Lora"/>
          <w:sz w:val="20"/>
          <w:szCs w:val="20"/>
        </w:rPr>
        <w:t>(3b) Podobne pri riešení vychýlených hodnôt (outlier detection), min. 2 techniky napr.</w:t>
      </w:r>
    </w:p>
    <w:p w14:paraId="00000060"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odstránenie vychýlených (odľahlých) pozorovaní</w:t>
      </w:r>
    </w:p>
    <w:p w14:paraId="00000061" w14:textId="77777777" w:rsidR="003267A0" w:rsidRDefault="00000000">
      <w:pPr>
        <w:numPr>
          <w:ilvl w:val="1"/>
          <w:numId w:val="8"/>
        </w:numPr>
        <w:jc w:val="both"/>
        <w:rPr>
          <w:rFonts w:ascii="Lora" w:eastAsia="Lora" w:hAnsi="Lora" w:cs="Lora"/>
          <w:sz w:val="20"/>
          <w:szCs w:val="20"/>
        </w:rPr>
      </w:pPr>
      <w:r>
        <w:rPr>
          <w:rFonts w:ascii="Lora" w:eastAsia="Lora" w:hAnsi="Lora" w:cs="Lora"/>
          <w:sz w:val="20"/>
          <w:szCs w:val="20"/>
        </w:rPr>
        <w:t>nahradenie vychýlenej hodnoty hraničnými hodnotami rozdelenia (napr. 5%, 95%)</w:t>
      </w:r>
    </w:p>
    <w:p w14:paraId="00000062" w14:textId="77777777" w:rsidR="003267A0" w:rsidRDefault="00000000">
      <w:pPr>
        <w:pStyle w:val="Nadpis4"/>
        <w:jc w:val="both"/>
        <w:rPr>
          <w:rFonts w:ascii="Lora" w:eastAsia="Lora" w:hAnsi="Lora" w:cs="Lora"/>
        </w:rPr>
      </w:pPr>
      <w:bookmarkStart w:id="9" w:name="_fhi7exokmov1" w:colFirst="0" w:colLast="0"/>
      <w:bookmarkEnd w:id="9"/>
      <w:r>
        <w:rPr>
          <w:rFonts w:ascii="Lora" w:eastAsia="Lora" w:hAnsi="Lora" w:cs="Lora"/>
        </w:rPr>
        <w:t>Realizácia predspracovania dát (5b).</w:t>
      </w:r>
    </w:p>
    <w:p w14:paraId="00000063"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Transformované dáta pre ML si rozdeľte na trénovaciu a testovaciu množinu podľa vami preddefinovaného pomeru. Ďalej pracujte len </w:t>
      </w:r>
      <w:r>
        <w:rPr>
          <w:rFonts w:ascii="Lora" w:eastAsia="Lora" w:hAnsi="Lora" w:cs="Lora"/>
          <w:b/>
          <w:sz w:val="20"/>
          <w:szCs w:val="20"/>
        </w:rPr>
        <w:t>s trénovacím datasetom</w:t>
      </w:r>
      <w:r>
        <w:rPr>
          <w:rFonts w:ascii="Lora" w:eastAsia="Lora" w:hAnsi="Lora" w:cs="Lora"/>
          <w:sz w:val="20"/>
          <w:szCs w:val="20"/>
        </w:rPr>
        <w:t>.</w:t>
      </w:r>
    </w:p>
    <w:p w14:paraId="00000064"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(3b) Transformujte atribúty dát pre strojové učenie podľa dostupných techník (minimálne 3 techniky) ako scaling, transformers a ďalšie.</w:t>
      </w:r>
    </w:p>
    <w:p w14:paraId="00000065"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(1b) Zdôvodnite Vaše voľby/rozhodnutie pre realizáciu (t.j. zdokumentovanie)</w:t>
      </w:r>
    </w:p>
    <w:p w14:paraId="00000066" w14:textId="77777777" w:rsidR="003267A0" w:rsidRDefault="00000000">
      <w:pPr>
        <w:pStyle w:val="Nadpis4"/>
        <w:jc w:val="both"/>
        <w:rPr>
          <w:rFonts w:ascii="Lora" w:eastAsia="Lora" w:hAnsi="Lora" w:cs="Lora"/>
          <w:sz w:val="20"/>
          <w:szCs w:val="20"/>
        </w:rPr>
      </w:pPr>
      <w:bookmarkStart w:id="10" w:name="_kuvfu9fhtvxh" w:colFirst="0" w:colLast="0"/>
      <w:bookmarkEnd w:id="10"/>
      <w:r>
        <w:rPr>
          <w:rFonts w:ascii="Lora" w:eastAsia="Lora" w:hAnsi="Lora" w:cs="Lora"/>
        </w:rPr>
        <w:t>Výber atribútov pre strojové učenie (5b)</w:t>
      </w:r>
    </w:p>
    <w:p w14:paraId="00000067"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(2b) Zistite, ktoré atribúty (features) vo vašich dátach pre strojové učenie sú informatívne k predikovanej premennej (minimálne 2 techniky s porovnaním medzi sebou). </w:t>
      </w:r>
    </w:p>
    <w:p w14:paraId="00000068"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 xml:space="preserve">(1b) Zoradíte zistené atribúty v poradí podľa dôležitosti. </w:t>
      </w:r>
    </w:p>
    <w:p w14:paraId="00000069" w14:textId="77777777" w:rsidR="003267A0" w:rsidRDefault="00000000">
      <w:pPr>
        <w:numPr>
          <w:ilvl w:val="0"/>
          <w:numId w:val="11"/>
        </w:numPr>
        <w:jc w:val="both"/>
        <w:rPr>
          <w:rFonts w:ascii="Lora" w:eastAsia="Lora" w:hAnsi="Lora" w:cs="Lora"/>
          <w:sz w:val="20"/>
          <w:szCs w:val="20"/>
        </w:rPr>
      </w:pPr>
      <w:r>
        <w:rPr>
          <w:rFonts w:ascii="Lora" w:eastAsia="Lora" w:hAnsi="Lora" w:cs="Lora"/>
          <w:sz w:val="20"/>
          <w:szCs w:val="20"/>
        </w:rPr>
        <w:t>(2b) Zdôvodnite Vaše voľby/rozhodnutie pre realizáciu (t.j. zdokumentovanie)</w:t>
      </w:r>
    </w:p>
    <w:p w14:paraId="0000006A" w14:textId="77777777" w:rsidR="003267A0" w:rsidRDefault="00000000">
      <w:pPr>
        <w:pStyle w:val="Nadpis4"/>
        <w:jc w:val="both"/>
        <w:rPr>
          <w:rFonts w:ascii="Lora" w:eastAsia="Lora" w:hAnsi="Lora" w:cs="Lora"/>
          <w:highlight w:val="white"/>
        </w:rPr>
      </w:pPr>
      <w:bookmarkStart w:id="11" w:name="_g0d65in8ubuv" w:colFirst="0" w:colLast="0"/>
      <w:bookmarkEnd w:id="11"/>
      <w:r>
        <w:rPr>
          <w:rFonts w:ascii="Lora" w:eastAsia="Lora" w:hAnsi="Lora" w:cs="Lora"/>
          <w:highlight w:val="white"/>
        </w:rPr>
        <w:t>Replikovateľnosť predspracovania (5b)</w:t>
      </w:r>
    </w:p>
    <w:p w14:paraId="0000006B"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(3b) Upravte váš kód realizujúci predspracovanie trénovacej množiny tak, aby ho bolo možné bez ďalších úprav znovu použiť </w:t>
      </w:r>
      <w:r>
        <w:rPr>
          <w:rFonts w:ascii="Lora" w:eastAsia="Lora" w:hAnsi="Lora" w:cs="Lora"/>
          <w:b/>
          <w:sz w:val="20"/>
          <w:szCs w:val="20"/>
          <w:highlight w:val="white"/>
        </w:rPr>
        <w:t>na predspracovanie testovacej množiny</w:t>
      </w:r>
      <w:r>
        <w:rPr>
          <w:rFonts w:ascii="Lora" w:eastAsia="Lora" w:hAnsi="Lora" w:cs="Lora"/>
          <w:sz w:val="20"/>
          <w:szCs w:val="20"/>
          <w:highlight w:val="white"/>
        </w:rPr>
        <w:t xml:space="preserve"> (napr. pomocou funkcie/í) v kontexte strojového učenia.</w:t>
      </w:r>
    </w:p>
    <w:p w14:paraId="0000006C" w14:textId="77777777" w:rsidR="003267A0" w:rsidRDefault="00000000">
      <w:pPr>
        <w:numPr>
          <w:ilvl w:val="0"/>
          <w:numId w:val="12"/>
        </w:numPr>
        <w:jc w:val="both"/>
        <w:rPr>
          <w:rFonts w:ascii="Lora" w:eastAsia="Lora" w:hAnsi="Lora" w:cs="Lora"/>
          <w:sz w:val="20"/>
          <w:szCs w:val="20"/>
          <w:highlight w:val="white"/>
        </w:rPr>
      </w:pPr>
      <w:r>
        <w:rPr>
          <w:rFonts w:ascii="Lora" w:eastAsia="Lora" w:hAnsi="Lora" w:cs="Lora"/>
          <w:sz w:val="20"/>
          <w:szCs w:val="20"/>
          <w:highlight w:val="white"/>
        </w:rPr>
        <w:t xml:space="preserve">(2b) Očakáva sa aj využitie možnosti </w:t>
      </w:r>
      <w:r>
        <w:rPr>
          <w:rFonts w:ascii="Lora" w:eastAsia="Lora" w:hAnsi="Lora" w:cs="Lora"/>
          <w:b/>
          <w:sz w:val="20"/>
          <w:szCs w:val="20"/>
          <w:highlight w:val="white"/>
        </w:rPr>
        <w:t>sklearn.pipeline</w:t>
      </w:r>
    </w:p>
    <w:p w14:paraId="0000006D" w14:textId="77777777" w:rsidR="003267A0" w:rsidRDefault="003267A0">
      <w:pPr>
        <w:jc w:val="both"/>
        <w:rPr>
          <w:rFonts w:ascii="Lora" w:eastAsia="Lora" w:hAnsi="Lora" w:cs="Lora"/>
          <w:sz w:val="20"/>
          <w:szCs w:val="20"/>
        </w:rPr>
      </w:pPr>
    </w:p>
    <w:p w14:paraId="0000006E" w14:textId="77777777" w:rsidR="003267A0" w:rsidRDefault="00000000">
      <w:pPr>
        <w:jc w:val="both"/>
        <w:rPr>
          <w:rFonts w:ascii="Lora" w:eastAsia="Lora" w:hAnsi="Lora" w:cs="Lora"/>
        </w:rPr>
      </w:pPr>
      <w:r>
        <w:rPr>
          <w:rFonts w:ascii="Lora" w:eastAsia="Lora" w:hAnsi="Lora" w:cs="Lora"/>
          <w:b/>
          <w:sz w:val="20"/>
          <w:szCs w:val="20"/>
        </w:rPr>
        <w:t>Správa sa odovzdáva v 9. týždni semestra</w:t>
      </w:r>
      <w:r>
        <w:rPr>
          <w:rFonts w:ascii="Lora" w:eastAsia="Lora" w:hAnsi="Lora" w:cs="Lora"/>
          <w:sz w:val="20"/>
          <w:szCs w:val="20"/>
        </w:rPr>
        <w:t>. Dvojica svojmu cvičiacemu odprezentuje vykonanú fázu v notebooku podľa potreby na cvičení. Uveďte percentuálny podiel práce 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nedele </w:t>
      </w:r>
      <w:r>
        <w:rPr>
          <w:rFonts w:ascii="Lora" w:eastAsia="Lora" w:hAnsi="Lora" w:cs="Lora"/>
          <w:b/>
          <w:color w:val="FF0000"/>
          <w:sz w:val="20"/>
          <w:szCs w:val="20"/>
        </w:rPr>
        <w:t>19.11.2023 23:59</w:t>
      </w:r>
      <w:r>
        <w:rPr>
          <w:rFonts w:ascii="Lora" w:eastAsia="Lora" w:hAnsi="Lora" w:cs="Lora"/>
          <w:sz w:val="20"/>
          <w:szCs w:val="20"/>
        </w:rPr>
        <w:t>.</w:t>
      </w:r>
      <w:r>
        <w:br w:type="page"/>
      </w:r>
    </w:p>
    <w:p w14:paraId="0000006F" w14:textId="77777777" w:rsidR="003267A0" w:rsidRDefault="00000000">
      <w:pPr>
        <w:pStyle w:val="Nadpis2"/>
        <w:jc w:val="both"/>
        <w:rPr>
          <w:rFonts w:ascii="Lora" w:eastAsia="Lora" w:hAnsi="Lora" w:cs="Lora"/>
        </w:rPr>
      </w:pPr>
      <w:bookmarkStart w:id="12" w:name="_5pt5h3omai01" w:colFirst="0" w:colLast="0"/>
      <w:bookmarkEnd w:id="12"/>
      <w:r>
        <w:rPr>
          <w:rFonts w:ascii="Lora" w:eastAsia="Lora" w:hAnsi="Lora" w:cs="Lora"/>
        </w:rPr>
        <w:lastRenderedPageBreak/>
        <w:t>Fáza 3 - Strojové učenie (v 12. týždni): 20 bodov</w:t>
      </w:r>
    </w:p>
    <w:p w14:paraId="00000070" w14:textId="77777777" w:rsidR="003267A0" w:rsidRDefault="00000000">
      <w:pPr>
        <w:jc w:val="both"/>
        <w:rPr>
          <w:rFonts w:ascii="Lora" w:eastAsia="Lora" w:hAnsi="Lora" w:cs="Lora"/>
          <w:sz w:val="20"/>
          <w:szCs w:val="20"/>
        </w:rPr>
      </w:pPr>
      <w:r>
        <w:rPr>
          <w:rFonts w:ascii="Lora" w:eastAsia="Lora" w:hAnsi="Lora" w:cs="Lora"/>
          <w:sz w:val="20"/>
          <w:szCs w:val="20"/>
        </w:rPr>
        <w:t xml:space="preserve">Pri dátovej analýze nemusí byť naším cieľom získať len znalosti obsiahnuté v aktuálnych dátach, ale aj natrénovať model, ktorý bude schopný robiť rozumné </w:t>
      </w:r>
      <w:r>
        <w:rPr>
          <w:rFonts w:ascii="Lora" w:eastAsia="Lora" w:hAnsi="Lora" w:cs="Lora"/>
          <w:b/>
          <w:sz w:val="20"/>
          <w:szCs w:val="20"/>
        </w:rPr>
        <w:t>predikcie</w:t>
      </w:r>
      <w:r>
        <w:rPr>
          <w:rFonts w:ascii="Lora" w:eastAsia="Lora" w:hAnsi="Lora" w:cs="Lora"/>
          <w:sz w:val="20"/>
          <w:szCs w:val="20"/>
        </w:rPr>
        <w:t xml:space="preserve"> pre nové pozorovania pomocou techniky</w:t>
      </w:r>
      <w:r>
        <w:rPr>
          <w:rFonts w:ascii="Lora" w:eastAsia="Lora" w:hAnsi="Lora" w:cs="Lora"/>
          <w:b/>
          <w:sz w:val="20"/>
          <w:szCs w:val="20"/>
        </w:rPr>
        <w:t xml:space="preserve"> strojového učenia</w:t>
      </w:r>
      <w:r>
        <w:rPr>
          <w:rFonts w:ascii="Lora" w:eastAsia="Lora" w:hAnsi="Lora" w:cs="Lora"/>
          <w:sz w:val="20"/>
          <w:szCs w:val="20"/>
        </w:rPr>
        <w:t xml:space="preserve">. </w:t>
      </w:r>
    </w:p>
    <w:p w14:paraId="00000071" w14:textId="77777777" w:rsidR="003267A0" w:rsidRDefault="00000000">
      <w:pPr>
        <w:pStyle w:val="Nadpis4"/>
        <w:jc w:val="both"/>
        <w:rPr>
          <w:rFonts w:ascii="Lora" w:eastAsia="Lora" w:hAnsi="Lora" w:cs="Lora"/>
        </w:rPr>
      </w:pPr>
      <w:bookmarkStart w:id="13" w:name="_mxxpswq5st4e" w:colFirst="0" w:colLast="0"/>
      <w:bookmarkEnd w:id="13"/>
      <w:r>
        <w:rPr>
          <w:rFonts w:ascii="Lora" w:eastAsia="Lora" w:hAnsi="Lora" w:cs="Lora"/>
        </w:rPr>
        <w:t>Jednoduchý klasifikátor na základe závislosti v dátach  (5b)</w:t>
      </w:r>
    </w:p>
    <w:p w14:paraId="00000072" w14:textId="77777777" w:rsidR="003267A0" w:rsidRPr="004A7207" w:rsidRDefault="00000000">
      <w:pPr>
        <w:numPr>
          <w:ilvl w:val="0"/>
          <w:numId w:val="14"/>
        </w:numPr>
        <w:jc w:val="both"/>
        <w:rPr>
          <w:rFonts w:ascii="Lora" w:eastAsia="Lora" w:hAnsi="Lora" w:cs="Lora"/>
          <w:sz w:val="20"/>
          <w:szCs w:val="20"/>
          <w:highlight w:val="green"/>
        </w:rPr>
      </w:pPr>
      <w:r w:rsidRPr="004A7207">
        <w:rPr>
          <w:rFonts w:ascii="Lora" w:eastAsia="Lora" w:hAnsi="Lora" w:cs="Lora"/>
          <w:sz w:val="20"/>
          <w:szCs w:val="20"/>
          <w:highlight w:val="green"/>
        </w:rPr>
        <w:t xml:space="preserve">(3b) Naimplementujte OneR algorithm (iné mená: OneRule or 1R), ktorý je jednoduchý klasifikátor - rozhodnutie na základe jedného atribútu. Algoritmus má byť realizovaný na základe závislostí v dátach. </w:t>
      </w:r>
    </w:p>
    <w:p w14:paraId="00000073" w14:textId="77777777" w:rsidR="003267A0" w:rsidRPr="002461DB" w:rsidRDefault="00000000">
      <w:pPr>
        <w:numPr>
          <w:ilvl w:val="0"/>
          <w:numId w:val="14"/>
        </w:numPr>
        <w:jc w:val="both"/>
        <w:rPr>
          <w:rFonts w:ascii="Lora" w:eastAsia="Lora" w:hAnsi="Lora" w:cs="Lora"/>
          <w:sz w:val="20"/>
          <w:szCs w:val="20"/>
          <w:highlight w:val="green"/>
        </w:rPr>
      </w:pPr>
      <w:r w:rsidRPr="002461DB">
        <w:rPr>
          <w:rFonts w:ascii="Lora" w:eastAsia="Lora" w:hAnsi="Lora" w:cs="Lora"/>
          <w:sz w:val="20"/>
          <w:szCs w:val="20"/>
          <w:highlight w:val="green"/>
        </w:rPr>
        <w:t>(1b) Realizujte rozhodnutie na základe viac atribútov pomocou Vášho OneR.</w:t>
      </w:r>
    </w:p>
    <w:p w14:paraId="00000074" w14:textId="77777777" w:rsidR="003267A0" w:rsidRPr="00AE51F8" w:rsidRDefault="00000000">
      <w:pPr>
        <w:numPr>
          <w:ilvl w:val="0"/>
          <w:numId w:val="14"/>
        </w:numPr>
        <w:jc w:val="both"/>
        <w:rPr>
          <w:rFonts w:ascii="Lora" w:eastAsia="Lora" w:hAnsi="Lora" w:cs="Lora"/>
          <w:sz w:val="20"/>
          <w:szCs w:val="20"/>
          <w:highlight w:val="green"/>
        </w:rPr>
      </w:pPr>
      <w:r w:rsidRPr="00AE51F8">
        <w:rPr>
          <w:rFonts w:ascii="Lora" w:eastAsia="Lora" w:hAnsi="Lora" w:cs="Lora"/>
          <w:sz w:val="20"/>
          <w:szCs w:val="20"/>
          <w:highlight w:val="green"/>
        </w:rPr>
        <w:t>(1b) Vyhodnoťte klasifikátor (rozhodnutie na základe jedného atribútu, rozhodnutie na základe viac atribútov) pomocou metrík accuracy, precision a recall.</w:t>
      </w:r>
    </w:p>
    <w:p w14:paraId="00000075" w14:textId="77777777" w:rsidR="003267A0" w:rsidRPr="002461DB" w:rsidRDefault="00000000">
      <w:pPr>
        <w:pStyle w:val="Nadpis4"/>
        <w:jc w:val="both"/>
        <w:rPr>
          <w:rFonts w:ascii="Lora" w:eastAsia="Lora" w:hAnsi="Lora" w:cs="Lora"/>
          <w:lang w:val="sk-SK"/>
        </w:rPr>
      </w:pPr>
      <w:bookmarkStart w:id="14" w:name="_tvp2aecyjz15" w:colFirst="0" w:colLast="0"/>
      <w:bookmarkEnd w:id="14"/>
      <w:r>
        <w:rPr>
          <w:rFonts w:ascii="Lora" w:eastAsia="Lora" w:hAnsi="Lora" w:cs="Lora"/>
        </w:rPr>
        <w:t>Trénovanie a vyhodnotenie klasifikátorov strojového učenia (5b)</w:t>
      </w:r>
    </w:p>
    <w:p w14:paraId="00000076"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Na trénovanie využite </w:t>
      </w:r>
      <w:r w:rsidRPr="00AE482E">
        <w:rPr>
          <w:rFonts w:ascii="Lora" w:eastAsia="Lora" w:hAnsi="Lora" w:cs="Lora"/>
          <w:b/>
          <w:sz w:val="20"/>
          <w:szCs w:val="20"/>
          <w:highlight w:val="green"/>
        </w:rPr>
        <w:t>minimálne jeden stromový algoritmus v scikit-learn</w:t>
      </w:r>
      <w:r w:rsidRPr="00AE482E">
        <w:rPr>
          <w:rFonts w:ascii="Lora" w:eastAsia="Lora" w:hAnsi="Lora" w:cs="Lora"/>
          <w:sz w:val="20"/>
          <w:szCs w:val="20"/>
          <w:highlight w:val="green"/>
        </w:rPr>
        <w:t>.</w:t>
      </w:r>
    </w:p>
    <w:p w14:paraId="00000077"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 xml:space="preserve">(1b) Porovnajte </w:t>
      </w:r>
      <w:r w:rsidRPr="00AE482E">
        <w:rPr>
          <w:rFonts w:ascii="Lora" w:eastAsia="Lora" w:hAnsi="Lora" w:cs="Lora"/>
          <w:b/>
          <w:sz w:val="20"/>
          <w:szCs w:val="20"/>
          <w:highlight w:val="green"/>
        </w:rPr>
        <w:t xml:space="preserve">minimálne </w:t>
      </w:r>
      <w:r w:rsidRPr="00AE482E">
        <w:rPr>
          <w:rFonts w:ascii="Lora" w:eastAsia="Lora" w:hAnsi="Lora" w:cs="Lora"/>
          <w:sz w:val="20"/>
          <w:szCs w:val="20"/>
          <w:highlight w:val="green"/>
        </w:rPr>
        <w:t xml:space="preserve">s  jedným iným algoritmom </w:t>
      </w:r>
      <w:r w:rsidRPr="00AE482E">
        <w:rPr>
          <w:rFonts w:ascii="Lora" w:eastAsia="Lora" w:hAnsi="Lora" w:cs="Lora"/>
          <w:b/>
          <w:sz w:val="20"/>
          <w:szCs w:val="20"/>
          <w:highlight w:val="green"/>
        </w:rPr>
        <w:t>v scikit-learn</w:t>
      </w:r>
      <w:r w:rsidRPr="00AE482E">
        <w:rPr>
          <w:rFonts w:ascii="Lora" w:eastAsia="Lora" w:hAnsi="Lora" w:cs="Lora"/>
          <w:sz w:val="20"/>
          <w:szCs w:val="20"/>
          <w:highlight w:val="green"/>
        </w:rPr>
        <w:t>.</w:t>
      </w:r>
    </w:p>
    <w:p w14:paraId="00000078" w14:textId="4250427A" w:rsidR="003267A0" w:rsidRPr="0001441D" w:rsidRDefault="00000000">
      <w:pPr>
        <w:numPr>
          <w:ilvl w:val="0"/>
          <w:numId w:val="9"/>
        </w:numPr>
        <w:jc w:val="both"/>
        <w:rPr>
          <w:rFonts w:ascii="Lora" w:eastAsia="Lora" w:hAnsi="Lora" w:cs="Lora"/>
          <w:sz w:val="20"/>
          <w:szCs w:val="20"/>
          <w:highlight w:val="green"/>
        </w:rPr>
      </w:pPr>
      <w:r w:rsidRPr="0001441D">
        <w:rPr>
          <w:rFonts w:ascii="Lora" w:eastAsia="Lora" w:hAnsi="Lora" w:cs="Lora"/>
          <w:sz w:val="20"/>
          <w:szCs w:val="20"/>
          <w:highlight w:val="green"/>
        </w:rPr>
        <w:t>(1b) Porovnajte s Vaším OneR z prvého kroku.</w:t>
      </w:r>
      <w:r w:rsidR="00B4081B" w:rsidRPr="0001441D">
        <w:rPr>
          <w:rFonts w:ascii="Lora" w:eastAsia="Lora" w:hAnsi="Lora" w:cs="Lora"/>
          <w:sz w:val="20"/>
          <w:szCs w:val="20"/>
          <w:highlight w:val="green"/>
        </w:rPr>
        <w:t xml:space="preserve"> !!!!!!!!!</w:t>
      </w:r>
    </w:p>
    <w:p w14:paraId="00000079" w14:textId="77777777" w:rsidR="003267A0" w:rsidRPr="00250AA2" w:rsidRDefault="00000000">
      <w:pPr>
        <w:numPr>
          <w:ilvl w:val="0"/>
          <w:numId w:val="9"/>
        </w:numPr>
        <w:jc w:val="both"/>
        <w:rPr>
          <w:rFonts w:ascii="Lora" w:eastAsia="Lora" w:hAnsi="Lora" w:cs="Lora"/>
          <w:sz w:val="20"/>
          <w:szCs w:val="20"/>
          <w:highlight w:val="green"/>
        </w:rPr>
      </w:pPr>
      <w:r w:rsidRPr="00250AA2">
        <w:rPr>
          <w:rFonts w:ascii="Lora" w:eastAsia="Lora" w:hAnsi="Lora" w:cs="Lora"/>
          <w:sz w:val="20"/>
          <w:szCs w:val="20"/>
          <w:highlight w:val="green"/>
        </w:rPr>
        <w:t xml:space="preserve">(1b) Vizualizujte natrénované pravidlá </w:t>
      </w:r>
      <w:r w:rsidRPr="00250AA2">
        <w:rPr>
          <w:rFonts w:ascii="Lora" w:eastAsia="Lora" w:hAnsi="Lora" w:cs="Lora"/>
          <w:b/>
          <w:sz w:val="20"/>
          <w:szCs w:val="20"/>
          <w:highlight w:val="green"/>
        </w:rPr>
        <w:t>minimálne</w:t>
      </w:r>
      <w:r w:rsidRPr="00250AA2">
        <w:rPr>
          <w:rFonts w:ascii="Lora" w:eastAsia="Lora" w:hAnsi="Lora" w:cs="Lora"/>
          <w:sz w:val="20"/>
          <w:szCs w:val="20"/>
          <w:highlight w:val="green"/>
        </w:rPr>
        <w:t xml:space="preserve"> pre jeden Vami vybraný algoritmus</w:t>
      </w:r>
    </w:p>
    <w:p w14:paraId="0000007A" w14:textId="77777777" w:rsidR="003267A0" w:rsidRPr="00AE482E" w:rsidRDefault="00000000">
      <w:pPr>
        <w:numPr>
          <w:ilvl w:val="0"/>
          <w:numId w:val="9"/>
        </w:numPr>
        <w:jc w:val="both"/>
        <w:rPr>
          <w:rFonts w:ascii="Lora" w:eastAsia="Lora" w:hAnsi="Lora" w:cs="Lora"/>
          <w:sz w:val="20"/>
          <w:szCs w:val="20"/>
          <w:highlight w:val="green"/>
        </w:rPr>
      </w:pPr>
      <w:r w:rsidRPr="00AE482E">
        <w:rPr>
          <w:rFonts w:ascii="Lora" w:eastAsia="Lora" w:hAnsi="Lora" w:cs="Lora"/>
          <w:sz w:val="20"/>
          <w:szCs w:val="20"/>
          <w:highlight w:val="green"/>
        </w:rPr>
        <w:t>(1b) Vyhodnoťte natrénované modely pomocou metrík accuracy, precision a recall</w:t>
      </w:r>
    </w:p>
    <w:p w14:paraId="0000007B" w14:textId="77777777" w:rsidR="003267A0" w:rsidRDefault="00000000">
      <w:pPr>
        <w:pStyle w:val="Nadpis4"/>
        <w:jc w:val="both"/>
        <w:rPr>
          <w:rFonts w:ascii="Lora" w:eastAsia="Lora" w:hAnsi="Lora" w:cs="Lora"/>
        </w:rPr>
      </w:pPr>
      <w:bookmarkStart w:id="15" w:name="_twcuh11v4a6d" w:colFirst="0" w:colLast="0"/>
      <w:bookmarkEnd w:id="15"/>
      <w:r>
        <w:rPr>
          <w:rFonts w:ascii="Lora" w:eastAsia="Lora" w:hAnsi="Lora" w:cs="Lora"/>
        </w:rPr>
        <w:t>Optimalizácia alias hyperparameter tuning (5b)</w:t>
      </w:r>
    </w:p>
    <w:p w14:paraId="0000007C" w14:textId="77777777" w:rsidR="003267A0" w:rsidRPr="003D31FD" w:rsidRDefault="00000000">
      <w:pPr>
        <w:numPr>
          <w:ilvl w:val="0"/>
          <w:numId w:val="4"/>
        </w:numPr>
        <w:jc w:val="both"/>
        <w:rPr>
          <w:rFonts w:ascii="Lora" w:eastAsia="Lora" w:hAnsi="Lora" w:cs="Lora"/>
          <w:sz w:val="20"/>
          <w:szCs w:val="20"/>
          <w:highlight w:val="green"/>
        </w:rPr>
      </w:pPr>
      <w:r w:rsidRPr="003D31FD">
        <w:rPr>
          <w:rFonts w:ascii="Lora" w:eastAsia="Lora" w:hAnsi="Lora" w:cs="Lora"/>
          <w:sz w:val="20"/>
          <w:szCs w:val="20"/>
          <w:highlight w:val="green"/>
        </w:rPr>
        <w:t xml:space="preserve">(1b) Preskúmajte aspoň jeden Vami vybraný klasifikačný algoritmus v druhom kroku detailnejšie. Vysvetlite jeho hyperparametre a prečo ste si ho vybrali. </w:t>
      </w:r>
    </w:p>
    <w:p w14:paraId="0000007D"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Vyskúšajte rôzne nastavenie hyperparametrov (tuning) a kombinácie modelov (ensemble) pre ten zvolený algoritmus tak, aby ste </w:t>
      </w:r>
      <w:r w:rsidRPr="008F4C88">
        <w:rPr>
          <w:rFonts w:ascii="Lora" w:eastAsia="Lora" w:hAnsi="Lora" w:cs="Lora"/>
          <w:b/>
          <w:sz w:val="20"/>
          <w:szCs w:val="20"/>
          <w:highlight w:val="green"/>
        </w:rPr>
        <w:t>minimalizovali overfitting</w:t>
      </w:r>
      <w:r w:rsidRPr="008F4C88">
        <w:rPr>
          <w:rFonts w:ascii="Lora" w:eastAsia="Lora" w:hAnsi="Lora" w:cs="Lora"/>
          <w:sz w:val="20"/>
          <w:szCs w:val="20"/>
          <w:highlight w:val="green"/>
        </w:rPr>
        <w:t xml:space="preserve"> (preučenie) a </w:t>
      </w:r>
      <w:r w:rsidRPr="008F4C88">
        <w:rPr>
          <w:rFonts w:ascii="Lora" w:eastAsia="Lora" w:hAnsi="Lora" w:cs="Lora"/>
          <w:b/>
          <w:sz w:val="20"/>
          <w:szCs w:val="20"/>
          <w:highlight w:val="green"/>
        </w:rPr>
        <w:t>optimalizovali</w:t>
      </w:r>
      <w:r w:rsidRPr="008F4C88">
        <w:rPr>
          <w:rFonts w:ascii="Lora" w:eastAsia="Lora" w:hAnsi="Lora" w:cs="Lora"/>
          <w:sz w:val="20"/>
          <w:szCs w:val="20"/>
          <w:highlight w:val="green"/>
        </w:rPr>
        <w:t xml:space="preserve"> </w:t>
      </w:r>
      <w:r w:rsidRPr="008F4C88">
        <w:rPr>
          <w:rFonts w:ascii="Lora" w:eastAsia="Lora" w:hAnsi="Lora" w:cs="Lora"/>
          <w:b/>
          <w:sz w:val="20"/>
          <w:szCs w:val="20"/>
          <w:highlight w:val="green"/>
        </w:rPr>
        <w:t>výkonnosti</w:t>
      </w:r>
      <w:r w:rsidRPr="008F4C88">
        <w:rPr>
          <w:rFonts w:ascii="Lora" w:eastAsia="Lora" w:hAnsi="Lora" w:cs="Lora"/>
          <w:sz w:val="20"/>
          <w:szCs w:val="20"/>
          <w:highlight w:val="green"/>
        </w:rPr>
        <w:t xml:space="preserve">. </w:t>
      </w:r>
    </w:p>
    <w:p w14:paraId="0000007E" w14:textId="77777777" w:rsidR="003267A0" w:rsidRPr="008F4C88" w:rsidRDefault="00000000">
      <w:pPr>
        <w:numPr>
          <w:ilvl w:val="0"/>
          <w:numId w:val="4"/>
        </w:numPr>
        <w:jc w:val="both"/>
        <w:rPr>
          <w:rFonts w:ascii="Lora" w:eastAsia="Lora" w:hAnsi="Lora" w:cs="Lora"/>
          <w:sz w:val="20"/>
          <w:szCs w:val="20"/>
          <w:highlight w:val="green"/>
        </w:rPr>
      </w:pPr>
      <w:r w:rsidRPr="008F4C88">
        <w:rPr>
          <w:rFonts w:ascii="Lora" w:eastAsia="Lora" w:hAnsi="Lora" w:cs="Lora"/>
          <w:sz w:val="20"/>
          <w:szCs w:val="20"/>
          <w:highlight w:val="green"/>
        </w:rPr>
        <w:t xml:space="preserve">(2b) Pri nastavovaní modelu využite </w:t>
      </w:r>
      <w:r w:rsidRPr="008F4C88">
        <w:rPr>
          <w:rFonts w:ascii="Lora" w:eastAsia="Lora" w:hAnsi="Lora" w:cs="Lora"/>
          <w:b/>
          <w:sz w:val="20"/>
          <w:szCs w:val="20"/>
          <w:highlight w:val="green"/>
        </w:rPr>
        <w:t>krížovú validáciu</w:t>
      </w:r>
      <w:r w:rsidRPr="008F4C88">
        <w:rPr>
          <w:rFonts w:ascii="Lora" w:eastAsia="Lora" w:hAnsi="Lora" w:cs="Lora"/>
          <w:sz w:val="20"/>
          <w:szCs w:val="20"/>
          <w:highlight w:val="green"/>
        </w:rPr>
        <w:t xml:space="preserve"> (cross validation) na trénovacej množine (stabilita modelu).</w:t>
      </w:r>
    </w:p>
    <w:p w14:paraId="0000007F" w14:textId="77777777" w:rsidR="003267A0" w:rsidRPr="00AE482E" w:rsidRDefault="00000000">
      <w:pPr>
        <w:pStyle w:val="Nadpis4"/>
        <w:jc w:val="both"/>
        <w:rPr>
          <w:rFonts w:ascii="Lora" w:eastAsia="Lora" w:hAnsi="Lora" w:cs="Lora"/>
          <w:highlight w:val="white"/>
          <w:lang w:val="sk-SK"/>
        </w:rPr>
      </w:pPr>
      <w:bookmarkStart w:id="16" w:name="_8g0bhntne8s" w:colFirst="0" w:colLast="0"/>
      <w:bookmarkEnd w:id="16"/>
      <w:r>
        <w:rPr>
          <w:rFonts w:ascii="Lora" w:eastAsia="Lora" w:hAnsi="Lora" w:cs="Lora"/>
          <w:highlight w:val="white"/>
        </w:rPr>
        <w:t xml:space="preserve">Vyhodnotenie vplyvu zvolenej stratégie riešenia na klasifikáciu (5b) </w:t>
      </w:r>
    </w:p>
    <w:p w14:paraId="00000080" w14:textId="77777777" w:rsidR="003267A0" w:rsidRDefault="00000000">
      <w:pPr>
        <w:jc w:val="both"/>
        <w:rPr>
          <w:rFonts w:ascii="Lora" w:eastAsia="Lora" w:hAnsi="Lora" w:cs="Lora"/>
          <w:sz w:val="20"/>
          <w:szCs w:val="20"/>
        </w:rPr>
      </w:pPr>
      <w:r>
        <w:rPr>
          <w:rFonts w:ascii="Lora" w:eastAsia="Lora" w:hAnsi="Lora" w:cs="Lora"/>
          <w:sz w:val="20"/>
          <w:szCs w:val="20"/>
        </w:rPr>
        <w:t xml:space="preserve">Vyhodnoťte Vami zvolené stratégie riešenia projektu z hľadiska classification accuracy: </w:t>
      </w:r>
    </w:p>
    <w:p w14:paraId="00000081"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Stratégie riešenia chýbajúcich hodnôt a outlierov;</w:t>
      </w:r>
    </w:p>
    <w:p w14:paraId="00000082"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Či dátová transformácia (scaling, transformer, …) zlepší accuracy klasifikácie;</w:t>
      </w:r>
    </w:p>
    <w:p w14:paraId="00000083"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 xml:space="preserve">(1b) Výber atribútov a výber algoritmov strojového učenia, či majú vplyv na výkonnosť (presnosť a run-time) </w:t>
      </w:r>
    </w:p>
    <w:p w14:paraId="00000084" w14:textId="77777777" w:rsidR="003267A0" w:rsidRDefault="00000000">
      <w:pPr>
        <w:numPr>
          <w:ilvl w:val="0"/>
          <w:numId w:val="5"/>
        </w:numPr>
        <w:jc w:val="both"/>
        <w:rPr>
          <w:rFonts w:ascii="Lora" w:eastAsia="Lora" w:hAnsi="Lora" w:cs="Lora"/>
          <w:sz w:val="20"/>
          <w:szCs w:val="20"/>
        </w:rPr>
      </w:pPr>
      <w:r>
        <w:rPr>
          <w:rFonts w:ascii="Lora" w:eastAsia="Lora" w:hAnsi="Lora" w:cs="Lora"/>
          <w:sz w:val="20"/>
          <w:szCs w:val="20"/>
        </w:rPr>
        <w:t>(1b) Hyperparameter tuning resp. ensemble learning.</w:t>
      </w:r>
    </w:p>
    <w:p w14:paraId="00000085" w14:textId="77777777" w:rsidR="003267A0" w:rsidRPr="00E93FB5" w:rsidRDefault="00000000">
      <w:pPr>
        <w:numPr>
          <w:ilvl w:val="0"/>
          <w:numId w:val="5"/>
        </w:numPr>
        <w:jc w:val="both"/>
        <w:rPr>
          <w:rFonts w:ascii="Lora" w:eastAsia="Lora" w:hAnsi="Lora" w:cs="Lora"/>
        </w:rPr>
      </w:pPr>
      <w:r>
        <w:rPr>
          <w:rFonts w:ascii="Lora" w:eastAsia="Lora" w:hAnsi="Lora" w:cs="Lora"/>
          <w:sz w:val="20"/>
          <w:szCs w:val="20"/>
        </w:rPr>
        <w:t xml:space="preserve">(1b) Ktoré spôsoby z hore-uvedených bodov sa ukázali ako učinné pre Váš dataset? Ktorý model je Váš </w:t>
      </w:r>
      <w:r>
        <w:rPr>
          <w:rFonts w:ascii="Lora" w:eastAsia="Lora" w:hAnsi="Lora" w:cs="Lora"/>
          <w:b/>
          <w:sz w:val="20"/>
          <w:szCs w:val="20"/>
        </w:rPr>
        <w:t>najlepší model</w:t>
      </w:r>
      <w:r>
        <w:rPr>
          <w:rFonts w:ascii="Lora" w:eastAsia="Lora" w:hAnsi="Lora" w:cs="Lora"/>
          <w:sz w:val="20"/>
          <w:szCs w:val="20"/>
        </w:rPr>
        <w:t xml:space="preserve"> pre nasadenie (deployment)? Aký je </w:t>
      </w:r>
      <w:r>
        <w:rPr>
          <w:rFonts w:ascii="Lora" w:eastAsia="Lora" w:hAnsi="Lora" w:cs="Lora"/>
          <w:b/>
          <w:sz w:val="20"/>
          <w:szCs w:val="20"/>
        </w:rPr>
        <w:t>data pipeline</w:t>
      </w:r>
      <w:r>
        <w:rPr>
          <w:rFonts w:ascii="Lora" w:eastAsia="Lora" w:hAnsi="Lora" w:cs="Lora"/>
          <w:sz w:val="20"/>
          <w:szCs w:val="20"/>
        </w:rPr>
        <w:t xml:space="preserve"> pre jeho vybudovanie na základe Vášho datasetu v produkcii?</w:t>
      </w:r>
    </w:p>
    <w:p w14:paraId="58490942" w14:textId="55E535F1" w:rsidR="00E93FB5" w:rsidRDefault="00E93FB5">
      <w:pPr>
        <w:numPr>
          <w:ilvl w:val="0"/>
          <w:numId w:val="5"/>
        </w:numPr>
        <w:jc w:val="both"/>
        <w:rPr>
          <w:rFonts w:ascii="Lora" w:eastAsia="Lora" w:hAnsi="Lora" w:cs="Lora"/>
        </w:rPr>
      </w:pPr>
      <w:r>
        <w:rPr>
          <w:rFonts w:ascii="Lora" w:eastAsia="Lora" w:hAnsi="Lora" w:cs="Lora"/>
          <w:sz w:val="20"/>
          <w:szCs w:val="20"/>
        </w:rPr>
        <w:t>Vediet to spustit nkrat</w:t>
      </w:r>
    </w:p>
    <w:p w14:paraId="00000086" w14:textId="77777777" w:rsidR="003267A0" w:rsidRDefault="003267A0">
      <w:pPr>
        <w:jc w:val="both"/>
        <w:rPr>
          <w:rFonts w:ascii="Lora" w:eastAsia="Lora" w:hAnsi="Lora" w:cs="Lora"/>
          <w:sz w:val="20"/>
          <w:szCs w:val="20"/>
        </w:rPr>
      </w:pPr>
    </w:p>
    <w:p w14:paraId="00000087" w14:textId="77777777" w:rsidR="003267A0" w:rsidRDefault="00000000">
      <w:pPr>
        <w:jc w:val="both"/>
        <w:rPr>
          <w:rFonts w:ascii="Lora" w:eastAsia="Lora" w:hAnsi="Lora" w:cs="Lora"/>
          <w:b/>
          <w:sz w:val="20"/>
          <w:szCs w:val="20"/>
        </w:rPr>
      </w:pPr>
      <w:r>
        <w:rPr>
          <w:rFonts w:ascii="Lora" w:eastAsia="Lora" w:hAnsi="Lora" w:cs="Lora"/>
          <w:sz w:val="20"/>
          <w:szCs w:val="20"/>
        </w:rPr>
        <w:t xml:space="preserve">Všetky hodnotenia podložte dôkazmi. Najlepší model má byť stabilný, bez overfitu a bez underfitu. Jeho data pipeline má byť dodaný s metadátami, ak sú potrebné a vyrobené v developmente. </w:t>
      </w:r>
    </w:p>
    <w:p w14:paraId="00000088" w14:textId="77777777" w:rsidR="003267A0" w:rsidRDefault="003267A0">
      <w:pPr>
        <w:jc w:val="both"/>
        <w:rPr>
          <w:rFonts w:ascii="Lora" w:eastAsia="Lora" w:hAnsi="Lora" w:cs="Lora"/>
          <w:b/>
          <w:sz w:val="20"/>
          <w:szCs w:val="20"/>
        </w:rPr>
      </w:pPr>
    </w:p>
    <w:p w14:paraId="00000089" w14:textId="77777777" w:rsidR="003267A0" w:rsidRDefault="00000000">
      <w:pPr>
        <w:jc w:val="both"/>
      </w:pPr>
      <w:r>
        <w:rPr>
          <w:rFonts w:ascii="Lora" w:eastAsia="Lora" w:hAnsi="Lora" w:cs="Lora"/>
          <w:b/>
          <w:sz w:val="20"/>
          <w:szCs w:val="20"/>
        </w:rPr>
        <w:lastRenderedPageBreak/>
        <w:t>Správa sa odovzdáva v poslednom týždni semestra.</w:t>
      </w:r>
      <w:r>
        <w:rPr>
          <w:rFonts w:ascii="Lora" w:eastAsia="Lora" w:hAnsi="Lora" w:cs="Lora"/>
          <w:sz w:val="20"/>
          <w:szCs w:val="20"/>
        </w:rPr>
        <w:t xml:space="preserve"> Dvojica svojmu cvičiacemu odprezentuje vykonanú fázu v Jupyter Notebooku podľa potreby na cvičení. V notebooku uveďte percentuálny podiel práce</w:t>
      </w:r>
      <w:r>
        <w:rPr>
          <w:rFonts w:ascii="Lora" w:eastAsia="Lora" w:hAnsi="Lora" w:cs="Lora"/>
          <w:b/>
          <w:sz w:val="20"/>
          <w:szCs w:val="20"/>
        </w:rPr>
        <w:t xml:space="preserve"> </w:t>
      </w:r>
      <w:r>
        <w:rPr>
          <w:rFonts w:ascii="Lora" w:eastAsia="Lora" w:hAnsi="Lora" w:cs="Lora"/>
          <w:sz w:val="20"/>
          <w:szCs w:val="20"/>
        </w:rPr>
        <w:t>členov dvojice</w:t>
      </w:r>
      <w:r>
        <w:rPr>
          <w:rFonts w:ascii="Lora" w:eastAsia="Lora" w:hAnsi="Lora" w:cs="Lora"/>
          <w:color w:val="FF0000"/>
          <w:sz w:val="20"/>
          <w:szCs w:val="20"/>
        </w:rPr>
        <w:t xml:space="preserve">. </w:t>
      </w:r>
      <w:r>
        <w:rPr>
          <w:rFonts w:ascii="Lora" w:eastAsia="Lora" w:hAnsi="Lora" w:cs="Lora"/>
          <w:sz w:val="20"/>
          <w:szCs w:val="20"/>
        </w:rPr>
        <w:t xml:space="preserve">Následne správu elektronicky odovzdá </w:t>
      </w:r>
      <w:r>
        <w:rPr>
          <w:rFonts w:ascii="Lora" w:eastAsia="Lora" w:hAnsi="Lora" w:cs="Lora"/>
          <w:b/>
          <w:sz w:val="20"/>
          <w:szCs w:val="20"/>
        </w:rPr>
        <w:t>jeden člen z dvojice</w:t>
      </w:r>
      <w:r>
        <w:rPr>
          <w:rFonts w:ascii="Lora" w:eastAsia="Lora" w:hAnsi="Lora" w:cs="Lora"/>
          <w:sz w:val="20"/>
          <w:szCs w:val="20"/>
        </w:rPr>
        <w:t xml:space="preserve"> do systému </w:t>
      </w:r>
      <w:r>
        <w:rPr>
          <w:rFonts w:ascii="Lora" w:eastAsia="Lora" w:hAnsi="Lora" w:cs="Lora"/>
          <w:b/>
          <w:color w:val="FF0000"/>
          <w:sz w:val="20"/>
          <w:szCs w:val="20"/>
        </w:rPr>
        <w:t>AIS</w:t>
      </w:r>
      <w:r>
        <w:rPr>
          <w:rFonts w:ascii="Lora" w:eastAsia="Lora" w:hAnsi="Lora" w:cs="Lora"/>
          <w:sz w:val="20"/>
          <w:szCs w:val="20"/>
        </w:rPr>
        <w:t xml:space="preserve"> do </w:t>
      </w:r>
      <w:r>
        <w:rPr>
          <w:rFonts w:ascii="Lora" w:eastAsia="Lora" w:hAnsi="Lora" w:cs="Lora"/>
          <w:b/>
          <w:color w:val="FF0000"/>
          <w:sz w:val="20"/>
          <w:szCs w:val="20"/>
        </w:rPr>
        <w:t>12.12.2022 23:59</w:t>
      </w:r>
      <w:r>
        <w:rPr>
          <w:rFonts w:ascii="Lora" w:eastAsia="Lora" w:hAnsi="Lora" w:cs="Lora"/>
          <w:sz w:val="20"/>
          <w:szCs w:val="20"/>
        </w:rPr>
        <w:t>.​​</w:t>
      </w:r>
    </w:p>
    <w:p w14:paraId="0000008A" w14:textId="77777777" w:rsidR="003267A0" w:rsidRDefault="003267A0"/>
    <w:sectPr w:rsidR="003267A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Lora">
    <w:charset w:val="EE"/>
    <w:family w:val="auto"/>
    <w:pitch w:val="variable"/>
    <w:sig w:usb0="A00002FF" w:usb1="5000204B" w:usb2="00000000" w:usb3="00000000" w:csb0="00000097"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5C45"/>
    <w:multiLevelType w:val="multilevel"/>
    <w:tmpl w:val="293EA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B07237"/>
    <w:multiLevelType w:val="multilevel"/>
    <w:tmpl w:val="0D2CA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01F07"/>
    <w:multiLevelType w:val="multilevel"/>
    <w:tmpl w:val="317A8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82945"/>
    <w:multiLevelType w:val="multilevel"/>
    <w:tmpl w:val="CEDA1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469C2"/>
    <w:multiLevelType w:val="multilevel"/>
    <w:tmpl w:val="FA7AC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F4790"/>
    <w:multiLevelType w:val="multilevel"/>
    <w:tmpl w:val="3064D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C7672"/>
    <w:multiLevelType w:val="multilevel"/>
    <w:tmpl w:val="8F46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2A288F"/>
    <w:multiLevelType w:val="multilevel"/>
    <w:tmpl w:val="4FE81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AD4E72"/>
    <w:multiLevelType w:val="multilevel"/>
    <w:tmpl w:val="6F546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DB4731"/>
    <w:multiLevelType w:val="multilevel"/>
    <w:tmpl w:val="C51EC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FA09CB"/>
    <w:multiLevelType w:val="multilevel"/>
    <w:tmpl w:val="E60CE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54257"/>
    <w:multiLevelType w:val="multilevel"/>
    <w:tmpl w:val="98626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F1455D"/>
    <w:multiLevelType w:val="multilevel"/>
    <w:tmpl w:val="A66E4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520FDA"/>
    <w:multiLevelType w:val="multilevel"/>
    <w:tmpl w:val="8DC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47911395">
    <w:abstractNumId w:val="4"/>
  </w:num>
  <w:num w:numId="2" w16cid:durableId="1308630561">
    <w:abstractNumId w:val="6"/>
  </w:num>
  <w:num w:numId="3" w16cid:durableId="1419668753">
    <w:abstractNumId w:val="13"/>
  </w:num>
  <w:num w:numId="4" w16cid:durableId="1860504655">
    <w:abstractNumId w:val="11"/>
  </w:num>
  <w:num w:numId="5" w16cid:durableId="1603412948">
    <w:abstractNumId w:val="7"/>
  </w:num>
  <w:num w:numId="6" w16cid:durableId="2087805280">
    <w:abstractNumId w:val="12"/>
  </w:num>
  <w:num w:numId="7" w16cid:durableId="2049798630">
    <w:abstractNumId w:val="9"/>
  </w:num>
  <w:num w:numId="8" w16cid:durableId="2021465825">
    <w:abstractNumId w:val="10"/>
  </w:num>
  <w:num w:numId="9" w16cid:durableId="53167525">
    <w:abstractNumId w:val="1"/>
  </w:num>
  <w:num w:numId="10" w16cid:durableId="817378249">
    <w:abstractNumId w:val="8"/>
  </w:num>
  <w:num w:numId="11" w16cid:durableId="320282572">
    <w:abstractNumId w:val="0"/>
  </w:num>
  <w:num w:numId="12" w16cid:durableId="1227374109">
    <w:abstractNumId w:val="5"/>
  </w:num>
  <w:num w:numId="13" w16cid:durableId="2047214220">
    <w:abstractNumId w:val="2"/>
  </w:num>
  <w:num w:numId="14" w16cid:durableId="509175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A0"/>
    <w:rsid w:val="0001441D"/>
    <w:rsid w:val="002461DB"/>
    <w:rsid w:val="00250AA2"/>
    <w:rsid w:val="002D2D14"/>
    <w:rsid w:val="003117B9"/>
    <w:rsid w:val="003267A0"/>
    <w:rsid w:val="003D31FD"/>
    <w:rsid w:val="004A7207"/>
    <w:rsid w:val="004F63CC"/>
    <w:rsid w:val="008F4C88"/>
    <w:rsid w:val="00AC49B7"/>
    <w:rsid w:val="00AE482E"/>
    <w:rsid w:val="00AE51F8"/>
    <w:rsid w:val="00B4081B"/>
    <w:rsid w:val="00D50CEA"/>
    <w:rsid w:val="00E57763"/>
    <w:rsid w:val="00E93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1E3A"/>
  <w15:docId w15:val="{505504CA-F329-4B5E-8BED-629CEC2D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unhideWhenUsed/>
    <w:qFormat/>
    <w:pPr>
      <w:keepNext/>
      <w:keepLines/>
      <w:spacing w:before="360" w:after="120"/>
      <w:outlineLvl w:val="1"/>
    </w:pPr>
    <w:rPr>
      <w:sz w:val="32"/>
      <w:szCs w:val="32"/>
    </w:rPr>
  </w:style>
  <w:style w:type="paragraph" w:styleId="Nadpis3">
    <w:name w:val="heading 3"/>
    <w:basedOn w:val="Normlny"/>
    <w:next w:val="Normlny"/>
    <w:uiPriority w:val="9"/>
    <w:unhideWhenUsed/>
    <w:qFormat/>
    <w:pPr>
      <w:keepNext/>
      <w:keepLines/>
      <w:spacing w:before="320" w:after="80"/>
      <w:outlineLvl w:val="2"/>
    </w:pPr>
    <w:rPr>
      <w:color w:val="434343"/>
      <w:sz w:val="28"/>
      <w:szCs w:val="28"/>
    </w:rPr>
  </w:style>
  <w:style w:type="paragraph" w:styleId="Nadpis4">
    <w:name w:val="heading 4"/>
    <w:basedOn w:val="Normlny"/>
    <w:next w:val="Normlny"/>
    <w:uiPriority w:val="9"/>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joPJW_nVLUKXKeFDWneFgEfvgpbRe15z?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5319</TotalTime>
  <Pages>6</Pages>
  <Words>1866</Words>
  <Characters>10641</Characters>
  <Application>Microsoft Office Word</Application>
  <DocSecurity>0</DocSecurity>
  <Lines>88</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Fulajtárová</cp:lastModifiedBy>
  <cp:revision>9</cp:revision>
  <dcterms:created xsi:type="dcterms:W3CDTF">2023-11-20T14:42:00Z</dcterms:created>
  <dcterms:modified xsi:type="dcterms:W3CDTF">2023-12-02T16:03:00Z</dcterms:modified>
</cp:coreProperties>
</file>