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8AF" w:rsidRDefault="006878AF">
      <w:pPr>
        <w:rPr>
          <w:b/>
          <w:bCs/>
          <w:sz w:val="28"/>
          <w:szCs w:val="28"/>
        </w:rPr>
      </w:pPr>
      <w:bookmarkStart w:id="0" w:name="_Hlk482833608"/>
      <w:bookmarkStart w:id="1" w:name="_GoBack"/>
      <w:bookmarkEnd w:id="0"/>
      <w:bookmarkEnd w:id="1"/>
    </w:p>
    <w:p w:rsidR="00FC3A67" w:rsidRPr="00FC3A67" w:rsidRDefault="00322364" w:rsidP="00FC3A6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Simulação de Estimadores</w:t>
      </w:r>
      <w:r>
        <w:rPr>
          <w:b/>
          <w:bCs/>
          <w:sz w:val="32"/>
          <w:szCs w:val="32"/>
        </w:rPr>
        <w:br/>
      </w:r>
      <w:r w:rsidRPr="00322364">
        <w:rPr>
          <w:b/>
          <w:bCs/>
          <w:smallCaps/>
          <w:sz w:val="32"/>
          <w:szCs w:val="32"/>
        </w:rPr>
        <w:t>Análise de</w:t>
      </w:r>
      <w:r w:rsidR="009E70C0">
        <w:rPr>
          <w:b/>
          <w:bCs/>
          <w:smallCaps/>
          <w:sz w:val="32"/>
          <w:szCs w:val="32"/>
        </w:rPr>
        <w:t xml:space="preserve"> Gastos Médios com Lazer e Entretenimento</w:t>
      </w:r>
      <w:r w:rsidR="004855AA">
        <w:rPr>
          <w:b/>
          <w:bCs/>
          <w:smallCaps/>
          <w:sz w:val="32"/>
          <w:szCs w:val="32"/>
        </w:rPr>
        <w:br/>
      </w:r>
      <w:r w:rsidR="009E70C0">
        <w:rPr>
          <w:b/>
          <w:bCs/>
          <w:smallCaps/>
          <w:sz w:val="32"/>
          <w:szCs w:val="32"/>
        </w:rPr>
        <w:t>para Abertura do</w:t>
      </w:r>
      <w:r w:rsidR="004855AA">
        <w:rPr>
          <w:b/>
          <w:bCs/>
          <w:smallCaps/>
          <w:sz w:val="32"/>
          <w:szCs w:val="32"/>
        </w:rPr>
        <w:t xml:space="preserve"> </w:t>
      </w:r>
      <w:r w:rsidR="009E70C0">
        <w:rPr>
          <w:b/>
          <w:bCs/>
          <w:smallCaps/>
          <w:sz w:val="32"/>
          <w:szCs w:val="32"/>
        </w:rPr>
        <w:t>Museu Esportivo Interativo</w:t>
      </w:r>
    </w:p>
    <w:p w:rsidR="00FC3A67" w:rsidRDefault="00FC3A67">
      <w:pPr>
        <w:rPr>
          <w:b/>
          <w:bCs/>
          <w:sz w:val="28"/>
          <w:szCs w:val="28"/>
        </w:rPr>
      </w:pPr>
    </w:p>
    <w:p w:rsidR="00BF01CA" w:rsidRPr="00BA0A3D" w:rsidRDefault="00047BFA" w:rsidP="00BA0A3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Análise da População</w:t>
      </w:r>
    </w:p>
    <w:p w:rsidR="004211D7" w:rsidRDefault="004211D7" w:rsidP="004211D7">
      <w:pPr>
        <w:spacing w:after="120"/>
        <w:jc w:val="both"/>
      </w:pPr>
      <w:r>
        <w:t xml:space="preserve"> </w:t>
      </w:r>
    </w:p>
    <w:p w:rsidR="00FD4E89" w:rsidRDefault="004211D7" w:rsidP="004211D7">
      <w:pPr>
        <w:spacing w:after="120"/>
        <w:jc w:val="both"/>
      </w:pPr>
      <w:r>
        <w:tab/>
        <w:t xml:space="preserve">Com a </w:t>
      </w:r>
      <w:proofErr w:type="spellStart"/>
      <w:r>
        <w:rPr>
          <w:i/>
        </w:rPr>
        <w:t>seed</w:t>
      </w:r>
      <w:proofErr w:type="spellEnd"/>
      <w:r>
        <w:rPr>
          <w:i/>
        </w:rPr>
        <w:t xml:space="preserve"> </w:t>
      </w:r>
      <w:r>
        <w:t>de número 523, utilizamos o R Studio para desenvolver nossas análises, que se iniciaram com a análise da população, ou seja, 35.000 registros. Nesse primeiro momento, descobrimos a média dos gastos dessa população, cerca de 1</w:t>
      </w:r>
      <w:r w:rsidR="00047BFA">
        <w:t>.</w:t>
      </w:r>
      <w:r>
        <w:t xml:space="preserve">709,061; também descobrimos a variância dos dados, cerca de </w:t>
      </w:r>
      <w:r w:rsidR="00FD4E89">
        <w:t>36</w:t>
      </w:r>
      <w:r w:rsidR="00047BFA">
        <w:t>.</w:t>
      </w:r>
      <w:r w:rsidR="00FD4E89">
        <w:t xml:space="preserve">800,400, posteriormente descobrimos o Desvio Padrão dos dados, cerca de 606,637. Para nos ajudar em nossas análises, usamos histogramas e </w:t>
      </w:r>
      <w:proofErr w:type="spellStart"/>
      <w:r w:rsidR="00FD4E89" w:rsidRPr="009B6448">
        <w:rPr>
          <w:i/>
        </w:rPr>
        <w:t>boxplots</w:t>
      </w:r>
      <w:proofErr w:type="spellEnd"/>
      <w:r w:rsidR="00FD4E89">
        <w:t>, assim poderíamos enxergar como os dados se comportavam em relação à média.</w:t>
      </w:r>
    </w:p>
    <w:p w:rsidR="00FD4E89" w:rsidRDefault="00FD4E89" w:rsidP="004211D7">
      <w:pPr>
        <w:spacing w:after="120"/>
        <w:jc w:val="both"/>
        <w:rPr>
          <w:sz w:val="22"/>
        </w:rPr>
      </w:pPr>
    </w:p>
    <w:p w:rsidR="00FD4E89" w:rsidRDefault="00624DF4" w:rsidP="004211D7">
      <w:pPr>
        <w:spacing w:after="120"/>
        <w:jc w:val="both"/>
        <w:rPr>
          <w:sz w:val="22"/>
        </w:rPr>
      </w:pPr>
      <w:r>
        <w:rPr>
          <w:noProof/>
        </w:rPr>
        <w:drawing>
          <wp:anchor distT="0" distB="0" distL="114300" distR="114300" simplePos="0" relativeHeight="251648512" behindDoc="0" locked="0" layoutInCell="1" allowOverlap="1">
            <wp:simplePos x="0" y="0"/>
            <wp:positionH relativeFrom="column">
              <wp:posOffset>3328035</wp:posOffset>
            </wp:positionH>
            <wp:positionV relativeFrom="paragraph">
              <wp:posOffset>10160</wp:posOffset>
            </wp:positionV>
            <wp:extent cx="2721610" cy="1619250"/>
            <wp:effectExtent l="0" t="0" r="254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6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4E89" w:rsidRPr="00FD4E89">
        <w:rPr>
          <w:b/>
          <w:noProof/>
          <w:sz w:val="22"/>
        </w:rPr>
        <w:drawing>
          <wp:anchor distT="0" distB="0" distL="114300" distR="114300" simplePos="0" relativeHeight="251642368" behindDoc="0" locked="0" layoutInCell="1" allowOverlap="1">
            <wp:simplePos x="0" y="0"/>
            <wp:positionH relativeFrom="column">
              <wp:posOffset>270510</wp:posOffset>
            </wp:positionH>
            <wp:positionV relativeFrom="paragraph">
              <wp:posOffset>10160</wp:posOffset>
            </wp:positionV>
            <wp:extent cx="2385695" cy="1419225"/>
            <wp:effectExtent l="0" t="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69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4DF4" w:rsidRDefault="00624DF4" w:rsidP="004211D7">
      <w:pPr>
        <w:spacing w:after="120"/>
        <w:jc w:val="both"/>
        <w:rPr>
          <w:sz w:val="22"/>
        </w:rPr>
      </w:pPr>
    </w:p>
    <w:p w:rsidR="00624DF4" w:rsidRDefault="00624DF4" w:rsidP="004211D7">
      <w:pPr>
        <w:spacing w:after="120"/>
        <w:jc w:val="both"/>
        <w:rPr>
          <w:sz w:val="22"/>
        </w:rPr>
      </w:pPr>
    </w:p>
    <w:p w:rsidR="00624DF4" w:rsidRDefault="00624DF4" w:rsidP="004211D7">
      <w:pPr>
        <w:spacing w:after="120"/>
        <w:jc w:val="both"/>
        <w:rPr>
          <w:sz w:val="22"/>
        </w:rPr>
      </w:pPr>
    </w:p>
    <w:p w:rsidR="00624DF4" w:rsidRDefault="00624DF4" w:rsidP="004211D7">
      <w:pPr>
        <w:spacing w:after="120"/>
        <w:jc w:val="both"/>
        <w:rPr>
          <w:sz w:val="22"/>
        </w:rPr>
      </w:pPr>
    </w:p>
    <w:p w:rsidR="00624DF4" w:rsidRDefault="00624DF4" w:rsidP="004211D7">
      <w:pPr>
        <w:spacing w:after="120"/>
        <w:jc w:val="both"/>
        <w:rPr>
          <w:sz w:val="22"/>
        </w:rPr>
      </w:pPr>
    </w:p>
    <w:p w:rsidR="00624DF4" w:rsidRDefault="00E16EF8" w:rsidP="004211D7">
      <w:pPr>
        <w:spacing w:after="120"/>
        <w:jc w:val="both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E3E59E" wp14:editId="2BECDB9B">
                <wp:simplePos x="0" y="0"/>
                <wp:positionH relativeFrom="column">
                  <wp:posOffset>-2770505</wp:posOffset>
                </wp:positionH>
                <wp:positionV relativeFrom="paragraph">
                  <wp:posOffset>36195</wp:posOffset>
                </wp:positionV>
                <wp:extent cx="6110605" cy="304800"/>
                <wp:effectExtent l="0" t="0" r="4445" b="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060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16EF8" w:rsidRPr="00F61F8B" w:rsidRDefault="00E16EF8" w:rsidP="00E16EF8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        </w:t>
                            </w:r>
                            <w:r>
                              <w:rPr>
                                <w:sz w:val="22"/>
                              </w:rPr>
                              <w:t>Figura 1.</w:t>
                            </w:r>
                            <w:r>
                              <w:rPr>
                                <w:sz w:val="22"/>
                              </w:rPr>
                              <w:t>0</w:t>
                            </w:r>
                            <w:r>
                              <w:rPr>
                                <w:sz w:val="22"/>
                              </w:rPr>
                              <w:t xml:space="preserve"> – histograma da amostra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 xml:space="preserve">       </w:t>
                            </w:r>
                            <w:r>
                              <w:rPr>
                                <w:sz w:val="22"/>
                              </w:rPr>
                              <w:t>Fig</w:t>
                            </w:r>
                            <w:r>
                              <w:rPr>
                                <w:sz w:val="22"/>
                              </w:rPr>
                              <w:t>ura 1.1</w:t>
                            </w:r>
                            <w:r>
                              <w:rPr>
                                <w:sz w:val="22"/>
                              </w:rPr>
                              <w:t xml:space="preserve"> – </w:t>
                            </w:r>
                            <w:proofErr w:type="spellStart"/>
                            <w:r w:rsidRPr="00F61F8B">
                              <w:rPr>
                                <w:i/>
                                <w:sz w:val="22"/>
                              </w:rPr>
                              <w:t>boxplot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comparativo</w:t>
                            </w:r>
                          </w:p>
                          <w:p w:rsidR="00E16EF8" w:rsidRDefault="00E16EF8" w:rsidP="00E16E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E3E59E" id="_x0000_t202" coordsize="21600,21600" o:spt="202" path="m,l,21600r21600,l21600,xe">
                <v:stroke joinstyle="miter"/>
                <v:path gradientshapeok="t" o:connecttype="rect"/>
              </v:shapetype>
              <v:shape id="Caixa de Texto 23" o:spid="_x0000_s1026" type="#_x0000_t202" style="position:absolute;left:0;text-align:left;margin-left:-218.15pt;margin-top:2.85pt;width:481.15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" fillcolor="white [3201]" stroked="f" strokeweight=".5pt">
                <v:textbox>
                  <w:txbxContent>
                    <w:p w:rsidR="00E16EF8" w:rsidRPr="00F61F8B" w:rsidRDefault="00E16EF8" w:rsidP="00E16EF8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         </w:t>
                      </w:r>
                      <w:r>
                        <w:rPr>
                          <w:sz w:val="22"/>
                        </w:rPr>
                        <w:t>Figura 1.</w:t>
                      </w:r>
                      <w:r>
                        <w:rPr>
                          <w:sz w:val="22"/>
                        </w:rPr>
                        <w:t>0</w:t>
                      </w:r>
                      <w:r>
                        <w:rPr>
                          <w:sz w:val="22"/>
                        </w:rPr>
                        <w:t xml:space="preserve"> – histograma da amostra</w:t>
                      </w:r>
                      <w:r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 xml:space="preserve">       </w:t>
                      </w:r>
                      <w:r>
                        <w:rPr>
                          <w:sz w:val="22"/>
                        </w:rPr>
                        <w:t>Fig</w:t>
                      </w:r>
                      <w:r>
                        <w:rPr>
                          <w:sz w:val="22"/>
                        </w:rPr>
                        <w:t>ura 1.1</w:t>
                      </w:r>
                      <w:r>
                        <w:rPr>
                          <w:sz w:val="22"/>
                        </w:rPr>
                        <w:t xml:space="preserve"> – </w:t>
                      </w:r>
                      <w:proofErr w:type="spellStart"/>
                      <w:r w:rsidRPr="00F61F8B">
                        <w:rPr>
                          <w:i/>
                          <w:sz w:val="22"/>
                        </w:rPr>
                        <w:t>boxplot</w:t>
                      </w:r>
                      <w:proofErr w:type="spellEnd"/>
                      <w:r>
                        <w:rPr>
                          <w:sz w:val="22"/>
                        </w:rPr>
                        <w:t xml:space="preserve"> comparativo</w:t>
                      </w:r>
                    </w:p>
                    <w:p w:rsidR="00E16EF8" w:rsidRDefault="00E16EF8" w:rsidP="00E16EF8"/>
                  </w:txbxContent>
                </v:textbox>
              </v:shape>
            </w:pict>
          </mc:Fallback>
        </mc:AlternateContent>
      </w:r>
    </w:p>
    <w:p w:rsidR="004211D7" w:rsidRDefault="004211D7" w:rsidP="004211D7">
      <w:pPr>
        <w:spacing w:after="120"/>
        <w:jc w:val="both"/>
        <w:rPr>
          <w:sz w:val="22"/>
        </w:rPr>
      </w:pPr>
    </w:p>
    <w:p w:rsidR="00047BFA" w:rsidRDefault="001248BC" w:rsidP="004211D7">
      <w:pPr>
        <w:spacing w:after="120"/>
        <w:jc w:val="both"/>
      </w:pPr>
      <w:r>
        <w:tab/>
        <w:t xml:space="preserve">O histograma nos permite visualizar que certos intervalos de valores aparecem com mais frequência do que outros, fazendo com que a média fique mais centralizada, visto que muitos picos de frequência são as classes cujo os centros de classe têm valores de 1000, 1500 e 2000. </w:t>
      </w:r>
      <w:r w:rsidR="00A209DF">
        <w:t>P</w:t>
      </w:r>
      <w:r>
        <w:t xml:space="preserve">or sua vez, </w:t>
      </w:r>
      <w:r w:rsidR="00A209DF">
        <w:t xml:space="preserve">o </w:t>
      </w:r>
      <w:proofErr w:type="spellStart"/>
      <w:r w:rsidR="009B6448">
        <w:rPr>
          <w:i/>
        </w:rPr>
        <w:t>b</w:t>
      </w:r>
      <w:r w:rsidR="00A209DF" w:rsidRPr="009B6448">
        <w:rPr>
          <w:i/>
        </w:rPr>
        <w:t>oxplot</w:t>
      </w:r>
      <w:proofErr w:type="spellEnd"/>
      <w:r w:rsidR="00A209DF">
        <w:t xml:space="preserve"> </w:t>
      </w:r>
      <w:r>
        <w:t xml:space="preserve">nos permite visualizar o comportamento dos dados em relação à média. </w:t>
      </w:r>
      <w:r w:rsidR="00A209DF">
        <w:t xml:space="preserve">Caso só dispuséssemos do </w:t>
      </w:r>
      <w:proofErr w:type="spellStart"/>
      <w:r w:rsidR="009B6448">
        <w:rPr>
          <w:i/>
        </w:rPr>
        <w:t>b</w:t>
      </w:r>
      <w:r w:rsidR="00A209DF" w:rsidRPr="009B6448">
        <w:rPr>
          <w:i/>
        </w:rPr>
        <w:t>oxplot</w:t>
      </w:r>
      <w:proofErr w:type="spellEnd"/>
      <w:r w:rsidR="00A209DF">
        <w:t>, poderíamos facilmente deduzir que os dados estão mais dispersos em relação à média, visto que o primeiro e o terceiro quartil estão mais afastados da média. No entanto, como dispomos das medidas de dispersão, podemos agora, quantificar essa dispersão dos dados</w:t>
      </w:r>
      <w:r w:rsidR="00047BFA">
        <w:t>; sendo a variância de 36.800,400 e o Desvio Padrão de 606,637.</w:t>
      </w:r>
    </w:p>
    <w:p w:rsidR="000E6541" w:rsidRDefault="000E6541" w:rsidP="004211D7">
      <w:pPr>
        <w:spacing w:after="120"/>
        <w:jc w:val="both"/>
      </w:pPr>
    </w:p>
    <w:p w:rsidR="00045F2E" w:rsidRPr="000E6541" w:rsidRDefault="00045F2E" w:rsidP="000E654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Explicação do Código – Metodologia aplicada</w:t>
      </w:r>
    </w:p>
    <w:p w:rsidR="000E6541" w:rsidRDefault="000E6541" w:rsidP="004211D7">
      <w:pPr>
        <w:spacing w:after="120"/>
        <w:jc w:val="both"/>
      </w:pPr>
    </w:p>
    <w:p w:rsidR="00045F2E" w:rsidRDefault="00045F2E" w:rsidP="004211D7">
      <w:pPr>
        <w:spacing w:after="120"/>
        <w:jc w:val="both"/>
      </w:pPr>
      <w:r>
        <w:tab/>
        <w:t>Utilizamos em nossas análises, primordi</w:t>
      </w:r>
      <w:r w:rsidR="00E52DA3">
        <w:t xml:space="preserve">almente a ferramenta R </w:t>
      </w:r>
      <w:proofErr w:type="spellStart"/>
      <w:r w:rsidR="00E52DA3">
        <w:t>studio</w:t>
      </w:r>
      <w:proofErr w:type="spellEnd"/>
      <w:r w:rsidR="00E52DA3">
        <w:t xml:space="preserve">. </w:t>
      </w:r>
      <w:r w:rsidR="005F5870">
        <w:t xml:space="preserve">Nossas análises começaram pela população, na qual utilizamos comandos como o </w:t>
      </w:r>
      <w:proofErr w:type="spellStart"/>
      <w:r w:rsidR="005F5870" w:rsidRPr="005F5870">
        <w:rPr>
          <w:i/>
        </w:rPr>
        <w:t>mean</w:t>
      </w:r>
      <w:proofErr w:type="spellEnd"/>
      <w:r w:rsidR="005F5870" w:rsidRPr="005F5870">
        <w:rPr>
          <w:i/>
        </w:rPr>
        <w:t xml:space="preserve">, var, </w:t>
      </w:r>
      <w:proofErr w:type="spellStart"/>
      <w:r w:rsidR="005F5870" w:rsidRPr="005F5870">
        <w:rPr>
          <w:i/>
        </w:rPr>
        <w:t>sd</w:t>
      </w:r>
      <w:proofErr w:type="spellEnd"/>
      <w:r w:rsidR="005F5870" w:rsidRPr="005F5870">
        <w:rPr>
          <w:i/>
        </w:rPr>
        <w:t xml:space="preserve">, </w:t>
      </w:r>
      <w:proofErr w:type="spellStart"/>
      <w:r w:rsidR="005F5870" w:rsidRPr="005F5870">
        <w:rPr>
          <w:i/>
        </w:rPr>
        <w:t>hist</w:t>
      </w:r>
      <w:proofErr w:type="spellEnd"/>
      <w:r w:rsidR="005F5870">
        <w:t xml:space="preserve"> e </w:t>
      </w:r>
      <w:proofErr w:type="spellStart"/>
      <w:r w:rsidR="005F5870" w:rsidRPr="005F5870">
        <w:rPr>
          <w:i/>
        </w:rPr>
        <w:t>boxplot</w:t>
      </w:r>
      <w:proofErr w:type="spellEnd"/>
      <w:r w:rsidR="005F5870">
        <w:t xml:space="preserve">. </w:t>
      </w:r>
      <w:r w:rsidR="00E52DA3">
        <w:t>O próximo passo foi a</w:t>
      </w:r>
      <w:r w:rsidR="005F5870">
        <w:t xml:space="preserve"> análise das amostras</w:t>
      </w:r>
      <w:r w:rsidR="00E52DA3">
        <w:t>, algo mais trabalhoso</w:t>
      </w:r>
      <w:r w:rsidR="005F5870">
        <w:t xml:space="preserve">, visto que tivemos </w:t>
      </w:r>
      <w:r w:rsidR="00E52DA3">
        <w:t>de</w:t>
      </w:r>
      <w:r w:rsidR="005F5870">
        <w:t xml:space="preserve"> utilizar um pequeno </w:t>
      </w:r>
      <w:r w:rsidR="005F5870" w:rsidRPr="005F5870">
        <w:rPr>
          <w:i/>
        </w:rPr>
        <w:t>loop</w:t>
      </w:r>
      <w:r w:rsidR="005F5870">
        <w:rPr>
          <w:i/>
        </w:rPr>
        <w:t xml:space="preserve"> </w:t>
      </w:r>
      <w:r w:rsidR="005F5870">
        <w:t xml:space="preserve">de 5.000 iterações; em cada iteração um </w:t>
      </w:r>
      <w:r w:rsidR="005F5870">
        <w:rPr>
          <w:i/>
        </w:rPr>
        <w:t xml:space="preserve">sample </w:t>
      </w:r>
      <w:r w:rsidR="005F5870">
        <w:t xml:space="preserve">de tamanho c(10, 30, 50, 100, 200, 500, 1.000, 5.000 e 20.000), guardava os valores sorteados aleatoriamente; o comando </w:t>
      </w:r>
      <w:r w:rsidR="005F5870" w:rsidRPr="005F5870">
        <w:rPr>
          <w:i/>
        </w:rPr>
        <w:t>media[i] = c(</w:t>
      </w:r>
      <w:proofErr w:type="spellStart"/>
      <w:r w:rsidR="005F5870" w:rsidRPr="005F5870">
        <w:rPr>
          <w:i/>
        </w:rPr>
        <w:t>mean</w:t>
      </w:r>
      <w:proofErr w:type="spellEnd"/>
      <w:r w:rsidR="005F5870" w:rsidRPr="005F5870">
        <w:rPr>
          <w:i/>
        </w:rPr>
        <w:t>(amostra))</w:t>
      </w:r>
      <w:r w:rsidR="00E52DA3">
        <w:t xml:space="preserve">, guardava as médias das amostras. Portanto no fim da execução do </w:t>
      </w:r>
      <w:r w:rsidR="00E52DA3" w:rsidRPr="00E52DA3">
        <w:rPr>
          <w:i/>
        </w:rPr>
        <w:t>loop</w:t>
      </w:r>
      <w:r w:rsidR="00E52DA3">
        <w:rPr>
          <w:i/>
        </w:rPr>
        <w:t xml:space="preserve">, </w:t>
      </w:r>
      <w:r w:rsidR="00E52DA3">
        <w:t>tínhamos um vetor com 5.000 médias, objeto no qual foi utilizado para fazermos as análises.</w:t>
      </w:r>
    </w:p>
    <w:p w:rsidR="000E6541" w:rsidRDefault="000E6541" w:rsidP="004211D7">
      <w:pPr>
        <w:spacing w:after="120"/>
        <w:jc w:val="both"/>
      </w:pPr>
    </w:p>
    <w:p w:rsidR="000E6541" w:rsidRDefault="000E6541" w:rsidP="004211D7">
      <w:pPr>
        <w:spacing w:after="120"/>
        <w:jc w:val="both"/>
      </w:pPr>
    </w:p>
    <w:p w:rsidR="0027536C" w:rsidRPr="00E16EF8" w:rsidRDefault="0027536C" w:rsidP="004211D7">
      <w:pPr>
        <w:spacing w:after="120"/>
        <w:jc w:val="both"/>
        <w:rPr>
          <w:b/>
        </w:rPr>
      </w:pPr>
      <w:r w:rsidRPr="00E16EF8">
        <w:rPr>
          <w:b/>
        </w:rPr>
        <w:lastRenderedPageBreak/>
        <w:t xml:space="preserve">Código do </w:t>
      </w:r>
      <w:r w:rsidRPr="00E16EF8">
        <w:rPr>
          <w:b/>
          <w:i/>
        </w:rPr>
        <w:t>loop</w:t>
      </w:r>
    </w:p>
    <w:p w:rsidR="00E52DA3" w:rsidRDefault="00E52DA3" w:rsidP="0027536C">
      <w:pPr>
        <w:spacing w:after="120"/>
        <w:ind w:firstLine="709"/>
        <w:jc w:val="both"/>
      </w:pPr>
      <w:r>
        <w:t>for (</w:t>
      </w:r>
      <w:r w:rsidR="0027536C">
        <w:t>i in 1:5000</w:t>
      </w:r>
      <w:r>
        <w:t>) {</w:t>
      </w:r>
      <w:r w:rsidR="0027536C">
        <w:t xml:space="preserve"> #controla o número de amostras</w:t>
      </w:r>
    </w:p>
    <w:p w:rsidR="0027536C" w:rsidRDefault="0027536C" w:rsidP="00E52DA3">
      <w:pPr>
        <w:spacing w:after="120"/>
        <w:ind w:firstLine="709"/>
        <w:jc w:val="both"/>
      </w:pPr>
      <w:r>
        <w:tab/>
        <w:t>amostra = c(sample(</w:t>
      </w:r>
      <w:proofErr w:type="spellStart"/>
      <w:r>
        <w:t>tab$gasto</w:t>
      </w:r>
      <w:proofErr w:type="spellEnd"/>
      <w:r>
        <w:t>, 10)); #controla no número de elementos amostrais</w:t>
      </w:r>
    </w:p>
    <w:p w:rsidR="0027536C" w:rsidRDefault="0027536C" w:rsidP="00E52DA3">
      <w:pPr>
        <w:spacing w:after="120"/>
        <w:ind w:firstLine="709"/>
        <w:jc w:val="both"/>
      </w:pPr>
      <w:r>
        <w:tab/>
        <w:t>media[i] = c(</w:t>
      </w:r>
      <w:proofErr w:type="spellStart"/>
      <w:r>
        <w:t>mean</w:t>
      </w:r>
      <w:proofErr w:type="spellEnd"/>
      <w:r>
        <w:t>(amostra)); #tira a média das amostras e salva num vetor</w:t>
      </w:r>
    </w:p>
    <w:p w:rsidR="00E52DA3" w:rsidRDefault="00E52DA3" w:rsidP="00E52DA3">
      <w:pPr>
        <w:spacing w:after="120"/>
        <w:ind w:firstLine="709"/>
        <w:jc w:val="both"/>
      </w:pPr>
      <w:r>
        <w:t>}</w:t>
      </w:r>
    </w:p>
    <w:p w:rsidR="0027536C" w:rsidRPr="00E16EF8" w:rsidRDefault="0027536C" w:rsidP="0027536C">
      <w:pPr>
        <w:spacing w:after="120"/>
        <w:jc w:val="both"/>
        <w:rPr>
          <w:b/>
        </w:rPr>
      </w:pPr>
      <w:r w:rsidRPr="00E16EF8">
        <w:rPr>
          <w:b/>
        </w:rPr>
        <w:t>Demais códigos</w:t>
      </w:r>
    </w:p>
    <w:p w:rsidR="0027536C" w:rsidRDefault="0027536C" w:rsidP="0027536C">
      <w:pPr>
        <w:spacing w:after="120"/>
        <w:jc w:val="both"/>
      </w:pPr>
      <w:r>
        <w:tab/>
      </w:r>
      <w:proofErr w:type="spellStart"/>
      <w:r>
        <w:t>mean</w:t>
      </w:r>
      <w:proofErr w:type="spellEnd"/>
      <w:r>
        <w:t>(x);var(x);</w:t>
      </w:r>
      <w:proofErr w:type="spellStart"/>
      <w:r>
        <w:t>sd</w:t>
      </w:r>
      <w:proofErr w:type="spellEnd"/>
      <w:r>
        <w:t>(x)</w:t>
      </w:r>
    </w:p>
    <w:p w:rsidR="0027536C" w:rsidRDefault="0027536C" w:rsidP="0027536C">
      <w:pPr>
        <w:spacing w:after="120"/>
        <w:jc w:val="both"/>
      </w:pPr>
      <w:r>
        <w:tab/>
        <w:t>hist.(</w:t>
      </w:r>
      <w:proofErr w:type="spellStart"/>
      <w:r>
        <w:t>main</w:t>
      </w:r>
      <w:proofErr w:type="spellEnd"/>
      <w:r>
        <w:t xml:space="preserve">=””, x, </w:t>
      </w:r>
      <w:proofErr w:type="spellStart"/>
      <w:r>
        <w:t>xlab</w:t>
      </w:r>
      <w:proofErr w:type="spellEnd"/>
      <w:r>
        <w:t xml:space="preserve">=””, </w:t>
      </w:r>
      <w:proofErr w:type="spellStart"/>
      <w:r>
        <w:t>ylab</w:t>
      </w:r>
      <w:proofErr w:type="spellEnd"/>
      <w:r>
        <w:t xml:space="preserve">=””, </w:t>
      </w:r>
      <w:proofErr w:type="spellStart"/>
      <w:r>
        <w:t>col</w:t>
      </w:r>
      <w:proofErr w:type="spellEnd"/>
      <w:r>
        <w:t>=</w:t>
      </w:r>
      <w:proofErr w:type="spellStart"/>
      <w:r>
        <w:t>vetorCores</w:t>
      </w:r>
      <w:proofErr w:type="spellEnd"/>
      <w:r>
        <w:t>)</w:t>
      </w:r>
    </w:p>
    <w:p w:rsidR="0027536C" w:rsidRDefault="0027536C" w:rsidP="0027536C">
      <w:pPr>
        <w:spacing w:after="120"/>
        <w:jc w:val="both"/>
      </w:pPr>
      <w:r>
        <w:tab/>
      </w:r>
      <w:proofErr w:type="spellStart"/>
      <w:r>
        <w:t>boxplot</w:t>
      </w:r>
      <w:proofErr w:type="spellEnd"/>
      <w:r>
        <w:t>(</w:t>
      </w:r>
      <w:proofErr w:type="spellStart"/>
      <w:r>
        <w:t>main</w:t>
      </w:r>
      <w:proofErr w:type="spellEnd"/>
      <w:r>
        <w:t xml:space="preserve">=””, </w:t>
      </w:r>
      <w:proofErr w:type="spellStart"/>
      <w:r>
        <w:t>xlab</w:t>
      </w:r>
      <w:proofErr w:type="spellEnd"/>
      <w:r>
        <w:t xml:space="preserve">=””, </w:t>
      </w:r>
      <w:proofErr w:type="spellStart"/>
      <w:r>
        <w:t>col</w:t>
      </w:r>
      <w:proofErr w:type="spellEnd"/>
      <w:r>
        <w:t>=</w:t>
      </w:r>
      <w:proofErr w:type="spellStart"/>
      <w:r>
        <w:t>vetorCores</w:t>
      </w:r>
      <w:proofErr w:type="spellEnd"/>
      <w:r>
        <w:t>, arquivo)</w:t>
      </w:r>
    </w:p>
    <w:p w:rsidR="000E6541" w:rsidRDefault="000E6541" w:rsidP="0027536C">
      <w:pPr>
        <w:spacing w:after="120"/>
        <w:jc w:val="both"/>
      </w:pPr>
    </w:p>
    <w:p w:rsidR="00E52DA3" w:rsidRPr="00BA0A3D" w:rsidRDefault="00047BFA" w:rsidP="00E52DA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jc w:val="center"/>
        <w:rPr>
          <w:b/>
          <w:bCs/>
          <w:sz w:val="28"/>
          <w:szCs w:val="28"/>
        </w:rPr>
      </w:pPr>
      <w:r>
        <w:tab/>
        <w:t xml:space="preserve"> </w:t>
      </w:r>
      <w:r w:rsidR="00E52DA3">
        <w:rPr>
          <w:b/>
          <w:bCs/>
          <w:sz w:val="28"/>
          <w:szCs w:val="28"/>
        </w:rPr>
        <w:t>Análise das Amostras</w:t>
      </w:r>
    </w:p>
    <w:p w:rsidR="000E6541" w:rsidRDefault="000E6541" w:rsidP="00E15578">
      <w:pPr>
        <w:spacing w:after="120"/>
        <w:jc w:val="both"/>
      </w:pPr>
    </w:p>
    <w:p w:rsidR="0027536C" w:rsidRPr="00E16EF8" w:rsidRDefault="0027536C" w:rsidP="00E16EF8">
      <w:pPr>
        <w:spacing w:after="120"/>
        <w:ind w:firstLine="709"/>
        <w:jc w:val="both"/>
      </w:pPr>
      <w:r>
        <w:t xml:space="preserve">Utilizamos a mesma metodologia para todas as 9 amostras colhidas, o que mudava de uma para outra era o número de elementos amostrais colhidos e as cores finais do histograma e </w:t>
      </w:r>
      <w:proofErr w:type="spellStart"/>
      <w:r w:rsidRPr="00CA5A0D">
        <w:rPr>
          <w:i/>
        </w:rPr>
        <w:t>boxplot</w:t>
      </w:r>
      <w:proofErr w:type="spellEnd"/>
      <w:r>
        <w:t>.</w:t>
      </w:r>
    </w:p>
    <w:p w:rsidR="0027536C" w:rsidRPr="0027536C" w:rsidRDefault="0027536C" w:rsidP="004211D7">
      <w:pPr>
        <w:spacing w:after="120"/>
        <w:jc w:val="both"/>
        <w:rPr>
          <w:b/>
        </w:rPr>
      </w:pPr>
      <w:r w:rsidRPr="0027536C">
        <w:rPr>
          <w:b/>
        </w:rPr>
        <w:t>Amostras com 10 Elementos amostrais</w:t>
      </w:r>
    </w:p>
    <w:p w:rsidR="0027536C" w:rsidRDefault="00FB392A" w:rsidP="004211D7">
      <w:pPr>
        <w:spacing w:after="1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E3E59E" wp14:editId="2BECDB9B">
                <wp:simplePos x="0" y="0"/>
                <wp:positionH relativeFrom="column">
                  <wp:posOffset>0</wp:posOffset>
                </wp:positionH>
                <wp:positionV relativeFrom="paragraph">
                  <wp:posOffset>1447165</wp:posOffset>
                </wp:positionV>
                <wp:extent cx="6110605" cy="304800"/>
                <wp:effectExtent l="0" t="0" r="4445" b="0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060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392A" w:rsidRPr="00F61F8B" w:rsidRDefault="00FB392A" w:rsidP="00FB392A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Figura 1.</w:t>
                            </w:r>
                            <w:r w:rsidR="00E16EF8">
                              <w:rPr>
                                <w:sz w:val="22"/>
                              </w:rPr>
                              <w:t>2</w:t>
                            </w:r>
                            <w:r>
                              <w:rPr>
                                <w:sz w:val="22"/>
                              </w:rPr>
                              <w:t xml:space="preserve"> – histograma da amostra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  <w:t>Fig</w:t>
                            </w:r>
                            <w:r w:rsidR="00E16EF8">
                              <w:rPr>
                                <w:sz w:val="22"/>
                              </w:rPr>
                              <w:t>ura 1.3</w:t>
                            </w:r>
                            <w:r>
                              <w:rPr>
                                <w:sz w:val="22"/>
                              </w:rPr>
                              <w:t xml:space="preserve"> – </w:t>
                            </w:r>
                            <w:proofErr w:type="spellStart"/>
                            <w:r w:rsidRPr="00F61F8B">
                              <w:rPr>
                                <w:i/>
                                <w:sz w:val="22"/>
                              </w:rPr>
                              <w:t>boxplot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comparativo</w:t>
                            </w:r>
                          </w:p>
                          <w:p w:rsidR="00FB392A" w:rsidRDefault="00E16EF8" w:rsidP="00FB392A">
                            <w:r>
                              <w:tab/>
                            </w:r>
                          </w:p>
                          <w:p w:rsidR="00E16EF8" w:rsidRDefault="00E16EF8" w:rsidP="00FB39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3E59E" id="Caixa de Texto 22" o:spid="_x0000_s1027" type="#_x0000_t202" style="position:absolute;left:0;text-align:left;margin-left:0;margin-top:113.95pt;width:481.1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" fillcolor="white [3201]" stroked="f" strokeweight=".5pt">
                <v:textbox>
                  <w:txbxContent>
                    <w:p w:rsidR="00FB392A" w:rsidRPr="00F61F8B" w:rsidRDefault="00FB392A" w:rsidP="00FB392A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Figura 1.</w:t>
                      </w:r>
                      <w:r w:rsidR="00E16EF8">
                        <w:rPr>
                          <w:sz w:val="22"/>
                        </w:rPr>
                        <w:t>2</w:t>
                      </w:r>
                      <w:r>
                        <w:rPr>
                          <w:sz w:val="22"/>
                        </w:rPr>
                        <w:t xml:space="preserve"> – histograma da amostra</w:t>
                      </w:r>
                      <w:r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  <w:t>Fig</w:t>
                      </w:r>
                      <w:r w:rsidR="00E16EF8">
                        <w:rPr>
                          <w:sz w:val="22"/>
                        </w:rPr>
                        <w:t>ura 1.3</w:t>
                      </w:r>
                      <w:r>
                        <w:rPr>
                          <w:sz w:val="22"/>
                        </w:rPr>
                        <w:t xml:space="preserve"> – </w:t>
                      </w:r>
                      <w:proofErr w:type="spellStart"/>
                      <w:r w:rsidRPr="00F61F8B">
                        <w:rPr>
                          <w:i/>
                          <w:sz w:val="22"/>
                        </w:rPr>
                        <w:t>boxplot</w:t>
                      </w:r>
                      <w:proofErr w:type="spellEnd"/>
                      <w:r>
                        <w:rPr>
                          <w:sz w:val="22"/>
                        </w:rPr>
                        <w:t xml:space="preserve"> comparativo</w:t>
                      </w:r>
                    </w:p>
                    <w:p w:rsidR="00FB392A" w:rsidRDefault="00E16EF8" w:rsidP="00FB392A">
                      <w:r>
                        <w:tab/>
                      </w:r>
                    </w:p>
                    <w:p w:rsidR="00E16EF8" w:rsidRDefault="00E16EF8" w:rsidP="00FB392A"/>
                  </w:txbxContent>
                </v:textbox>
              </v:shape>
            </w:pict>
          </mc:Fallback>
        </mc:AlternateContent>
      </w:r>
      <w:r w:rsidR="00624DF4">
        <w:rPr>
          <w:noProof/>
        </w:rPr>
        <w:drawing>
          <wp:anchor distT="0" distB="0" distL="114300" distR="114300" simplePos="0" relativeHeight="251648000" behindDoc="0" locked="0" layoutInCell="1" allowOverlap="1">
            <wp:simplePos x="0" y="0"/>
            <wp:positionH relativeFrom="column">
              <wp:posOffset>3527425</wp:posOffset>
            </wp:positionH>
            <wp:positionV relativeFrom="paragraph">
              <wp:posOffset>7620</wp:posOffset>
            </wp:positionV>
            <wp:extent cx="2586355" cy="1537970"/>
            <wp:effectExtent l="0" t="0" r="4445" b="508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6355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536C">
        <w:rPr>
          <w:noProof/>
        </w:rPr>
        <w:drawing>
          <wp:inline distT="0" distB="0" distL="0" distR="0" wp14:anchorId="79A918B7" wp14:editId="672629DA">
            <wp:extent cx="2486025" cy="1478928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47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92A" w:rsidRDefault="00FB392A" w:rsidP="00624DF4">
      <w:pPr>
        <w:rPr>
          <w:b/>
        </w:rPr>
      </w:pPr>
    </w:p>
    <w:p w:rsidR="00624DF4" w:rsidRPr="00824CC0" w:rsidRDefault="00624DF4" w:rsidP="00624DF4">
      <w:r w:rsidRPr="00624DF4">
        <w:rPr>
          <w:b/>
        </w:rPr>
        <w:t xml:space="preserve">Média: </w:t>
      </w:r>
      <w:r>
        <w:t>1.704,</w:t>
      </w:r>
      <w:r w:rsidRPr="00824CC0">
        <w:t>563</w:t>
      </w:r>
    </w:p>
    <w:p w:rsidR="00624DF4" w:rsidRPr="00824CC0" w:rsidRDefault="00624DF4" w:rsidP="00624DF4">
      <w:r w:rsidRPr="00624DF4">
        <w:rPr>
          <w:b/>
        </w:rPr>
        <w:t>Variância:</w:t>
      </w:r>
      <w:r>
        <w:t xml:space="preserve"> </w:t>
      </w:r>
      <w:r w:rsidRPr="00824CC0">
        <w:t>37</w:t>
      </w:r>
      <w:r>
        <w:t>.439,</w:t>
      </w:r>
      <w:r w:rsidRPr="00824CC0">
        <w:t>53</w:t>
      </w:r>
      <w:r>
        <w:t>0</w:t>
      </w:r>
    </w:p>
    <w:p w:rsidR="00624DF4" w:rsidRDefault="00624DF4" w:rsidP="00624DF4">
      <w:r w:rsidRPr="00624DF4">
        <w:rPr>
          <w:b/>
        </w:rPr>
        <w:t xml:space="preserve">Desvio Padrão: </w:t>
      </w:r>
      <w:r>
        <w:t>193,</w:t>
      </w:r>
      <w:r w:rsidRPr="00824CC0">
        <w:t>493</w:t>
      </w:r>
    </w:p>
    <w:p w:rsidR="00624DF4" w:rsidRDefault="00624DF4" w:rsidP="004211D7">
      <w:pPr>
        <w:spacing w:after="120"/>
        <w:jc w:val="both"/>
      </w:pPr>
    </w:p>
    <w:p w:rsidR="00624DF4" w:rsidRPr="00624DF4" w:rsidRDefault="00624DF4" w:rsidP="004211D7">
      <w:pPr>
        <w:spacing w:after="120"/>
        <w:jc w:val="both"/>
        <w:rPr>
          <w:b/>
        </w:rPr>
      </w:pPr>
      <w:r w:rsidRPr="00624DF4">
        <w:rPr>
          <w:b/>
        </w:rPr>
        <w:t>Amostras com 30 Elementos amostrais</w:t>
      </w:r>
    </w:p>
    <w:p w:rsidR="0027536C" w:rsidRDefault="00FB392A" w:rsidP="004211D7">
      <w:pPr>
        <w:spacing w:after="1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E3E59E" wp14:editId="2BECDB9B">
                <wp:simplePos x="0" y="0"/>
                <wp:positionH relativeFrom="column">
                  <wp:posOffset>0</wp:posOffset>
                </wp:positionH>
                <wp:positionV relativeFrom="paragraph">
                  <wp:posOffset>1504315</wp:posOffset>
                </wp:positionV>
                <wp:extent cx="6110605" cy="304800"/>
                <wp:effectExtent l="0" t="0" r="4445" b="0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060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392A" w:rsidRPr="00F61F8B" w:rsidRDefault="00FB392A" w:rsidP="00FB392A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Figura 1.</w:t>
                            </w:r>
                            <w:r w:rsidR="00E16EF8">
                              <w:rPr>
                                <w:sz w:val="22"/>
                              </w:rPr>
                              <w:t>4</w:t>
                            </w:r>
                            <w:r>
                              <w:rPr>
                                <w:sz w:val="22"/>
                              </w:rPr>
                              <w:t xml:space="preserve"> – histograma da amostra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  <w:t>Fig</w:t>
                            </w:r>
                            <w:r w:rsidR="00E16EF8">
                              <w:rPr>
                                <w:sz w:val="22"/>
                              </w:rPr>
                              <w:t>ura 1.5</w:t>
                            </w:r>
                            <w:r>
                              <w:rPr>
                                <w:sz w:val="22"/>
                              </w:rPr>
                              <w:t xml:space="preserve"> – </w:t>
                            </w:r>
                            <w:proofErr w:type="spellStart"/>
                            <w:r w:rsidRPr="00F61F8B">
                              <w:rPr>
                                <w:i/>
                                <w:sz w:val="22"/>
                              </w:rPr>
                              <w:t>boxplot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comparativo</w:t>
                            </w:r>
                          </w:p>
                          <w:p w:rsidR="00FB392A" w:rsidRDefault="00FB392A" w:rsidP="00FB39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3E59E" id="Caixa de Texto 21" o:spid="_x0000_s1028" type="#_x0000_t202" style="position:absolute;left:0;text-align:left;margin-left:0;margin-top:118.45pt;width:481.1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" fillcolor="white [3201]" stroked="f" strokeweight=".5pt">
                <v:textbox>
                  <w:txbxContent>
                    <w:p w:rsidR="00FB392A" w:rsidRPr="00F61F8B" w:rsidRDefault="00FB392A" w:rsidP="00FB392A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Figura 1.</w:t>
                      </w:r>
                      <w:r w:rsidR="00E16EF8">
                        <w:rPr>
                          <w:sz w:val="22"/>
                        </w:rPr>
                        <w:t>4</w:t>
                      </w:r>
                      <w:r>
                        <w:rPr>
                          <w:sz w:val="22"/>
                        </w:rPr>
                        <w:t xml:space="preserve"> – histograma da amostra</w:t>
                      </w:r>
                      <w:r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  <w:t>Fig</w:t>
                      </w:r>
                      <w:r w:rsidR="00E16EF8">
                        <w:rPr>
                          <w:sz w:val="22"/>
                        </w:rPr>
                        <w:t>ura 1.5</w:t>
                      </w:r>
                      <w:r>
                        <w:rPr>
                          <w:sz w:val="22"/>
                        </w:rPr>
                        <w:t xml:space="preserve"> – </w:t>
                      </w:r>
                      <w:proofErr w:type="spellStart"/>
                      <w:r w:rsidRPr="00F61F8B">
                        <w:rPr>
                          <w:i/>
                          <w:sz w:val="22"/>
                        </w:rPr>
                        <w:t>boxplot</w:t>
                      </w:r>
                      <w:proofErr w:type="spellEnd"/>
                      <w:r>
                        <w:rPr>
                          <w:sz w:val="22"/>
                        </w:rPr>
                        <w:t xml:space="preserve"> comparativo</w:t>
                      </w:r>
                    </w:p>
                    <w:p w:rsidR="00FB392A" w:rsidRDefault="00FB392A" w:rsidP="00FB392A"/>
                  </w:txbxContent>
                </v:textbox>
              </v:shape>
            </w:pict>
          </mc:Fallback>
        </mc:AlternateContent>
      </w:r>
      <w:r w:rsidR="00624DF4">
        <w:rPr>
          <w:noProof/>
        </w:rPr>
        <w:drawing>
          <wp:anchor distT="0" distB="0" distL="114300" distR="114300" simplePos="0" relativeHeight="251649024" behindDoc="0" locked="0" layoutInCell="1" allowOverlap="1">
            <wp:simplePos x="0" y="0"/>
            <wp:positionH relativeFrom="column">
              <wp:posOffset>3647440</wp:posOffset>
            </wp:positionH>
            <wp:positionV relativeFrom="paragraph">
              <wp:posOffset>12065</wp:posOffset>
            </wp:positionV>
            <wp:extent cx="2466340" cy="1466850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34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4DF4">
        <w:rPr>
          <w:noProof/>
        </w:rPr>
        <w:drawing>
          <wp:inline distT="0" distB="0" distL="0" distR="0" wp14:anchorId="5221C67F" wp14:editId="74C8D1EC">
            <wp:extent cx="2577800" cy="15335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4808" cy="153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92A" w:rsidRDefault="00FB392A" w:rsidP="00624DF4">
      <w:pPr>
        <w:rPr>
          <w:b/>
        </w:rPr>
      </w:pPr>
    </w:p>
    <w:p w:rsidR="00624DF4" w:rsidRPr="00824CC0" w:rsidRDefault="00624DF4" w:rsidP="00624DF4">
      <w:r w:rsidRPr="00624DF4">
        <w:rPr>
          <w:b/>
        </w:rPr>
        <w:t xml:space="preserve">Média: </w:t>
      </w:r>
      <w:r>
        <w:t>1.708,</w:t>
      </w:r>
      <w:r w:rsidRPr="00824CC0">
        <w:t>559</w:t>
      </w:r>
    </w:p>
    <w:p w:rsidR="00624DF4" w:rsidRPr="00824CC0" w:rsidRDefault="00624DF4" w:rsidP="00624DF4">
      <w:r w:rsidRPr="00624DF4">
        <w:rPr>
          <w:b/>
        </w:rPr>
        <w:t>Variância:</w:t>
      </w:r>
      <w:r>
        <w:t xml:space="preserve"> </w:t>
      </w:r>
      <w:r w:rsidRPr="00824CC0">
        <w:t>12</w:t>
      </w:r>
      <w:r>
        <w:t>.</w:t>
      </w:r>
      <w:r w:rsidRPr="00824CC0">
        <w:t>508</w:t>
      </w:r>
      <w:r>
        <w:t>,00</w:t>
      </w:r>
    </w:p>
    <w:p w:rsidR="00624DF4" w:rsidRPr="00624DF4" w:rsidRDefault="00624DF4" w:rsidP="00624DF4">
      <w:pPr>
        <w:rPr>
          <w:b/>
        </w:rPr>
      </w:pPr>
      <w:r w:rsidRPr="00624DF4">
        <w:rPr>
          <w:b/>
        </w:rPr>
        <w:t xml:space="preserve">Desvio Padrão: </w:t>
      </w:r>
      <w:r>
        <w:t>111,839</w:t>
      </w:r>
    </w:p>
    <w:p w:rsidR="00624DF4" w:rsidRDefault="00624DF4" w:rsidP="004211D7">
      <w:pPr>
        <w:spacing w:after="120"/>
        <w:jc w:val="both"/>
        <w:rPr>
          <w:b/>
        </w:rPr>
      </w:pPr>
    </w:p>
    <w:p w:rsidR="00624DF4" w:rsidRDefault="00624DF4" w:rsidP="004211D7">
      <w:pPr>
        <w:spacing w:after="120"/>
        <w:jc w:val="both"/>
        <w:rPr>
          <w:b/>
        </w:rPr>
      </w:pPr>
      <w:r w:rsidRPr="00624DF4">
        <w:rPr>
          <w:b/>
        </w:rPr>
        <w:t>Amostras com 50 Elementos amostrais</w:t>
      </w:r>
    </w:p>
    <w:p w:rsidR="00E52DA3" w:rsidRDefault="00FB392A" w:rsidP="004211D7">
      <w:pPr>
        <w:spacing w:after="1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E3E59E" wp14:editId="2BECDB9B">
                <wp:simplePos x="0" y="0"/>
                <wp:positionH relativeFrom="column">
                  <wp:posOffset>0</wp:posOffset>
                </wp:positionH>
                <wp:positionV relativeFrom="paragraph">
                  <wp:posOffset>1443990</wp:posOffset>
                </wp:positionV>
                <wp:extent cx="6110605" cy="304800"/>
                <wp:effectExtent l="0" t="0" r="4445" b="0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060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392A" w:rsidRPr="00F61F8B" w:rsidRDefault="00FB392A" w:rsidP="00FB392A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Figura 1.</w:t>
                            </w:r>
                            <w:r w:rsidR="00E16EF8">
                              <w:rPr>
                                <w:sz w:val="22"/>
                              </w:rPr>
                              <w:t>6</w:t>
                            </w:r>
                            <w:r>
                              <w:rPr>
                                <w:sz w:val="22"/>
                              </w:rPr>
                              <w:t xml:space="preserve"> – histograma da amostra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  <w:t>Fig</w:t>
                            </w:r>
                            <w:r>
                              <w:rPr>
                                <w:sz w:val="22"/>
                              </w:rPr>
                              <w:t>ura 1.</w:t>
                            </w:r>
                            <w:r w:rsidR="00E16EF8">
                              <w:rPr>
                                <w:sz w:val="22"/>
                              </w:rPr>
                              <w:t>7</w:t>
                            </w:r>
                            <w:r>
                              <w:rPr>
                                <w:sz w:val="22"/>
                              </w:rPr>
                              <w:t xml:space="preserve"> – </w:t>
                            </w:r>
                            <w:proofErr w:type="spellStart"/>
                            <w:r w:rsidRPr="00F61F8B">
                              <w:rPr>
                                <w:i/>
                                <w:sz w:val="22"/>
                              </w:rPr>
                              <w:t>boxplot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comparativo</w:t>
                            </w:r>
                          </w:p>
                          <w:p w:rsidR="00FB392A" w:rsidRDefault="00FB392A" w:rsidP="00FB39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3E59E" id="Caixa de Texto 20" o:spid="_x0000_s1029" type="#_x0000_t202" style="position:absolute;left:0;text-align:left;margin-left:0;margin-top:113.7pt;width:481.1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" fillcolor="white [3201]" stroked="f" strokeweight=".5pt">
                <v:textbox>
                  <w:txbxContent>
                    <w:p w:rsidR="00FB392A" w:rsidRPr="00F61F8B" w:rsidRDefault="00FB392A" w:rsidP="00FB392A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Figura 1.</w:t>
                      </w:r>
                      <w:r w:rsidR="00E16EF8">
                        <w:rPr>
                          <w:sz w:val="22"/>
                        </w:rPr>
                        <w:t>6</w:t>
                      </w:r>
                      <w:r>
                        <w:rPr>
                          <w:sz w:val="22"/>
                        </w:rPr>
                        <w:t xml:space="preserve"> – histograma da amostra</w:t>
                      </w:r>
                      <w:r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  <w:t>Fig</w:t>
                      </w:r>
                      <w:r>
                        <w:rPr>
                          <w:sz w:val="22"/>
                        </w:rPr>
                        <w:t>ura 1.</w:t>
                      </w:r>
                      <w:r w:rsidR="00E16EF8">
                        <w:rPr>
                          <w:sz w:val="22"/>
                        </w:rPr>
                        <w:t>7</w:t>
                      </w:r>
                      <w:r>
                        <w:rPr>
                          <w:sz w:val="22"/>
                        </w:rPr>
                        <w:t xml:space="preserve"> – </w:t>
                      </w:r>
                      <w:proofErr w:type="spellStart"/>
                      <w:r w:rsidRPr="00F61F8B">
                        <w:rPr>
                          <w:i/>
                          <w:sz w:val="22"/>
                        </w:rPr>
                        <w:t>boxplot</w:t>
                      </w:r>
                      <w:proofErr w:type="spellEnd"/>
                      <w:r>
                        <w:rPr>
                          <w:sz w:val="22"/>
                        </w:rPr>
                        <w:t xml:space="preserve"> comparativo</w:t>
                      </w:r>
                    </w:p>
                    <w:p w:rsidR="00FB392A" w:rsidRDefault="00FB392A" w:rsidP="00FB392A"/>
                  </w:txbxContent>
                </v:textbox>
              </v:shape>
            </w:pict>
          </mc:Fallback>
        </mc:AlternateContent>
      </w:r>
      <w:r w:rsidR="00624DF4">
        <w:rPr>
          <w:noProof/>
        </w:rPr>
        <w:drawing>
          <wp:anchor distT="0" distB="0" distL="114300" distR="114300" simplePos="0" relativeHeight="251650048" behindDoc="0" locked="0" layoutInCell="1" allowOverlap="1">
            <wp:simplePos x="0" y="0"/>
            <wp:positionH relativeFrom="column">
              <wp:posOffset>3680460</wp:posOffset>
            </wp:positionH>
            <wp:positionV relativeFrom="paragraph">
              <wp:posOffset>10160</wp:posOffset>
            </wp:positionV>
            <wp:extent cx="2433955" cy="1447165"/>
            <wp:effectExtent l="0" t="0" r="4445" b="63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3955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4DF4">
        <w:rPr>
          <w:noProof/>
        </w:rPr>
        <w:drawing>
          <wp:inline distT="0" distB="0" distL="0" distR="0" wp14:anchorId="06AB6A7E" wp14:editId="79211945">
            <wp:extent cx="2476500" cy="1473261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7289" cy="147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536C">
        <w:t xml:space="preserve"> </w:t>
      </w:r>
    </w:p>
    <w:p w:rsidR="00FB392A" w:rsidRDefault="00FB392A" w:rsidP="00624DF4">
      <w:pPr>
        <w:rPr>
          <w:b/>
        </w:rPr>
      </w:pPr>
    </w:p>
    <w:p w:rsidR="00624DF4" w:rsidRDefault="00624DF4" w:rsidP="00624DF4">
      <w:r w:rsidRPr="00624DF4">
        <w:rPr>
          <w:b/>
        </w:rPr>
        <w:t xml:space="preserve">Média: </w:t>
      </w:r>
      <w:r>
        <w:t>1.708.824</w:t>
      </w:r>
    </w:p>
    <w:p w:rsidR="00624DF4" w:rsidRDefault="00624DF4" w:rsidP="00624DF4">
      <w:r w:rsidRPr="00624DF4">
        <w:rPr>
          <w:b/>
        </w:rPr>
        <w:t xml:space="preserve">Variância: </w:t>
      </w:r>
      <w:r>
        <w:t>7.291,196</w:t>
      </w:r>
    </w:p>
    <w:p w:rsidR="00624DF4" w:rsidRDefault="00624DF4" w:rsidP="00624DF4">
      <w:r w:rsidRPr="00624DF4">
        <w:rPr>
          <w:b/>
        </w:rPr>
        <w:t xml:space="preserve">Desvio Padrão: </w:t>
      </w:r>
      <w:r>
        <w:t>85,885</w:t>
      </w:r>
    </w:p>
    <w:p w:rsidR="00624DF4" w:rsidRPr="000E6541" w:rsidRDefault="00624DF4" w:rsidP="004211D7">
      <w:pPr>
        <w:spacing w:after="120"/>
        <w:jc w:val="both"/>
        <w:rPr>
          <w:b/>
        </w:rPr>
      </w:pPr>
    </w:p>
    <w:p w:rsidR="000E6541" w:rsidRDefault="000E6541" w:rsidP="004211D7">
      <w:pPr>
        <w:spacing w:after="120"/>
        <w:jc w:val="both"/>
        <w:rPr>
          <w:b/>
        </w:rPr>
      </w:pPr>
      <w:r w:rsidRPr="000E6541">
        <w:rPr>
          <w:b/>
        </w:rPr>
        <w:t>Amostras com 100 Elementos</w:t>
      </w:r>
      <w:r>
        <w:rPr>
          <w:b/>
        </w:rPr>
        <w:t xml:space="preserve"> amostrais</w:t>
      </w:r>
    </w:p>
    <w:p w:rsidR="000E6541" w:rsidRDefault="00FB392A" w:rsidP="004211D7">
      <w:pPr>
        <w:spacing w:after="120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E3E59E" wp14:editId="2BECDB9B">
                <wp:simplePos x="0" y="0"/>
                <wp:positionH relativeFrom="column">
                  <wp:posOffset>0</wp:posOffset>
                </wp:positionH>
                <wp:positionV relativeFrom="paragraph">
                  <wp:posOffset>1487170</wp:posOffset>
                </wp:positionV>
                <wp:extent cx="6110605" cy="304800"/>
                <wp:effectExtent l="0" t="0" r="4445" b="0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060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392A" w:rsidRPr="00F61F8B" w:rsidRDefault="00FB392A" w:rsidP="00FB392A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Figura 1.</w:t>
                            </w:r>
                            <w:r w:rsidR="00E16EF8">
                              <w:rPr>
                                <w:sz w:val="22"/>
                              </w:rPr>
                              <w:t>8</w:t>
                            </w:r>
                            <w:r>
                              <w:rPr>
                                <w:sz w:val="22"/>
                              </w:rPr>
                              <w:t xml:space="preserve"> – histograma da amostra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  <w:t>Fig</w:t>
                            </w:r>
                            <w:r w:rsidR="00E16EF8">
                              <w:rPr>
                                <w:sz w:val="22"/>
                              </w:rPr>
                              <w:t>ura 1.9</w:t>
                            </w:r>
                            <w:r>
                              <w:rPr>
                                <w:sz w:val="22"/>
                              </w:rPr>
                              <w:t xml:space="preserve"> – </w:t>
                            </w:r>
                            <w:proofErr w:type="spellStart"/>
                            <w:r w:rsidRPr="00F61F8B">
                              <w:rPr>
                                <w:i/>
                                <w:sz w:val="22"/>
                              </w:rPr>
                              <w:t>boxplot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comparativo</w:t>
                            </w:r>
                          </w:p>
                          <w:p w:rsidR="00FB392A" w:rsidRDefault="00FB392A" w:rsidP="00FB39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3E59E" id="Caixa de Texto 19" o:spid="_x0000_s1030" type="#_x0000_t202" style="position:absolute;left:0;text-align:left;margin-left:0;margin-top:117.1pt;width:481.1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" fillcolor="white [3201]" stroked="f" strokeweight=".5pt">
                <v:textbox>
                  <w:txbxContent>
                    <w:p w:rsidR="00FB392A" w:rsidRPr="00F61F8B" w:rsidRDefault="00FB392A" w:rsidP="00FB392A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Figura 1.</w:t>
                      </w:r>
                      <w:r w:rsidR="00E16EF8">
                        <w:rPr>
                          <w:sz w:val="22"/>
                        </w:rPr>
                        <w:t>8</w:t>
                      </w:r>
                      <w:r>
                        <w:rPr>
                          <w:sz w:val="22"/>
                        </w:rPr>
                        <w:t xml:space="preserve"> – histograma da amostra</w:t>
                      </w:r>
                      <w:r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  <w:t>Fig</w:t>
                      </w:r>
                      <w:r w:rsidR="00E16EF8">
                        <w:rPr>
                          <w:sz w:val="22"/>
                        </w:rPr>
                        <w:t>ura 1.9</w:t>
                      </w:r>
                      <w:r>
                        <w:rPr>
                          <w:sz w:val="22"/>
                        </w:rPr>
                        <w:t xml:space="preserve"> – </w:t>
                      </w:r>
                      <w:proofErr w:type="spellStart"/>
                      <w:r w:rsidRPr="00F61F8B">
                        <w:rPr>
                          <w:i/>
                          <w:sz w:val="22"/>
                        </w:rPr>
                        <w:t>boxplot</w:t>
                      </w:r>
                      <w:proofErr w:type="spellEnd"/>
                      <w:r>
                        <w:rPr>
                          <w:sz w:val="22"/>
                        </w:rPr>
                        <w:t xml:space="preserve"> comparativo</w:t>
                      </w:r>
                    </w:p>
                    <w:p w:rsidR="00FB392A" w:rsidRDefault="00FB392A" w:rsidP="00FB392A"/>
                  </w:txbxContent>
                </v:textbox>
              </v:shape>
            </w:pict>
          </mc:Fallback>
        </mc:AlternateContent>
      </w:r>
      <w:r w:rsidR="000E6541">
        <w:rPr>
          <w:noProof/>
        </w:rPr>
        <w:drawing>
          <wp:anchor distT="0" distB="0" distL="114300" distR="114300" simplePos="0" relativeHeight="251651072" behindDoc="0" locked="0" layoutInCell="1" allowOverlap="1">
            <wp:simplePos x="0" y="0"/>
            <wp:positionH relativeFrom="column">
              <wp:posOffset>3804285</wp:posOffset>
            </wp:positionH>
            <wp:positionV relativeFrom="paragraph">
              <wp:posOffset>13335</wp:posOffset>
            </wp:positionV>
            <wp:extent cx="2315845" cy="1377315"/>
            <wp:effectExtent l="0" t="0" r="8255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845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6541" w:rsidRPr="00824CC0">
        <w:rPr>
          <w:b/>
          <w:noProof/>
        </w:rPr>
        <w:drawing>
          <wp:inline distT="0" distB="0" distL="0" distR="0" wp14:anchorId="63895059" wp14:editId="25DC468B">
            <wp:extent cx="2552700" cy="1518593"/>
            <wp:effectExtent l="0" t="0" r="0" b="57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5345" cy="153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92A" w:rsidRDefault="00FB392A" w:rsidP="000E6541">
      <w:pPr>
        <w:rPr>
          <w:b/>
        </w:rPr>
      </w:pPr>
    </w:p>
    <w:p w:rsidR="000E6541" w:rsidRDefault="000E6541" w:rsidP="000E6541">
      <w:r w:rsidRPr="000E6541">
        <w:rPr>
          <w:b/>
        </w:rPr>
        <w:t xml:space="preserve">Média: </w:t>
      </w:r>
      <w:r>
        <w:t>1.709,926</w:t>
      </w:r>
    </w:p>
    <w:p w:rsidR="000E6541" w:rsidRDefault="000E6541" w:rsidP="000E6541">
      <w:r w:rsidRPr="000E6541">
        <w:rPr>
          <w:b/>
        </w:rPr>
        <w:t>Variância:</w:t>
      </w:r>
      <w:r>
        <w:t xml:space="preserve"> 3.697,495</w:t>
      </w:r>
    </w:p>
    <w:p w:rsidR="000E6541" w:rsidRDefault="000E6541" w:rsidP="000E6541">
      <w:r w:rsidRPr="000E6541">
        <w:rPr>
          <w:b/>
        </w:rPr>
        <w:t xml:space="preserve">Desvio Padrão: </w:t>
      </w:r>
      <w:r>
        <w:t>60,807</w:t>
      </w:r>
    </w:p>
    <w:p w:rsidR="000E6541" w:rsidRDefault="000E6541" w:rsidP="004211D7">
      <w:pPr>
        <w:spacing w:after="120"/>
        <w:jc w:val="both"/>
        <w:rPr>
          <w:b/>
        </w:rPr>
      </w:pPr>
    </w:p>
    <w:p w:rsidR="000E6541" w:rsidRDefault="000E6541" w:rsidP="004211D7">
      <w:pPr>
        <w:spacing w:after="120"/>
        <w:jc w:val="both"/>
        <w:rPr>
          <w:b/>
        </w:rPr>
      </w:pPr>
      <w:r>
        <w:rPr>
          <w:b/>
        </w:rPr>
        <w:t>Amostras com 1000 Elementos amostrais</w:t>
      </w:r>
    </w:p>
    <w:p w:rsidR="000E6541" w:rsidRDefault="00CA5A0D" w:rsidP="004211D7">
      <w:pPr>
        <w:spacing w:after="120"/>
        <w:jc w:val="both"/>
        <w:rPr>
          <w:b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3799205</wp:posOffset>
            </wp:positionH>
            <wp:positionV relativeFrom="paragraph">
              <wp:posOffset>8890</wp:posOffset>
            </wp:positionV>
            <wp:extent cx="2324735" cy="1383030"/>
            <wp:effectExtent l="0" t="0" r="0" b="762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735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6541">
        <w:rPr>
          <w:noProof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12700</wp:posOffset>
            </wp:positionV>
            <wp:extent cx="2609850" cy="1551940"/>
            <wp:effectExtent l="0" t="0" r="0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6541" w:rsidRDefault="000E6541" w:rsidP="004211D7">
      <w:pPr>
        <w:spacing w:after="120"/>
        <w:jc w:val="both"/>
        <w:rPr>
          <w:b/>
        </w:rPr>
      </w:pPr>
    </w:p>
    <w:p w:rsidR="000E6541" w:rsidRDefault="000E6541" w:rsidP="004211D7">
      <w:pPr>
        <w:spacing w:after="120"/>
        <w:jc w:val="both"/>
        <w:rPr>
          <w:b/>
        </w:rPr>
      </w:pPr>
    </w:p>
    <w:p w:rsidR="000E6541" w:rsidRDefault="000E6541" w:rsidP="004211D7">
      <w:pPr>
        <w:spacing w:after="120"/>
        <w:jc w:val="both"/>
        <w:rPr>
          <w:b/>
        </w:rPr>
      </w:pPr>
    </w:p>
    <w:p w:rsidR="000E6541" w:rsidRDefault="000E6541" w:rsidP="004211D7">
      <w:pPr>
        <w:spacing w:after="120"/>
        <w:jc w:val="both"/>
        <w:rPr>
          <w:b/>
        </w:rPr>
      </w:pPr>
    </w:p>
    <w:p w:rsidR="000E6541" w:rsidRDefault="000E6541" w:rsidP="004211D7">
      <w:pPr>
        <w:spacing w:after="120"/>
        <w:jc w:val="both"/>
        <w:rPr>
          <w:b/>
        </w:rPr>
      </w:pPr>
    </w:p>
    <w:p w:rsidR="00CA5A0D" w:rsidRDefault="00FB392A" w:rsidP="00CA5A0D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6944B1" wp14:editId="3D7D03A8">
                <wp:simplePos x="0" y="0"/>
                <wp:positionH relativeFrom="column">
                  <wp:posOffset>-2738120</wp:posOffset>
                </wp:positionH>
                <wp:positionV relativeFrom="paragraph">
                  <wp:posOffset>38100</wp:posOffset>
                </wp:positionV>
                <wp:extent cx="6110605" cy="304800"/>
                <wp:effectExtent l="0" t="0" r="4445" b="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060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392A" w:rsidRPr="00F61F8B" w:rsidRDefault="00FB392A" w:rsidP="00FB392A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Figura 1.10 – histograma da amostra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>Fig</w:t>
                            </w:r>
                            <w:r>
                              <w:rPr>
                                <w:sz w:val="22"/>
                              </w:rPr>
                              <w:t>ura 1.11</w:t>
                            </w:r>
                            <w:r>
                              <w:rPr>
                                <w:sz w:val="22"/>
                              </w:rPr>
                              <w:t xml:space="preserve"> – </w:t>
                            </w:r>
                            <w:proofErr w:type="spellStart"/>
                            <w:r w:rsidRPr="00F61F8B">
                              <w:rPr>
                                <w:i/>
                                <w:sz w:val="22"/>
                              </w:rPr>
                              <w:t>boxplot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comparativo</w:t>
                            </w:r>
                          </w:p>
                          <w:p w:rsidR="00FB392A" w:rsidRDefault="00FB392A" w:rsidP="00FB39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944B1" id="Caixa de Texto 17" o:spid="_x0000_s1031" type="#_x0000_t202" style="position:absolute;margin-left:-215.6pt;margin-top:3pt;width:481.1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" fillcolor="white [3201]" stroked="f" strokeweight=".5pt">
                <v:textbox>
                  <w:txbxContent>
                    <w:p w:rsidR="00FB392A" w:rsidRPr="00F61F8B" w:rsidRDefault="00FB392A" w:rsidP="00FB392A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Figura 1.10 – histograma da amostra</w:t>
                      </w:r>
                      <w:r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>Fig</w:t>
                      </w:r>
                      <w:r>
                        <w:rPr>
                          <w:sz w:val="22"/>
                        </w:rPr>
                        <w:t>ura 1.11</w:t>
                      </w:r>
                      <w:r>
                        <w:rPr>
                          <w:sz w:val="22"/>
                        </w:rPr>
                        <w:t xml:space="preserve"> – </w:t>
                      </w:r>
                      <w:proofErr w:type="spellStart"/>
                      <w:r w:rsidRPr="00F61F8B">
                        <w:rPr>
                          <w:i/>
                          <w:sz w:val="22"/>
                        </w:rPr>
                        <w:t>boxplot</w:t>
                      </w:r>
                      <w:proofErr w:type="spellEnd"/>
                      <w:r>
                        <w:rPr>
                          <w:sz w:val="22"/>
                        </w:rPr>
                        <w:t xml:space="preserve"> comparativo</w:t>
                      </w:r>
                    </w:p>
                    <w:p w:rsidR="00FB392A" w:rsidRDefault="00FB392A" w:rsidP="00FB392A"/>
                  </w:txbxContent>
                </v:textbox>
              </v:shape>
            </w:pict>
          </mc:Fallback>
        </mc:AlternateContent>
      </w:r>
    </w:p>
    <w:p w:rsidR="00FB392A" w:rsidRDefault="00FB392A" w:rsidP="00CA5A0D">
      <w:pPr>
        <w:rPr>
          <w:b/>
        </w:rPr>
      </w:pPr>
    </w:p>
    <w:p w:rsidR="00CA5A0D" w:rsidRDefault="00CA5A0D" w:rsidP="00CA5A0D">
      <w:r w:rsidRPr="00CA5A0D">
        <w:rPr>
          <w:b/>
        </w:rPr>
        <w:t xml:space="preserve">Média: </w:t>
      </w:r>
      <w:r>
        <w:t>1.708,580</w:t>
      </w:r>
    </w:p>
    <w:p w:rsidR="00CA5A0D" w:rsidRDefault="00CA5A0D" w:rsidP="00CA5A0D">
      <w:r w:rsidRPr="00CA5A0D">
        <w:rPr>
          <w:b/>
        </w:rPr>
        <w:t>Variância:</w:t>
      </w:r>
      <w:r>
        <w:t xml:space="preserve"> 362.290</w:t>
      </w:r>
    </w:p>
    <w:p w:rsidR="00CA5A0D" w:rsidRDefault="00CA5A0D" w:rsidP="00CA5A0D">
      <w:r w:rsidRPr="00CA5A0D">
        <w:rPr>
          <w:b/>
        </w:rPr>
        <w:t>Desvio Padrão:</w:t>
      </w:r>
      <w:r>
        <w:t xml:space="preserve"> 19,033</w:t>
      </w:r>
    </w:p>
    <w:p w:rsidR="00CA5A0D" w:rsidRDefault="00CA5A0D" w:rsidP="004211D7">
      <w:pPr>
        <w:spacing w:after="120"/>
        <w:jc w:val="both"/>
        <w:rPr>
          <w:b/>
        </w:rPr>
      </w:pPr>
    </w:p>
    <w:p w:rsidR="00296955" w:rsidRDefault="00CA5A0D" w:rsidP="004211D7">
      <w:pPr>
        <w:spacing w:after="120"/>
        <w:jc w:val="both"/>
      </w:pPr>
      <w:r>
        <w:rPr>
          <w:b/>
        </w:rPr>
        <w:lastRenderedPageBreak/>
        <w:tab/>
      </w:r>
      <w:r>
        <w:t xml:space="preserve">Mesmo embora, nem todas amostras de dados estejam dispostas nesse relatório, é possível </w:t>
      </w:r>
      <w:r w:rsidR="00296955">
        <w:t>visualizar</w:t>
      </w:r>
      <w:r>
        <w:t xml:space="preserve"> o comportamento dos dados em relação a sua dispersão da média. Ao observarmos os histogramas, podemos perceber que os dados passam a </w:t>
      </w:r>
      <w:r w:rsidR="00296955">
        <w:t>estruturar</w:t>
      </w:r>
      <w:r>
        <w:t xml:space="preserve"> </w:t>
      </w:r>
      <w:r w:rsidR="00296955">
        <w:t>no</w:t>
      </w:r>
      <w:r>
        <w:t xml:space="preserve"> formato de uma curva normal</w:t>
      </w:r>
      <w:r w:rsidR="00296955">
        <w:t>, ou seja, a maior frequência de intervalos de valores, ocorre próximo a média</w:t>
      </w:r>
      <w:r>
        <w:t xml:space="preserve">. </w:t>
      </w:r>
      <w:r w:rsidR="00296955">
        <w:t>Os histogramas, nos permitem visualizar de forma mais clara, o quão dispersos da média os dados se encontram. As medidas de dispersão em relação à média, nos ajudam a quantificar essa dispersão, quanto maior for a amostra, mais precisa ela será, visto que as medidas de dispersão começam a tender a 0, indicando a</w:t>
      </w:r>
      <w:r w:rsidR="00F61F8B">
        <w:t xml:space="preserve"> maior</w:t>
      </w:r>
      <w:r w:rsidR="00296955">
        <w:t xml:space="preserve"> precisão dos dados.</w:t>
      </w:r>
    </w:p>
    <w:p w:rsidR="00296955" w:rsidRDefault="00296955" w:rsidP="004211D7">
      <w:pPr>
        <w:spacing w:after="120"/>
        <w:jc w:val="both"/>
      </w:pPr>
    </w:p>
    <w:p w:rsidR="00296955" w:rsidRPr="000E6541" w:rsidRDefault="00296955" w:rsidP="0029695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Conclusão – Comparação de </w:t>
      </w:r>
      <w:proofErr w:type="spellStart"/>
      <w:r w:rsidRPr="009B6448">
        <w:rPr>
          <w:b/>
          <w:bCs/>
          <w:i/>
          <w:sz w:val="28"/>
          <w:szCs w:val="28"/>
        </w:rPr>
        <w:t>Boxplots</w:t>
      </w:r>
      <w:proofErr w:type="spellEnd"/>
    </w:p>
    <w:p w:rsidR="00296955" w:rsidRDefault="00296955" w:rsidP="004211D7">
      <w:pPr>
        <w:spacing w:after="120"/>
        <w:jc w:val="both"/>
      </w:pPr>
    </w:p>
    <w:p w:rsidR="009B6448" w:rsidRDefault="00FB392A" w:rsidP="009B6448">
      <w:pPr>
        <w:spacing w:after="1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C6944B1" wp14:editId="3D7D03A8">
                <wp:simplePos x="0" y="0"/>
                <wp:positionH relativeFrom="column">
                  <wp:posOffset>723900</wp:posOffset>
                </wp:positionH>
                <wp:positionV relativeFrom="paragraph">
                  <wp:posOffset>2813050</wp:posOffset>
                </wp:positionV>
                <wp:extent cx="2343150" cy="304800"/>
                <wp:effectExtent l="0" t="0" r="0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392A" w:rsidRPr="00F61F8B" w:rsidRDefault="00FB392A" w:rsidP="00FB392A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Fig</w:t>
                            </w:r>
                            <w:r>
                              <w:rPr>
                                <w:sz w:val="22"/>
                              </w:rPr>
                              <w:t>ura 1.12</w:t>
                            </w:r>
                            <w:r>
                              <w:rPr>
                                <w:sz w:val="22"/>
                              </w:rPr>
                              <w:t xml:space="preserve"> – </w:t>
                            </w:r>
                            <w:proofErr w:type="spellStart"/>
                            <w:r w:rsidRPr="00F61F8B">
                              <w:rPr>
                                <w:i/>
                                <w:sz w:val="22"/>
                              </w:rPr>
                              <w:t>boxplot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comparativo</w:t>
                            </w:r>
                          </w:p>
                          <w:p w:rsidR="00FB392A" w:rsidRDefault="00FB392A" w:rsidP="00FB39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944B1" id="Caixa de Texto 13" o:spid="_x0000_s1032" type="#_x0000_t202" style="position:absolute;left:0;text-align:left;margin-left:57pt;margin-top:221.5pt;width:184.5pt;height:2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" fillcolor="white [3201]" stroked="f" strokeweight=".5pt">
                <v:textbox>
                  <w:txbxContent>
                    <w:p w:rsidR="00FB392A" w:rsidRPr="00F61F8B" w:rsidRDefault="00FB392A" w:rsidP="00FB392A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Fig</w:t>
                      </w:r>
                      <w:r>
                        <w:rPr>
                          <w:sz w:val="22"/>
                        </w:rPr>
                        <w:t>ura 1.12</w:t>
                      </w:r>
                      <w:r>
                        <w:rPr>
                          <w:sz w:val="22"/>
                        </w:rPr>
                        <w:t xml:space="preserve"> – </w:t>
                      </w:r>
                      <w:proofErr w:type="spellStart"/>
                      <w:r w:rsidRPr="00F61F8B">
                        <w:rPr>
                          <w:i/>
                          <w:sz w:val="22"/>
                        </w:rPr>
                        <w:t>boxplot</w:t>
                      </w:r>
                      <w:proofErr w:type="spellEnd"/>
                      <w:r>
                        <w:rPr>
                          <w:sz w:val="22"/>
                        </w:rPr>
                        <w:t xml:space="preserve"> comparativo</w:t>
                      </w:r>
                    </w:p>
                    <w:p w:rsidR="00FB392A" w:rsidRDefault="00FB392A" w:rsidP="00FB392A"/>
                  </w:txbxContent>
                </v:textbox>
              </v:shape>
            </w:pict>
          </mc:Fallback>
        </mc:AlternateContent>
      </w:r>
      <w:r w:rsidR="009B6448">
        <w:rPr>
          <w:noProof/>
        </w:rPr>
        <w:drawing>
          <wp:inline distT="0" distB="0" distL="0" distR="0" wp14:anchorId="2E5F854B" wp14:editId="218958F4">
            <wp:extent cx="5400040" cy="3212465"/>
            <wp:effectExtent l="0" t="0" r="0" b="698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D2E" w:rsidRDefault="009B6448" w:rsidP="004211D7">
      <w:pPr>
        <w:spacing w:after="120"/>
        <w:jc w:val="both"/>
      </w:pPr>
      <w:r>
        <w:tab/>
        <w:t xml:space="preserve">Na imagem acima, comparamos os </w:t>
      </w:r>
      <w:proofErr w:type="spellStart"/>
      <w:r w:rsidRPr="009B6448">
        <w:rPr>
          <w:i/>
        </w:rPr>
        <w:t>boxplots</w:t>
      </w:r>
      <w:proofErr w:type="spellEnd"/>
      <w:r>
        <w:rPr>
          <w:i/>
        </w:rPr>
        <w:t xml:space="preserve"> </w:t>
      </w:r>
      <w:r>
        <w:t xml:space="preserve">da população com os </w:t>
      </w:r>
      <w:proofErr w:type="spellStart"/>
      <w:r>
        <w:rPr>
          <w:i/>
        </w:rPr>
        <w:t>boxplots</w:t>
      </w:r>
      <w:proofErr w:type="spellEnd"/>
      <w:r>
        <w:rPr>
          <w:i/>
        </w:rPr>
        <w:t xml:space="preserve"> </w:t>
      </w:r>
      <w:r>
        <w:t xml:space="preserve">das 9 amostras colhidas. No </w:t>
      </w:r>
      <w:proofErr w:type="spellStart"/>
      <w:r w:rsidRPr="009B6448">
        <w:rPr>
          <w:i/>
        </w:rPr>
        <w:t>boxplot</w:t>
      </w:r>
      <w:proofErr w:type="spellEnd"/>
      <w:r>
        <w:rPr>
          <w:i/>
        </w:rPr>
        <w:t xml:space="preserve"> </w:t>
      </w:r>
      <w:r>
        <w:t xml:space="preserve">da população, podemos observar duas coisas interessantes, a primeira delas é a </w:t>
      </w:r>
      <w:r w:rsidR="00182D38">
        <w:t xml:space="preserve">grande </w:t>
      </w:r>
      <w:r>
        <w:t>dispers</w:t>
      </w:r>
      <w:r w:rsidR="00182D38">
        <w:t xml:space="preserve">ão dos dados, visto que o primeiro e o terceiro quartil estão afastados da média; a segunda delas é o fato de não termos </w:t>
      </w:r>
      <w:r w:rsidR="00182D38">
        <w:rPr>
          <w:i/>
        </w:rPr>
        <w:t>outliers</w:t>
      </w:r>
      <w:r w:rsidR="00182D38">
        <w:t xml:space="preserve">. Isso se deve ao fato de estarmos considerando a população total de </w:t>
      </w:r>
      <w:proofErr w:type="spellStart"/>
      <w:r w:rsidR="00182D38" w:rsidRPr="00182D38">
        <w:rPr>
          <w:i/>
        </w:rPr>
        <w:t>Ursk</w:t>
      </w:r>
      <w:proofErr w:type="spellEnd"/>
      <w:r w:rsidR="00182D38">
        <w:t xml:space="preserve">, e não somente uma parcela conhecida da população (amostra). </w:t>
      </w:r>
    </w:p>
    <w:p w:rsidR="009B6448" w:rsidRPr="00182D38" w:rsidRDefault="00182D38" w:rsidP="00962D2E">
      <w:pPr>
        <w:spacing w:after="120"/>
        <w:ind w:firstLine="709"/>
        <w:jc w:val="both"/>
      </w:pPr>
      <w:r>
        <w:t xml:space="preserve">A partir do segundo </w:t>
      </w:r>
      <w:proofErr w:type="spellStart"/>
      <w:r w:rsidRPr="00182D38">
        <w:rPr>
          <w:i/>
        </w:rPr>
        <w:t>boxplot</w:t>
      </w:r>
      <w:proofErr w:type="spellEnd"/>
      <w:r>
        <w:rPr>
          <w:i/>
        </w:rPr>
        <w:t xml:space="preserve">, </w:t>
      </w:r>
      <w:r>
        <w:t xml:space="preserve">observamos a ocorrência de </w:t>
      </w:r>
      <w:r>
        <w:rPr>
          <w:i/>
        </w:rPr>
        <w:t>outliers</w:t>
      </w:r>
      <w:r>
        <w:t xml:space="preserve">, isso se deve ao fato de estarmos considerando apenas uma parcela da população, mesmo que sorteada aleatoriamente. Também podemos observar a partir do segundo </w:t>
      </w:r>
      <w:proofErr w:type="spellStart"/>
      <w:r w:rsidRPr="00182D38">
        <w:rPr>
          <w:i/>
        </w:rPr>
        <w:t>boxplot</w:t>
      </w:r>
      <w:proofErr w:type="spellEnd"/>
      <w:r>
        <w:rPr>
          <w:i/>
        </w:rPr>
        <w:t xml:space="preserve">, </w:t>
      </w:r>
      <w:r>
        <w:t xml:space="preserve">que os dados estão cada vez menos dispersos, significando que a precisão está tendendo a aumentar. Quando observamos o último </w:t>
      </w:r>
      <w:proofErr w:type="spellStart"/>
      <w:r w:rsidRPr="00182D38">
        <w:rPr>
          <w:i/>
        </w:rPr>
        <w:t>boxplot</w:t>
      </w:r>
      <w:proofErr w:type="spellEnd"/>
      <w:r>
        <w:rPr>
          <w:i/>
        </w:rPr>
        <w:t xml:space="preserve">, </w:t>
      </w:r>
      <w:r>
        <w:t xml:space="preserve">vemos que ainda há poucos </w:t>
      </w:r>
      <w:r>
        <w:rPr>
          <w:i/>
        </w:rPr>
        <w:t>outliers</w:t>
      </w:r>
      <w:r>
        <w:t>, entretanto, os dados estão mais precisos</w:t>
      </w:r>
      <w:r w:rsidR="00F515A0">
        <w:t>, visto que</w:t>
      </w:r>
      <w:r w:rsidR="00FF5C54">
        <w:t xml:space="preserve"> mantendo a escala,</w:t>
      </w:r>
      <w:r w:rsidR="00F515A0">
        <w:t xml:space="preserve"> o intervalo interquartílico é quase imperceptível.</w:t>
      </w:r>
    </w:p>
    <w:p w:rsidR="009B6448" w:rsidRPr="00CA5A0D" w:rsidRDefault="009B6448" w:rsidP="004211D7">
      <w:pPr>
        <w:spacing w:after="120"/>
        <w:jc w:val="both"/>
      </w:pPr>
    </w:p>
    <w:sectPr w:rsidR="009B6448" w:rsidRPr="00CA5A0D" w:rsidSect="00A0760B">
      <w:headerReference w:type="default" r:id="rId20"/>
      <w:footerReference w:type="default" r:id="rId21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4FD1" w:rsidRDefault="00834FD1">
      <w:r>
        <w:separator/>
      </w:r>
    </w:p>
  </w:endnote>
  <w:endnote w:type="continuationSeparator" w:id="0">
    <w:p w:rsidR="00834FD1" w:rsidRDefault="00834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6955" w:rsidRDefault="00296955" w:rsidP="00A0760B">
    <w:pPr>
      <w:pStyle w:val="Rodap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E15578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4FD1" w:rsidRDefault="00834FD1">
      <w:r>
        <w:separator/>
      </w:r>
    </w:p>
  </w:footnote>
  <w:footnote w:type="continuationSeparator" w:id="0">
    <w:p w:rsidR="00834FD1" w:rsidRDefault="00834F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6955" w:rsidRDefault="00296955">
    <w:pPr>
      <w:pStyle w:val="Cabealho"/>
    </w:pPr>
    <w:r w:rsidRPr="00876798">
      <w:rPr>
        <w:noProof/>
      </w:rPr>
      <w:drawing>
        <wp:anchor distT="0" distB="0" distL="114300" distR="114300" simplePos="0" relativeHeight="251659776" behindDoc="0" locked="0" layoutInCell="1" allowOverlap="1" wp14:anchorId="155AA9DE" wp14:editId="5233794C">
          <wp:simplePos x="0" y="0"/>
          <wp:positionH relativeFrom="column">
            <wp:posOffset>-50800</wp:posOffset>
          </wp:positionH>
          <wp:positionV relativeFrom="paragraph">
            <wp:posOffset>-44450</wp:posOffset>
          </wp:positionV>
          <wp:extent cx="822960" cy="315595"/>
          <wp:effectExtent l="0" t="0" r="0" b="8255"/>
          <wp:wrapNone/>
          <wp:docPr id="25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2960" cy="3155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3E9CE5E" wp14:editId="7B9EC78F">
              <wp:simplePos x="0" y="0"/>
              <wp:positionH relativeFrom="column">
                <wp:posOffset>2831465</wp:posOffset>
              </wp:positionH>
              <wp:positionV relativeFrom="paragraph">
                <wp:posOffset>-35560</wp:posOffset>
              </wp:positionV>
              <wp:extent cx="3317240" cy="340360"/>
              <wp:effectExtent l="2540" t="2540" r="4445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17240" cy="340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6955" w:rsidRDefault="00296955" w:rsidP="00A0760B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Atividade de Simulação</w:t>
                          </w:r>
                          <w:r w:rsidRPr="00A0760B">
                            <w:rPr>
                              <w:sz w:val="18"/>
                              <w:szCs w:val="18"/>
                            </w:rPr>
                            <w:t xml:space="preserve"> – </w:t>
                          </w:r>
                          <w:r>
                            <w:rPr>
                              <w:sz w:val="18"/>
                              <w:szCs w:val="18"/>
                            </w:rPr>
                            <w:t>Raciocínio Quantitativo I – 1</w:t>
                          </w:r>
                          <w:r w:rsidRPr="00A0760B">
                            <w:rPr>
                              <w:sz w:val="18"/>
                              <w:szCs w:val="18"/>
                            </w:rPr>
                            <w:t>º. Se</w:t>
                          </w:r>
                          <w:r>
                            <w:rPr>
                              <w:sz w:val="18"/>
                              <w:szCs w:val="18"/>
                            </w:rPr>
                            <w:t>m. 2017</w:t>
                          </w:r>
                        </w:p>
                        <w:p w:rsidR="00296955" w:rsidRPr="00A0760B" w:rsidRDefault="00057FF9" w:rsidP="00A0760B">
                          <w:pPr>
                            <w:jc w:val="right"/>
                            <w:rPr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 xml:space="preserve">Os </w:t>
                          </w:r>
                          <w:proofErr w:type="spellStart"/>
                          <w:r w:rsidR="00296955"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>Pitanguinha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E9CE5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3" type="#_x0000_t202" style="position:absolute;margin-left:222.95pt;margin-top:-2.8pt;width:261.2pt;height:26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" filled="f" stroked="f">
              <v:textbox>
                <w:txbxContent>
                  <w:p w:rsidR="00296955" w:rsidRDefault="00296955" w:rsidP="00A0760B">
                    <w:pPr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Atividade de Simulação</w:t>
                    </w:r>
                    <w:r w:rsidRPr="00A0760B">
                      <w:rPr>
                        <w:sz w:val="18"/>
                        <w:szCs w:val="18"/>
                      </w:rPr>
                      <w:t xml:space="preserve"> – </w:t>
                    </w:r>
                    <w:r>
                      <w:rPr>
                        <w:sz w:val="18"/>
                        <w:szCs w:val="18"/>
                      </w:rPr>
                      <w:t>Raciocínio Quantitativo I – 1</w:t>
                    </w:r>
                    <w:r w:rsidRPr="00A0760B">
                      <w:rPr>
                        <w:sz w:val="18"/>
                        <w:szCs w:val="18"/>
                      </w:rPr>
                      <w:t>º. Se</w:t>
                    </w:r>
                    <w:r>
                      <w:rPr>
                        <w:sz w:val="18"/>
                        <w:szCs w:val="18"/>
                      </w:rPr>
                      <w:t>m. 2017</w:t>
                    </w:r>
                  </w:p>
                  <w:p w:rsidR="00296955" w:rsidRPr="00A0760B" w:rsidRDefault="00057FF9" w:rsidP="00A0760B">
                    <w:pPr>
                      <w:jc w:val="right"/>
                      <w:rPr>
                        <w:b/>
                        <w:bCs/>
                        <w:sz w:val="18"/>
                        <w:szCs w:val="18"/>
                      </w:rPr>
                    </w:pPr>
                    <w:r>
                      <w:rPr>
                        <w:b/>
                        <w:bCs/>
                        <w:sz w:val="18"/>
                        <w:szCs w:val="18"/>
                      </w:rPr>
                      <w:t xml:space="preserve">Os </w:t>
                    </w:r>
                    <w:proofErr w:type="spellStart"/>
                    <w:r w:rsidR="00296955">
                      <w:rPr>
                        <w:b/>
                        <w:bCs/>
                        <w:sz w:val="18"/>
                        <w:szCs w:val="18"/>
                      </w:rPr>
                      <w:t>Pitanguinha</w:t>
                    </w:r>
                    <w:proofErr w:type="spellEnd"/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124C5"/>
    <w:multiLevelType w:val="hybridMultilevel"/>
    <w:tmpl w:val="4DCAAE36"/>
    <w:lvl w:ilvl="0" w:tplc="D4EE4804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65D3C60"/>
    <w:multiLevelType w:val="hybridMultilevel"/>
    <w:tmpl w:val="6ED65F52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18A06D3"/>
    <w:multiLevelType w:val="hybridMultilevel"/>
    <w:tmpl w:val="A1EED69E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1CA"/>
    <w:rsid w:val="00024189"/>
    <w:rsid w:val="00034AE7"/>
    <w:rsid w:val="00045F2E"/>
    <w:rsid w:val="00047BFA"/>
    <w:rsid w:val="000523AD"/>
    <w:rsid w:val="00057FF9"/>
    <w:rsid w:val="00072949"/>
    <w:rsid w:val="0008530E"/>
    <w:rsid w:val="000E0F01"/>
    <w:rsid w:val="000E61C6"/>
    <w:rsid w:val="000E6541"/>
    <w:rsid w:val="001248BC"/>
    <w:rsid w:val="00182D38"/>
    <w:rsid w:val="001846A4"/>
    <w:rsid w:val="00185C28"/>
    <w:rsid w:val="002139F1"/>
    <w:rsid w:val="002362F8"/>
    <w:rsid w:val="0027536C"/>
    <w:rsid w:val="00275F80"/>
    <w:rsid w:val="00296955"/>
    <w:rsid w:val="002E2161"/>
    <w:rsid w:val="002F47A3"/>
    <w:rsid w:val="00322364"/>
    <w:rsid w:val="004211D7"/>
    <w:rsid w:val="0042613F"/>
    <w:rsid w:val="004745F0"/>
    <w:rsid w:val="004855AA"/>
    <w:rsid w:val="005F5870"/>
    <w:rsid w:val="00624DF4"/>
    <w:rsid w:val="006451B3"/>
    <w:rsid w:val="00676B2A"/>
    <w:rsid w:val="00683800"/>
    <w:rsid w:val="006878AF"/>
    <w:rsid w:val="006B3C61"/>
    <w:rsid w:val="0077520E"/>
    <w:rsid w:val="00786486"/>
    <w:rsid w:val="007A11C7"/>
    <w:rsid w:val="007D6FD1"/>
    <w:rsid w:val="007F26B8"/>
    <w:rsid w:val="008100F7"/>
    <w:rsid w:val="00823D85"/>
    <w:rsid w:val="00834FD1"/>
    <w:rsid w:val="008A44C5"/>
    <w:rsid w:val="009409B4"/>
    <w:rsid w:val="009412FA"/>
    <w:rsid w:val="009544C9"/>
    <w:rsid w:val="00962D2E"/>
    <w:rsid w:val="009B6448"/>
    <w:rsid w:val="009E28F9"/>
    <w:rsid w:val="009E70C0"/>
    <w:rsid w:val="00A03D14"/>
    <w:rsid w:val="00A0760B"/>
    <w:rsid w:val="00A209DF"/>
    <w:rsid w:val="00A37279"/>
    <w:rsid w:val="00A8624F"/>
    <w:rsid w:val="00A870A1"/>
    <w:rsid w:val="00A870C1"/>
    <w:rsid w:val="00AB7C4B"/>
    <w:rsid w:val="00AD1B6A"/>
    <w:rsid w:val="00BA0A3D"/>
    <w:rsid w:val="00BD65FA"/>
    <w:rsid w:val="00BF01CA"/>
    <w:rsid w:val="00C81ED9"/>
    <w:rsid w:val="00CA5A0D"/>
    <w:rsid w:val="00CC46CF"/>
    <w:rsid w:val="00CF5F2F"/>
    <w:rsid w:val="00D01487"/>
    <w:rsid w:val="00D66431"/>
    <w:rsid w:val="00DA7560"/>
    <w:rsid w:val="00E15578"/>
    <w:rsid w:val="00E156AF"/>
    <w:rsid w:val="00E16EF8"/>
    <w:rsid w:val="00E52DA3"/>
    <w:rsid w:val="00EF6F45"/>
    <w:rsid w:val="00F063F0"/>
    <w:rsid w:val="00F066F1"/>
    <w:rsid w:val="00F207EF"/>
    <w:rsid w:val="00F37877"/>
    <w:rsid w:val="00F515A0"/>
    <w:rsid w:val="00F61F8B"/>
    <w:rsid w:val="00F772E2"/>
    <w:rsid w:val="00F80B31"/>
    <w:rsid w:val="00FB392A"/>
    <w:rsid w:val="00FC3A67"/>
    <w:rsid w:val="00FD4E89"/>
    <w:rsid w:val="00FF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B7933FD"/>
  <w15:docId w15:val="{A0C52D98-68BB-45B9-A392-4530B61E7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6878AF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6878AF"/>
    <w:pPr>
      <w:tabs>
        <w:tab w:val="center" w:pos="4252"/>
        <w:tab w:val="right" w:pos="8504"/>
      </w:tabs>
    </w:pPr>
  </w:style>
  <w:style w:type="character" w:styleId="Hyperlink">
    <w:name w:val="Hyperlink"/>
    <w:rsid w:val="00EF6F45"/>
    <w:rPr>
      <w:color w:val="0000FF"/>
      <w:u w:val="single"/>
    </w:rPr>
  </w:style>
  <w:style w:type="character" w:styleId="Nmerodepgina">
    <w:name w:val="page number"/>
    <w:basedOn w:val="Fontepargpadro"/>
    <w:rsid w:val="00A0760B"/>
  </w:style>
  <w:style w:type="paragraph" w:styleId="Textodebalo">
    <w:name w:val="Balloon Text"/>
    <w:basedOn w:val="Normal"/>
    <w:link w:val="TextodebaloChar"/>
    <w:rsid w:val="00D0148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D014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769</Words>
  <Characters>4156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Passo-a-Passo de Algumas Análises que desenvolvemos no ArcView GIS</vt:lpstr>
      <vt:lpstr>Passo-a-Passo de Algumas Análises que desenvolvemos no ArcView GIS</vt:lpstr>
    </vt:vector>
  </TitlesOfParts>
  <Company>AES Eletropaulo</Company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Passo-a-Passo de Algumas Análises que desenvolvemos no ArcView GIS</dc:title>
  <dc:creator>AES Eletropaulo</dc:creator>
  <cp:lastModifiedBy>Bruno Paes</cp:lastModifiedBy>
  <cp:revision>12</cp:revision>
  <dcterms:created xsi:type="dcterms:W3CDTF">2016-04-09T02:59:00Z</dcterms:created>
  <dcterms:modified xsi:type="dcterms:W3CDTF">2017-05-18T11:36:00Z</dcterms:modified>
</cp:coreProperties>
</file>