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2AF96" w14:textId="499FFE04" w:rsidR="00FE0055" w:rsidRPr="0001711D" w:rsidRDefault="005B3DF5" w:rsidP="00356BC0">
      <w:pPr>
        <w:tabs>
          <w:tab w:val="left" w:pos="9922"/>
        </w:tabs>
        <w:spacing w:after="120" w:line="360" w:lineRule="auto"/>
        <w:ind w:right="-1"/>
        <w:jc w:val="center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>Projeto de Classificação de Fadiga</w:t>
      </w:r>
      <w:r w:rsidR="000D5276">
        <w:rPr>
          <w:rFonts w:ascii="Verdana" w:hAnsi="Verdana"/>
          <w:b/>
          <w:szCs w:val="22"/>
          <w:lang w:val="pt-BR"/>
        </w:rPr>
        <w:t xml:space="preserve"> em Tempo Real</w:t>
      </w:r>
      <w:r>
        <w:rPr>
          <w:rFonts w:ascii="Verdana" w:hAnsi="Verdana"/>
          <w:b/>
          <w:szCs w:val="22"/>
          <w:lang w:val="pt-BR"/>
        </w:rPr>
        <w:t xml:space="preserve"> </w:t>
      </w:r>
      <w:r w:rsidR="000D5276">
        <w:rPr>
          <w:rFonts w:ascii="Verdana" w:hAnsi="Verdana"/>
          <w:b/>
          <w:szCs w:val="22"/>
          <w:lang w:val="pt-BR"/>
        </w:rPr>
        <w:t>usando</w:t>
      </w:r>
      <w:r>
        <w:rPr>
          <w:rFonts w:ascii="Verdana" w:hAnsi="Verdana"/>
          <w:b/>
          <w:szCs w:val="22"/>
          <w:lang w:val="pt-BR"/>
        </w:rPr>
        <w:t xml:space="preserve"> Redes Neurais</w:t>
      </w:r>
    </w:p>
    <w:p w14:paraId="32EBC27D" w14:textId="5A61A094" w:rsidR="009C2814" w:rsidRDefault="000D5276" w:rsidP="009C2814">
      <w:pPr>
        <w:tabs>
          <w:tab w:val="left" w:pos="9922"/>
        </w:tabs>
        <w:spacing w:after="120" w:line="360" w:lineRule="auto"/>
        <w:jc w:val="center"/>
        <w:rPr>
          <w:rFonts w:ascii="Verdana" w:hAnsi="Verdana"/>
          <w:bCs/>
          <w:szCs w:val="22"/>
          <w:lang w:val="pt-BR"/>
        </w:rPr>
      </w:pPr>
      <w:r>
        <w:rPr>
          <w:rFonts w:ascii="Verdana" w:hAnsi="Verdana"/>
          <w:bCs/>
          <w:szCs w:val="22"/>
          <w:lang w:val="pt-BR"/>
        </w:rPr>
        <w:t>Bruno Porto</w:t>
      </w:r>
      <w:r w:rsidR="00356BC0" w:rsidRPr="00356BC0">
        <w:rPr>
          <w:rFonts w:ascii="Verdana" w:hAnsi="Verdana"/>
          <w:bCs/>
          <w:szCs w:val="22"/>
          <w:lang w:val="pt-BR"/>
        </w:rPr>
        <w:t xml:space="preserve"> </w:t>
      </w:r>
      <w:r>
        <w:rPr>
          <w:rFonts w:ascii="Verdana" w:hAnsi="Verdana"/>
          <w:bCs/>
          <w:szCs w:val="22"/>
          <w:lang w:val="pt-BR"/>
        </w:rPr>
        <w:t>e Rebeca Moreno</w:t>
      </w:r>
    </w:p>
    <w:p w14:paraId="141944EC" w14:textId="73D37CBB" w:rsidR="00356BC0" w:rsidRDefault="000D5276" w:rsidP="009C2814">
      <w:pPr>
        <w:tabs>
          <w:tab w:val="left" w:pos="9922"/>
        </w:tabs>
        <w:spacing w:after="120" w:line="360" w:lineRule="auto"/>
        <w:jc w:val="center"/>
        <w:rPr>
          <w:rFonts w:ascii="Verdana" w:hAnsi="Verdana"/>
          <w:bCs/>
          <w:szCs w:val="22"/>
          <w:lang w:val="pt-BR"/>
        </w:rPr>
      </w:pPr>
      <w:r>
        <w:rPr>
          <w:rFonts w:ascii="Verdana" w:hAnsi="Verdana"/>
          <w:bCs/>
          <w:szCs w:val="22"/>
          <w:lang w:val="pt-BR"/>
        </w:rPr>
        <w:t>29</w:t>
      </w:r>
      <w:r w:rsidR="00356BC0">
        <w:rPr>
          <w:rFonts w:ascii="Verdana" w:hAnsi="Verdana"/>
          <w:bCs/>
          <w:szCs w:val="22"/>
          <w:lang w:val="pt-BR"/>
        </w:rPr>
        <w:t>/</w:t>
      </w:r>
      <w:r>
        <w:rPr>
          <w:rFonts w:ascii="Verdana" w:hAnsi="Verdana"/>
          <w:bCs/>
          <w:szCs w:val="22"/>
          <w:lang w:val="pt-BR"/>
        </w:rPr>
        <w:t>05</w:t>
      </w:r>
      <w:r w:rsidR="00DA3B2C">
        <w:rPr>
          <w:rFonts w:ascii="Verdana" w:hAnsi="Verdana"/>
          <w:bCs/>
          <w:szCs w:val="22"/>
          <w:lang w:val="pt-BR"/>
        </w:rPr>
        <w:t>/</w:t>
      </w:r>
      <w:r w:rsidR="00356BC0">
        <w:rPr>
          <w:rFonts w:ascii="Verdana" w:hAnsi="Verdana"/>
          <w:bCs/>
          <w:szCs w:val="22"/>
          <w:lang w:val="pt-BR"/>
        </w:rPr>
        <w:t>2020</w:t>
      </w:r>
    </w:p>
    <w:p w14:paraId="0FF8A222" w14:textId="241D5381" w:rsidR="00356BC0" w:rsidRPr="00356BC0" w:rsidRDefault="00356BC0" w:rsidP="009C2814">
      <w:pPr>
        <w:tabs>
          <w:tab w:val="left" w:pos="9922"/>
        </w:tabs>
        <w:spacing w:after="120" w:line="360" w:lineRule="auto"/>
        <w:jc w:val="center"/>
        <w:rPr>
          <w:rFonts w:ascii="Verdana" w:hAnsi="Verdana"/>
          <w:bCs/>
          <w:szCs w:val="22"/>
          <w:lang w:val="pt-BR"/>
        </w:rPr>
      </w:pPr>
      <w:r>
        <w:rPr>
          <w:rFonts w:ascii="Verdana" w:hAnsi="Verdana"/>
          <w:bCs/>
          <w:szCs w:val="22"/>
          <w:lang w:val="pt-BR"/>
        </w:rPr>
        <w:t xml:space="preserve"> </w:t>
      </w:r>
    </w:p>
    <w:p w14:paraId="3CA5857A" w14:textId="0AD89C2B" w:rsidR="00B57BF5" w:rsidRPr="0001711D" w:rsidRDefault="00B57BF5" w:rsidP="009C2814">
      <w:pPr>
        <w:tabs>
          <w:tab w:val="left" w:pos="9922"/>
        </w:tabs>
        <w:spacing w:after="120" w:line="360" w:lineRule="auto"/>
        <w:jc w:val="center"/>
        <w:rPr>
          <w:rFonts w:ascii="Verdana" w:hAnsi="Verdana"/>
          <w:b/>
          <w:szCs w:val="22"/>
          <w:lang w:val="pt-BR"/>
        </w:rPr>
      </w:pPr>
      <w:r w:rsidRPr="0001711D">
        <w:rPr>
          <w:rFonts w:ascii="Verdana" w:hAnsi="Verdana"/>
          <w:b/>
          <w:szCs w:val="22"/>
          <w:lang w:val="pt-BR"/>
        </w:rPr>
        <w:t>Resumo</w:t>
      </w:r>
    </w:p>
    <w:p w14:paraId="37BDD0C8" w14:textId="2F5D7AA1" w:rsidR="00B57BF5" w:rsidRDefault="00210BCF" w:rsidP="00004F70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Este relatório descreve o</w:t>
      </w:r>
      <w:r w:rsidR="00004F70">
        <w:rPr>
          <w:rFonts w:ascii="Verdana" w:hAnsi="Verdana"/>
          <w:sz w:val="22"/>
          <w:lang w:val="pt-BR"/>
        </w:rPr>
        <w:t xml:space="preserve"> desenvolvimento do hardware e do software de um Sensor de Fadiga em tempo real para motoristas de veículos, principalmente de grande porte</w:t>
      </w:r>
      <w:r>
        <w:rPr>
          <w:rFonts w:ascii="Verdana" w:hAnsi="Verdana"/>
          <w:sz w:val="22"/>
          <w:lang w:val="pt-BR"/>
        </w:rPr>
        <w:t>.</w:t>
      </w:r>
      <w:r w:rsidR="00153C4D">
        <w:rPr>
          <w:rFonts w:ascii="Verdana" w:hAnsi="Verdana"/>
          <w:sz w:val="22"/>
          <w:lang w:val="pt-BR"/>
        </w:rPr>
        <w:t xml:space="preserve"> </w:t>
      </w:r>
      <w:r w:rsidR="00004F70">
        <w:rPr>
          <w:rFonts w:ascii="Verdana" w:hAnsi="Verdana"/>
          <w:sz w:val="22"/>
          <w:lang w:val="pt-BR"/>
        </w:rPr>
        <w:t xml:space="preserve">Primeiramente, é preciso obter e analisar um </w:t>
      </w:r>
      <w:proofErr w:type="spellStart"/>
      <w:r w:rsidR="00004F70">
        <w:rPr>
          <w:rFonts w:ascii="Verdana" w:hAnsi="Verdana"/>
          <w:sz w:val="22"/>
          <w:lang w:val="pt-BR"/>
        </w:rPr>
        <w:t>dataset</w:t>
      </w:r>
      <w:proofErr w:type="spellEnd"/>
      <w:r>
        <w:rPr>
          <w:rFonts w:ascii="Verdana" w:hAnsi="Verdana"/>
          <w:sz w:val="22"/>
          <w:lang w:val="pt-BR"/>
        </w:rPr>
        <w:t>.</w:t>
      </w:r>
      <w:r w:rsidR="00004F70">
        <w:rPr>
          <w:rFonts w:ascii="Verdana" w:hAnsi="Verdana"/>
          <w:sz w:val="22"/>
          <w:lang w:val="pt-BR"/>
        </w:rPr>
        <w:t xml:space="preserve"> Após isso, com ferramentas de programação em Python, é preciso criar e treinar um modelo de </w:t>
      </w:r>
      <w:proofErr w:type="spellStart"/>
      <w:r w:rsidR="00004F70">
        <w:rPr>
          <w:rFonts w:ascii="Verdana" w:hAnsi="Verdana"/>
          <w:sz w:val="22"/>
          <w:lang w:val="pt-BR"/>
        </w:rPr>
        <w:t>Machine</w:t>
      </w:r>
      <w:proofErr w:type="spellEnd"/>
      <w:r w:rsidR="00004F70">
        <w:rPr>
          <w:rFonts w:ascii="Verdana" w:hAnsi="Verdana"/>
          <w:sz w:val="22"/>
          <w:lang w:val="pt-BR"/>
        </w:rPr>
        <w:t xml:space="preserve"> Learning que usa Redes Neurais para classificar e prever a fadiga do condutor ao longo do tempo.</w:t>
      </w:r>
      <w:r>
        <w:rPr>
          <w:rFonts w:ascii="Verdana" w:hAnsi="Verdana"/>
          <w:sz w:val="22"/>
          <w:lang w:val="pt-BR"/>
        </w:rPr>
        <w:t xml:space="preserve"> Usando </w:t>
      </w:r>
      <w:r w:rsidR="00004F70">
        <w:rPr>
          <w:rFonts w:ascii="Verdana" w:hAnsi="Verdana"/>
          <w:sz w:val="22"/>
          <w:lang w:val="pt-BR"/>
        </w:rPr>
        <w:t>o modelo treinado, pode-se aplicar o software a uma topologia de rede e, também, definir os equipamentos que constituem o hardware, de acordo com as especificações e requisitos de projeto.</w:t>
      </w:r>
    </w:p>
    <w:p w14:paraId="2856936B" w14:textId="79BF7493" w:rsidR="00FE0055" w:rsidRPr="0001711D" w:rsidRDefault="00004B39" w:rsidP="009C2814">
      <w:pPr>
        <w:pStyle w:val="PargrafodaLista"/>
        <w:numPr>
          <w:ilvl w:val="0"/>
          <w:numId w:val="8"/>
        </w:numPr>
        <w:tabs>
          <w:tab w:val="left" w:pos="9922"/>
        </w:tabs>
        <w:spacing w:before="120" w:after="120" w:line="360" w:lineRule="auto"/>
        <w:ind w:left="357" w:hanging="357"/>
        <w:contextualSpacing w:val="0"/>
        <w:rPr>
          <w:rFonts w:ascii="Verdana" w:hAnsi="Verdana"/>
          <w:b/>
          <w:szCs w:val="22"/>
          <w:lang w:val="pt-BR"/>
        </w:rPr>
      </w:pPr>
      <w:r w:rsidRPr="0001711D">
        <w:rPr>
          <w:rFonts w:ascii="Verdana" w:hAnsi="Verdana"/>
          <w:b/>
          <w:szCs w:val="22"/>
          <w:lang w:val="pt-BR"/>
        </w:rPr>
        <w:t>Introdução</w:t>
      </w:r>
    </w:p>
    <w:p w14:paraId="78CE8A57" w14:textId="6A6BF63C" w:rsidR="00893777" w:rsidRPr="00893777" w:rsidRDefault="000D5276" w:rsidP="00026A37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 w:rsidRPr="000D5276">
        <w:rPr>
          <w:rFonts w:ascii="Verdana" w:hAnsi="Verdana"/>
          <w:sz w:val="22"/>
          <w:lang w:val="pt-BR"/>
        </w:rPr>
        <w:t>A sonolência do motorista é uma das principais causas de acidentes de automóvel.</w:t>
      </w:r>
      <w:r w:rsidR="00026A37">
        <w:rPr>
          <w:rFonts w:ascii="Verdana" w:hAnsi="Verdana"/>
          <w:sz w:val="22"/>
          <w:lang w:val="pt-BR"/>
        </w:rPr>
        <w:t xml:space="preserve"> </w:t>
      </w:r>
      <w:r w:rsidR="00893777" w:rsidRPr="00893777">
        <w:rPr>
          <w:rFonts w:ascii="Verdana" w:hAnsi="Verdana"/>
          <w:sz w:val="22"/>
          <w:lang w:val="pt-BR"/>
        </w:rPr>
        <w:t>Segundo estudo do Departamento Intersindical de Estatística e Estudos Socioeconômicos (Dieese), aproximadamente 15% a 20% das colisões acontecem porque o condutor dormiu ao volante.</w:t>
      </w:r>
      <w:r w:rsidR="00026A37" w:rsidRPr="006607CB">
        <w:rPr>
          <w:rFonts w:ascii="Verdana" w:hAnsi="Verdana"/>
          <w:sz w:val="22"/>
          <w:vertAlign w:val="superscript"/>
          <w:lang w:val="pt-BR"/>
        </w:rPr>
        <w:t xml:space="preserve"> </w:t>
      </w:r>
      <w:r w:rsidR="00026A37" w:rsidRPr="00D116C7">
        <w:rPr>
          <w:rFonts w:ascii="Verdana" w:hAnsi="Verdana"/>
          <w:sz w:val="22"/>
          <w:vertAlign w:val="superscript"/>
          <w:lang w:val="pt-BR"/>
        </w:rPr>
        <w:t>[1]</w:t>
      </w:r>
    </w:p>
    <w:p w14:paraId="7263277B" w14:textId="6FB67352" w:rsidR="0049469C" w:rsidRDefault="00026A37" w:rsidP="00026A37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Quando o caso é com caminhoneiros, a situação se agrava</w:t>
      </w:r>
      <w:r w:rsidR="00537CDD">
        <w:rPr>
          <w:rFonts w:ascii="Verdana" w:hAnsi="Verdana"/>
          <w:sz w:val="22"/>
          <w:lang w:val="pt-BR"/>
        </w:rPr>
        <w:t xml:space="preserve"> ainda mais</w:t>
      </w:r>
      <w:r w:rsidR="0068495E">
        <w:rPr>
          <w:rFonts w:ascii="Verdana" w:hAnsi="Verdana"/>
          <w:sz w:val="22"/>
          <w:lang w:val="pt-BR"/>
        </w:rPr>
        <w:t xml:space="preserve">, </w:t>
      </w:r>
      <w:r w:rsidR="0068495E" w:rsidRPr="0068495E">
        <w:rPr>
          <w:rFonts w:ascii="Verdana" w:hAnsi="Verdana"/>
          <w:sz w:val="22"/>
          <w:lang w:val="pt-BR"/>
        </w:rPr>
        <w:t>devido às características e ao porte desse tipo de veículo</w:t>
      </w:r>
      <w:r>
        <w:rPr>
          <w:rFonts w:ascii="Verdana" w:hAnsi="Verdana"/>
          <w:sz w:val="22"/>
          <w:lang w:val="pt-BR"/>
        </w:rPr>
        <w:t xml:space="preserve">. A </w:t>
      </w:r>
      <w:r w:rsidRPr="00026A37">
        <w:rPr>
          <w:rFonts w:ascii="Verdana" w:hAnsi="Verdana"/>
          <w:sz w:val="22"/>
          <w:lang w:val="pt-BR"/>
        </w:rPr>
        <w:t>Confederação Nacional do Transport</w:t>
      </w:r>
      <w:r>
        <w:rPr>
          <w:rFonts w:ascii="Verdana" w:hAnsi="Verdana"/>
          <w:sz w:val="22"/>
          <w:lang w:val="pt-BR"/>
        </w:rPr>
        <w:t xml:space="preserve">e (CNT) </w:t>
      </w:r>
      <w:r w:rsidR="0068495E">
        <w:rPr>
          <w:rFonts w:ascii="Verdana" w:hAnsi="Verdana"/>
          <w:sz w:val="22"/>
          <w:lang w:val="pt-BR"/>
        </w:rPr>
        <w:t>afirma que, a</w:t>
      </w:r>
      <w:r w:rsidRPr="00026A37">
        <w:rPr>
          <w:rFonts w:ascii="Verdana" w:hAnsi="Verdana"/>
          <w:sz w:val="22"/>
          <w:lang w:val="pt-BR"/>
        </w:rPr>
        <w:t xml:space="preserve"> cada ano, são mais de 50 mil</w:t>
      </w:r>
      <w:r>
        <w:rPr>
          <w:rFonts w:ascii="Verdana" w:hAnsi="Verdana"/>
          <w:sz w:val="22"/>
          <w:lang w:val="pt-BR"/>
        </w:rPr>
        <w:t xml:space="preserve"> </w:t>
      </w:r>
      <w:r w:rsidRPr="00026A37">
        <w:rPr>
          <w:rFonts w:ascii="Verdana" w:hAnsi="Verdana"/>
          <w:sz w:val="22"/>
          <w:lang w:val="pt-BR"/>
        </w:rPr>
        <w:t>acidentes com vítimas, muitos deles com o envolvimento de caminhões</w:t>
      </w:r>
      <w:r w:rsidR="0068495E">
        <w:rPr>
          <w:rFonts w:ascii="Verdana" w:hAnsi="Verdana"/>
          <w:sz w:val="22"/>
          <w:lang w:val="pt-BR"/>
        </w:rPr>
        <w:t xml:space="preserve">. </w:t>
      </w:r>
      <w:r w:rsidR="0085390B" w:rsidRPr="00D116C7">
        <w:rPr>
          <w:rFonts w:ascii="Verdana" w:hAnsi="Verdana"/>
          <w:sz w:val="22"/>
          <w:vertAlign w:val="superscript"/>
          <w:lang w:val="pt-BR"/>
        </w:rPr>
        <w:t>[</w:t>
      </w:r>
      <w:r w:rsidR="0085390B">
        <w:rPr>
          <w:rFonts w:ascii="Verdana" w:hAnsi="Verdana"/>
          <w:sz w:val="22"/>
          <w:vertAlign w:val="superscript"/>
          <w:lang w:val="pt-BR"/>
        </w:rPr>
        <w:t>2</w:t>
      </w:r>
      <w:r w:rsidR="0085390B" w:rsidRPr="00D116C7">
        <w:rPr>
          <w:rFonts w:ascii="Verdana" w:hAnsi="Verdana"/>
          <w:sz w:val="22"/>
          <w:vertAlign w:val="superscript"/>
          <w:lang w:val="pt-BR"/>
        </w:rPr>
        <w:t>]</w:t>
      </w:r>
    </w:p>
    <w:p w14:paraId="54ABFADF" w14:textId="73746476" w:rsidR="0085390B" w:rsidRPr="0085390B" w:rsidRDefault="0049469C" w:rsidP="00175CA3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Esses acidentes podem ocorrer por diversas causas, mas a fadiga é a principal delas.</w:t>
      </w:r>
      <w:r w:rsidRPr="0049469C">
        <w:rPr>
          <w:rFonts w:ascii="Verdana" w:hAnsi="Verdana"/>
          <w:sz w:val="22"/>
          <w:lang w:val="pt-BR"/>
        </w:rPr>
        <w:t xml:space="preserve"> </w:t>
      </w:r>
      <w:r w:rsidR="00893777">
        <w:rPr>
          <w:rFonts w:ascii="Verdana" w:hAnsi="Verdana"/>
          <w:sz w:val="22"/>
          <w:lang w:val="pt-BR"/>
        </w:rPr>
        <w:t xml:space="preserve">Conforme </w:t>
      </w:r>
      <w:r w:rsidR="00893777" w:rsidRPr="00893777">
        <w:rPr>
          <w:rFonts w:ascii="Verdana" w:hAnsi="Verdana"/>
          <w:sz w:val="22"/>
          <w:lang w:val="pt-BR"/>
        </w:rPr>
        <w:t xml:space="preserve">levantamento feito pela Unilever junto a 100 transportadoras de carga, </w:t>
      </w:r>
      <w:r w:rsidR="0068495E">
        <w:rPr>
          <w:rFonts w:ascii="Verdana" w:hAnsi="Verdana"/>
          <w:sz w:val="22"/>
          <w:lang w:val="pt-BR"/>
        </w:rPr>
        <w:t>a f</w:t>
      </w:r>
      <w:r w:rsidR="0068495E" w:rsidRPr="00893777">
        <w:rPr>
          <w:rFonts w:ascii="Verdana" w:hAnsi="Verdana"/>
          <w:sz w:val="22"/>
          <w:lang w:val="pt-BR"/>
        </w:rPr>
        <w:t>adiga provoca 76% dos acidentes com caminhões</w:t>
      </w:r>
      <w:r w:rsidR="0068495E">
        <w:rPr>
          <w:rFonts w:ascii="Verdana" w:hAnsi="Verdana"/>
          <w:sz w:val="22"/>
          <w:lang w:val="pt-BR"/>
        </w:rPr>
        <w:t>.</w:t>
      </w:r>
      <w:r w:rsidR="0085390B" w:rsidRPr="0085390B">
        <w:rPr>
          <w:rFonts w:ascii="Verdana" w:hAnsi="Verdana"/>
          <w:sz w:val="22"/>
          <w:vertAlign w:val="superscript"/>
          <w:lang w:val="pt-BR"/>
        </w:rPr>
        <w:t xml:space="preserve"> </w:t>
      </w:r>
      <w:r w:rsidR="0085390B">
        <w:rPr>
          <w:rFonts w:ascii="Verdana" w:hAnsi="Verdana"/>
          <w:sz w:val="22"/>
          <w:lang w:val="pt-BR"/>
        </w:rPr>
        <w:t xml:space="preserve">Isso se dá por conta da alta carga horária de trabalho desses condutores. </w:t>
      </w:r>
      <w:r w:rsidR="006C2868" w:rsidRPr="006C2868">
        <w:rPr>
          <w:rFonts w:ascii="Verdana" w:hAnsi="Verdana"/>
          <w:sz w:val="22"/>
          <w:lang w:val="pt-BR"/>
        </w:rPr>
        <w:t xml:space="preserve">Apenas 6% deles conseguem trabalhar 8 horas por dia, segundo pesquisa </w:t>
      </w:r>
      <w:r w:rsidR="006C2868">
        <w:rPr>
          <w:rFonts w:ascii="Verdana" w:hAnsi="Verdana"/>
          <w:sz w:val="22"/>
          <w:lang w:val="pt-BR"/>
        </w:rPr>
        <w:t>da CNT.</w:t>
      </w:r>
      <w:r w:rsidR="00175CA3">
        <w:rPr>
          <w:rFonts w:ascii="Verdana" w:hAnsi="Verdana"/>
          <w:sz w:val="22"/>
          <w:lang w:val="pt-BR"/>
        </w:rPr>
        <w:t xml:space="preserve"> </w:t>
      </w:r>
      <w:r w:rsidR="006C2868" w:rsidRPr="006C2868">
        <w:rPr>
          <w:rFonts w:ascii="Verdana" w:hAnsi="Verdana"/>
          <w:sz w:val="22"/>
          <w:lang w:val="pt-BR"/>
        </w:rPr>
        <w:t xml:space="preserve">51% </w:t>
      </w:r>
      <w:r w:rsidR="00175CA3">
        <w:rPr>
          <w:rFonts w:ascii="Verdana" w:hAnsi="Verdana"/>
          <w:sz w:val="22"/>
          <w:lang w:val="pt-BR"/>
        </w:rPr>
        <w:t>são</w:t>
      </w:r>
      <w:r w:rsidR="006C2868" w:rsidRPr="006C2868">
        <w:rPr>
          <w:rFonts w:ascii="Verdana" w:hAnsi="Verdana"/>
          <w:sz w:val="22"/>
          <w:lang w:val="pt-BR"/>
        </w:rPr>
        <w:t xml:space="preserve"> motoristas autônomos, que dirige</w:t>
      </w:r>
      <w:r w:rsidR="00175CA3">
        <w:rPr>
          <w:rFonts w:ascii="Verdana" w:hAnsi="Verdana"/>
          <w:sz w:val="22"/>
          <w:lang w:val="pt-BR"/>
        </w:rPr>
        <w:t xml:space="preserve">m, em média, </w:t>
      </w:r>
      <w:r w:rsidR="006C2868" w:rsidRPr="006C2868">
        <w:rPr>
          <w:rFonts w:ascii="Verdana" w:hAnsi="Verdana"/>
          <w:sz w:val="22"/>
          <w:lang w:val="pt-BR"/>
        </w:rPr>
        <w:t xml:space="preserve">entre 13 </w:t>
      </w:r>
      <w:r w:rsidR="00175CA3">
        <w:rPr>
          <w:rFonts w:ascii="Verdana" w:hAnsi="Verdana"/>
          <w:sz w:val="22"/>
          <w:lang w:val="pt-BR"/>
        </w:rPr>
        <w:t>a</w:t>
      </w:r>
      <w:r w:rsidR="006C2868" w:rsidRPr="006C2868">
        <w:rPr>
          <w:rFonts w:ascii="Verdana" w:hAnsi="Verdana"/>
          <w:sz w:val="22"/>
          <w:lang w:val="pt-BR"/>
        </w:rPr>
        <w:t xml:space="preserve"> 19 horas diariamente. Outros 10% ficam mais de 20 horas no volante, enquanto 29% trabalham entre 9 e 12 horas </w:t>
      </w:r>
      <w:r w:rsidR="006C2868" w:rsidRPr="006C2868">
        <w:rPr>
          <w:rFonts w:ascii="Verdana" w:hAnsi="Verdana"/>
          <w:sz w:val="22"/>
          <w:lang w:val="pt-BR"/>
        </w:rPr>
        <w:lastRenderedPageBreak/>
        <w:t>todos os dias</w:t>
      </w:r>
      <w:r w:rsidR="00175CA3">
        <w:rPr>
          <w:rFonts w:ascii="Verdana" w:hAnsi="Verdana"/>
          <w:sz w:val="22"/>
          <w:lang w:val="pt-BR"/>
        </w:rPr>
        <w:t xml:space="preserve">. </w:t>
      </w:r>
      <w:r w:rsidR="0085390B">
        <w:rPr>
          <w:rFonts w:ascii="Verdana" w:hAnsi="Verdana"/>
          <w:sz w:val="22"/>
          <w:lang w:val="pt-BR"/>
        </w:rPr>
        <w:t xml:space="preserve">O estudo ainda aponta que o </w:t>
      </w:r>
      <w:r w:rsidR="0085390B" w:rsidRPr="0085390B">
        <w:rPr>
          <w:rFonts w:ascii="Verdana" w:hAnsi="Verdana"/>
          <w:sz w:val="22"/>
          <w:lang w:val="pt-BR"/>
        </w:rPr>
        <w:t xml:space="preserve">risco de acidentes em vias aumenta a partir da nona hora de trabalho consecutiva. </w:t>
      </w:r>
      <w:r w:rsidR="0085390B" w:rsidRPr="00D116C7">
        <w:rPr>
          <w:rFonts w:ascii="Verdana" w:hAnsi="Verdana"/>
          <w:sz w:val="22"/>
          <w:vertAlign w:val="superscript"/>
          <w:lang w:val="pt-BR"/>
        </w:rPr>
        <w:t>[</w:t>
      </w:r>
      <w:r w:rsidR="00ED7AA1">
        <w:rPr>
          <w:rFonts w:ascii="Verdana" w:hAnsi="Verdana"/>
          <w:sz w:val="22"/>
          <w:vertAlign w:val="superscript"/>
          <w:lang w:val="pt-BR"/>
        </w:rPr>
        <w:t>3</w:t>
      </w:r>
      <w:r w:rsidR="0085390B" w:rsidRPr="00D116C7">
        <w:rPr>
          <w:rFonts w:ascii="Verdana" w:hAnsi="Verdana"/>
          <w:sz w:val="22"/>
          <w:vertAlign w:val="superscript"/>
          <w:lang w:val="pt-BR"/>
        </w:rPr>
        <w:t>]</w:t>
      </w:r>
    </w:p>
    <w:p w14:paraId="4D21F956" w14:textId="77777777" w:rsidR="00F87113" w:rsidRDefault="009C704C" w:rsidP="003B0349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Além </w:t>
      </w:r>
      <w:r w:rsidR="00F87113">
        <w:rPr>
          <w:rFonts w:ascii="Verdana" w:hAnsi="Verdana"/>
          <w:sz w:val="22"/>
          <w:lang w:val="pt-BR"/>
        </w:rPr>
        <w:t>das condições rodoviárias terem essas preocupações</w:t>
      </w:r>
      <w:r>
        <w:rPr>
          <w:rFonts w:ascii="Verdana" w:hAnsi="Verdana"/>
          <w:sz w:val="22"/>
          <w:lang w:val="pt-BR"/>
        </w:rPr>
        <w:t>, n</w:t>
      </w:r>
      <w:r w:rsidR="00175CA3">
        <w:rPr>
          <w:rFonts w:ascii="Verdana" w:hAnsi="Verdana"/>
          <w:sz w:val="22"/>
          <w:lang w:val="pt-BR"/>
        </w:rPr>
        <w:t>a área da mineração</w:t>
      </w:r>
      <w:r w:rsidR="00F87113">
        <w:rPr>
          <w:rFonts w:ascii="Verdana" w:hAnsi="Verdana"/>
          <w:sz w:val="22"/>
          <w:lang w:val="pt-BR"/>
        </w:rPr>
        <w:t>,</w:t>
      </w:r>
      <w:r w:rsidR="00175CA3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 xml:space="preserve">as condições dos trechos são </w:t>
      </w:r>
      <w:r w:rsidR="00F87113">
        <w:rPr>
          <w:rFonts w:ascii="Verdana" w:hAnsi="Verdana"/>
          <w:sz w:val="22"/>
          <w:lang w:val="pt-BR"/>
        </w:rPr>
        <w:t xml:space="preserve">um pouco </w:t>
      </w:r>
      <w:r>
        <w:rPr>
          <w:rFonts w:ascii="Verdana" w:hAnsi="Verdana"/>
          <w:sz w:val="22"/>
          <w:lang w:val="pt-BR"/>
        </w:rPr>
        <w:t xml:space="preserve">diferentes, </w:t>
      </w:r>
      <w:r w:rsidR="00F87113">
        <w:rPr>
          <w:rFonts w:ascii="Verdana" w:hAnsi="Verdana"/>
          <w:sz w:val="22"/>
          <w:lang w:val="pt-BR"/>
        </w:rPr>
        <w:t>pois</w:t>
      </w:r>
      <w:r>
        <w:rPr>
          <w:rFonts w:ascii="Verdana" w:hAnsi="Verdana"/>
          <w:sz w:val="22"/>
          <w:lang w:val="pt-BR"/>
        </w:rPr>
        <w:t xml:space="preserve"> </w:t>
      </w:r>
      <w:r w:rsidR="00F87113">
        <w:rPr>
          <w:rFonts w:ascii="Verdana" w:hAnsi="Verdana"/>
          <w:sz w:val="22"/>
          <w:lang w:val="pt-BR"/>
        </w:rPr>
        <w:t>há</w:t>
      </w:r>
      <w:r>
        <w:rPr>
          <w:rFonts w:ascii="Verdana" w:hAnsi="Verdana"/>
          <w:sz w:val="22"/>
          <w:lang w:val="pt-BR"/>
        </w:rPr>
        <w:t xml:space="preserve"> pouc</w:t>
      </w:r>
      <w:r w:rsidR="007C20A1">
        <w:rPr>
          <w:rFonts w:ascii="Verdana" w:hAnsi="Verdana"/>
          <w:sz w:val="22"/>
          <w:lang w:val="pt-BR"/>
        </w:rPr>
        <w:t>a</w:t>
      </w:r>
      <w:r>
        <w:rPr>
          <w:rFonts w:ascii="Verdana" w:hAnsi="Verdana"/>
          <w:sz w:val="22"/>
          <w:lang w:val="pt-BR"/>
        </w:rPr>
        <w:t xml:space="preserve"> ilumina</w:t>
      </w:r>
      <w:r w:rsidR="007C20A1">
        <w:rPr>
          <w:rFonts w:ascii="Verdana" w:hAnsi="Verdana"/>
          <w:sz w:val="22"/>
          <w:lang w:val="pt-BR"/>
        </w:rPr>
        <w:t>ção e longos trechos</w:t>
      </w:r>
      <w:r w:rsidR="003B0349">
        <w:rPr>
          <w:rFonts w:ascii="Verdana" w:hAnsi="Verdana"/>
          <w:sz w:val="22"/>
          <w:lang w:val="pt-BR"/>
        </w:rPr>
        <w:t xml:space="preserve"> perigosos</w:t>
      </w:r>
      <w:r w:rsidR="004D11AB">
        <w:rPr>
          <w:rFonts w:ascii="Verdana" w:hAnsi="Verdana"/>
          <w:sz w:val="22"/>
          <w:lang w:val="pt-BR"/>
        </w:rPr>
        <w:t xml:space="preserve"> (podendo chegar ao tamanho de cidades como </w:t>
      </w:r>
      <w:r w:rsidR="00F87113">
        <w:rPr>
          <w:rFonts w:ascii="Verdana" w:hAnsi="Verdana"/>
          <w:sz w:val="22"/>
          <w:lang w:val="pt-BR"/>
        </w:rPr>
        <w:t>Araxá</w:t>
      </w:r>
      <w:r w:rsidR="004D11AB">
        <w:rPr>
          <w:rFonts w:ascii="Verdana" w:hAnsi="Verdana"/>
          <w:sz w:val="22"/>
          <w:lang w:val="pt-BR"/>
        </w:rPr>
        <w:t>)</w:t>
      </w:r>
      <w:r w:rsidR="007C20A1">
        <w:rPr>
          <w:rFonts w:ascii="Verdana" w:hAnsi="Verdana"/>
          <w:sz w:val="22"/>
          <w:lang w:val="pt-BR"/>
        </w:rPr>
        <w:t xml:space="preserve"> com vales e montanhas.</w:t>
      </w:r>
      <w:r w:rsidR="00F87113">
        <w:rPr>
          <w:rFonts w:ascii="Verdana" w:hAnsi="Verdana"/>
          <w:sz w:val="22"/>
          <w:lang w:val="pt-BR"/>
        </w:rPr>
        <w:t xml:space="preserve"> </w:t>
      </w:r>
    </w:p>
    <w:p w14:paraId="6AB21479" w14:textId="366AEFB4" w:rsidR="00E24EC0" w:rsidRDefault="00F87113" w:rsidP="00E24EC0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 trabalho consiste, basicamente, no transporte de carga de um local a outro dentro da mineração</w:t>
      </w:r>
      <w:r w:rsidR="004A3472">
        <w:rPr>
          <w:rFonts w:ascii="Verdana" w:hAnsi="Verdana"/>
          <w:sz w:val="22"/>
          <w:lang w:val="pt-BR"/>
        </w:rPr>
        <w:t xml:space="preserve">, </w:t>
      </w:r>
      <w:proofErr w:type="spellStart"/>
      <w:r w:rsidR="004A3472">
        <w:rPr>
          <w:rFonts w:ascii="Verdana" w:hAnsi="Verdana"/>
          <w:sz w:val="22"/>
          <w:lang w:val="pt-BR"/>
        </w:rPr>
        <w:t>basculando</w:t>
      </w:r>
      <w:proofErr w:type="spellEnd"/>
      <w:r w:rsidR="004A3472">
        <w:rPr>
          <w:rFonts w:ascii="Verdana" w:hAnsi="Verdana"/>
          <w:sz w:val="22"/>
          <w:lang w:val="pt-BR"/>
        </w:rPr>
        <w:t xml:space="preserve"> </w:t>
      </w:r>
      <w:r w:rsidR="00E24EC0">
        <w:rPr>
          <w:rFonts w:ascii="Verdana" w:hAnsi="Verdana"/>
          <w:sz w:val="22"/>
          <w:lang w:val="pt-BR"/>
        </w:rPr>
        <w:t xml:space="preserve">e </w:t>
      </w:r>
      <w:r w:rsidR="00E24EC0" w:rsidRPr="00E24EC0">
        <w:rPr>
          <w:rFonts w:ascii="Verdana" w:hAnsi="Verdana"/>
          <w:sz w:val="22"/>
          <w:lang w:val="pt-BR"/>
        </w:rPr>
        <w:t>carregando o veículo</w:t>
      </w:r>
      <w:r w:rsidR="00E24EC0">
        <w:rPr>
          <w:rFonts w:ascii="Verdana" w:hAnsi="Verdana"/>
          <w:sz w:val="22"/>
          <w:lang w:val="pt-BR"/>
        </w:rPr>
        <w:t>. A Fig. 1 mostra uma rotina de caminhoneiros nessa área.</w:t>
      </w:r>
    </w:p>
    <w:p w14:paraId="35F1EBB0" w14:textId="31A188BF" w:rsidR="00C159F6" w:rsidRDefault="00C159F6" w:rsidP="003B0349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noProof/>
        </w:rPr>
        <w:drawing>
          <wp:inline distT="0" distB="0" distL="0" distR="0" wp14:anchorId="7BBF626C" wp14:editId="5EBB94C8">
            <wp:extent cx="5438775" cy="1942334"/>
            <wp:effectExtent l="0" t="0" r="0" b="1270"/>
            <wp:docPr id="5" name="Imagem 5" descr="CSN Mineração declara força maior devido à greve dos caminhone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N Mineração declara força maior devido à greve dos caminhoneir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839" cy="194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D3E8" w14:textId="11FB8216" w:rsidR="00D02319" w:rsidRDefault="00D02319" w:rsidP="00D02319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 w:rsidRPr="00DC2601">
        <w:rPr>
          <w:rFonts w:ascii="Verdana" w:hAnsi="Verdana"/>
          <w:sz w:val="22"/>
          <w:lang w:val="pt-BR"/>
        </w:rPr>
        <w:t>Figura 1</w:t>
      </w:r>
      <w:r>
        <w:rPr>
          <w:rFonts w:ascii="Verdana" w:hAnsi="Verdana"/>
          <w:sz w:val="22"/>
          <w:lang w:val="pt-BR"/>
        </w:rPr>
        <w:t xml:space="preserve"> – Mina Casa da Pedra, da CSN Mineração.</w:t>
      </w:r>
    </w:p>
    <w:p w14:paraId="78BA5065" w14:textId="3F7AA5DB" w:rsidR="00E24EC0" w:rsidRPr="00E24EC0" w:rsidRDefault="00E24EC0" w:rsidP="00E24EC0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Sendo assim, o</w:t>
      </w:r>
      <w:r w:rsidRPr="003B0349">
        <w:rPr>
          <w:rFonts w:ascii="Verdana" w:hAnsi="Verdana"/>
          <w:sz w:val="22"/>
          <w:lang w:val="pt-BR"/>
        </w:rPr>
        <w:t xml:space="preserve"> cansaço, o sono e o desgaste</w:t>
      </w:r>
      <w:r>
        <w:rPr>
          <w:rFonts w:ascii="Verdana" w:hAnsi="Verdana"/>
          <w:sz w:val="22"/>
          <w:lang w:val="pt-BR"/>
        </w:rPr>
        <w:t xml:space="preserve"> </w:t>
      </w:r>
      <w:r w:rsidRPr="003B0349">
        <w:rPr>
          <w:rFonts w:ascii="Verdana" w:hAnsi="Verdana"/>
          <w:sz w:val="22"/>
          <w:lang w:val="pt-BR"/>
        </w:rPr>
        <w:t xml:space="preserve">físico ocasionam </w:t>
      </w:r>
      <w:r>
        <w:rPr>
          <w:rFonts w:ascii="Verdana" w:hAnsi="Verdana"/>
          <w:sz w:val="22"/>
          <w:lang w:val="pt-BR"/>
        </w:rPr>
        <w:t>à</w:t>
      </w:r>
      <w:r w:rsidRPr="003B0349">
        <w:rPr>
          <w:rFonts w:ascii="Verdana" w:hAnsi="Verdana"/>
          <w:sz w:val="22"/>
          <w:lang w:val="pt-BR"/>
        </w:rPr>
        <w:t xml:space="preserve"> perda de reflexo e, consequentemente, </w:t>
      </w:r>
      <w:r>
        <w:rPr>
          <w:rFonts w:ascii="Verdana" w:hAnsi="Verdana"/>
          <w:sz w:val="22"/>
          <w:lang w:val="pt-BR"/>
        </w:rPr>
        <w:t>a</w:t>
      </w:r>
      <w:r w:rsidRPr="003B0349">
        <w:rPr>
          <w:rFonts w:ascii="Verdana" w:hAnsi="Verdana"/>
          <w:sz w:val="22"/>
          <w:lang w:val="pt-BR"/>
        </w:rPr>
        <w:t>o comprometimento da segurança do</w:t>
      </w:r>
      <w:r>
        <w:rPr>
          <w:rFonts w:ascii="Verdana" w:hAnsi="Verdana"/>
          <w:sz w:val="22"/>
          <w:lang w:val="pt-BR"/>
        </w:rPr>
        <w:t xml:space="preserve"> </w:t>
      </w:r>
      <w:r w:rsidRPr="003B0349">
        <w:rPr>
          <w:rFonts w:ascii="Verdana" w:hAnsi="Verdana"/>
          <w:sz w:val="22"/>
          <w:lang w:val="pt-BR"/>
        </w:rPr>
        <w:t>motorista</w:t>
      </w:r>
      <w:r>
        <w:rPr>
          <w:rFonts w:ascii="Verdana" w:hAnsi="Verdana"/>
          <w:sz w:val="22"/>
          <w:lang w:val="pt-BR"/>
        </w:rPr>
        <w:t>, principalmente quando há excesso de velocidade</w:t>
      </w:r>
      <w:r w:rsidRPr="0085390B">
        <w:rPr>
          <w:rFonts w:ascii="Verdana" w:hAnsi="Verdana"/>
          <w:sz w:val="22"/>
          <w:lang w:val="pt-BR"/>
        </w:rPr>
        <w:t xml:space="preserve">. </w:t>
      </w:r>
      <w:r w:rsidRPr="00D116C7">
        <w:rPr>
          <w:rFonts w:ascii="Verdana" w:hAnsi="Verdana"/>
          <w:sz w:val="22"/>
          <w:vertAlign w:val="superscript"/>
          <w:lang w:val="pt-BR"/>
        </w:rPr>
        <w:t>[</w:t>
      </w:r>
      <w:r>
        <w:rPr>
          <w:rFonts w:ascii="Verdana" w:hAnsi="Verdana"/>
          <w:sz w:val="22"/>
          <w:vertAlign w:val="superscript"/>
          <w:lang w:val="pt-BR"/>
        </w:rPr>
        <w:t>2</w:t>
      </w:r>
      <w:r w:rsidRPr="00D116C7">
        <w:rPr>
          <w:rFonts w:ascii="Verdana" w:hAnsi="Verdana"/>
          <w:sz w:val="22"/>
          <w:vertAlign w:val="superscript"/>
          <w:lang w:val="pt-BR"/>
        </w:rPr>
        <w:t>]</w:t>
      </w:r>
    </w:p>
    <w:p w14:paraId="4E13CB9B" w14:textId="0EF6C375" w:rsidR="007574E0" w:rsidRDefault="007C20A1" w:rsidP="003B0349">
      <w:pPr>
        <w:spacing w:after="120" w:line="360" w:lineRule="auto"/>
        <w:ind w:firstLine="357"/>
        <w:jc w:val="both"/>
        <w:rPr>
          <w:rFonts w:ascii="Verdana" w:hAnsi="Verdana"/>
          <w:sz w:val="22"/>
          <w:vertAlign w:val="superscript"/>
          <w:lang w:val="pt-BR"/>
        </w:rPr>
      </w:pPr>
      <w:r>
        <w:rPr>
          <w:rFonts w:ascii="Verdana" w:hAnsi="Verdana"/>
          <w:sz w:val="22"/>
          <w:lang w:val="pt-BR"/>
        </w:rPr>
        <w:t>Diante dessas condições</w:t>
      </w:r>
      <w:r w:rsidR="00407139" w:rsidRPr="00407139">
        <w:rPr>
          <w:rFonts w:ascii="Verdana" w:hAnsi="Verdana"/>
          <w:sz w:val="22"/>
          <w:lang w:val="pt-BR"/>
        </w:rPr>
        <w:t>, investir em tecnologias</w:t>
      </w:r>
      <w:r w:rsidR="003B0349">
        <w:rPr>
          <w:rFonts w:ascii="Verdana" w:hAnsi="Verdana"/>
          <w:sz w:val="22"/>
          <w:lang w:val="pt-BR"/>
        </w:rPr>
        <w:t xml:space="preserve"> de monitoramento automático em tempo real</w:t>
      </w:r>
      <w:r w:rsidR="00407139" w:rsidRPr="00407139">
        <w:rPr>
          <w:rFonts w:ascii="Verdana" w:hAnsi="Verdana"/>
          <w:sz w:val="22"/>
          <w:lang w:val="pt-BR"/>
        </w:rPr>
        <w:t>, como o sensor de fadiga, ajuda a evitar ocorrências</w:t>
      </w:r>
      <w:r>
        <w:rPr>
          <w:rFonts w:ascii="Verdana" w:hAnsi="Verdana"/>
          <w:sz w:val="22"/>
          <w:lang w:val="pt-BR"/>
        </w:rPr>
        <w:t xml:space="preserve"> de acidentes, aumentando a segurança do condutor e </w:t>
      </w:r>
      <w:r w:rsidR="00E24EC0">
        <w:rPr>
          <w:rFonts w:ascii="Verdana" w:hAnsi="Verdana"/>
          <w:sz w:val="22"/>
          <w:lang w:val="pt-BR"/>
        </w:rPr>
        <w:t xml:space="preserve">o desempenho </w:t>
      </w:r>
      <w:proofErr w:type="gramStart"/>
      <w:r>
        <w:rPr>
          <w:rFonts w:ascii="Verdana" w:hAnsi="Verdana"/>
          <w:sz w:val="22"/>
          <w:lang w:val="pt-BR"/>
        </w:rPr>
        <w:t>do mesmo</w:t>
      </w:r>
      <w:proofErr w:type="gramEnd"/>
      <w:r>
        <w:rPr>
          <w:rFonts w:ascii="Verdana" w:hAnsi="Verdana"/>
          <w:sz w:val="22"/>
          <w:lang w:val="pt-BR"/>
        </w:rPr>
        <w:t xml:space="preserve"> no trabalho</w:t>
      </w:r>
      <w:r w:rsidR="00407139" w:rsidRPr="00407139">
        <w:rPr>
          <w:rFonts w:ascii="Verdana" w:hAnsi="Verdana"/>
          <w:sz w:val="22"/>
          <w:lang w:val="pt-BR"/>
        </w:rPr>
        <w:t>.</w:t>
      </w:r>
      <w:r w:rsidR="006607CB" w:rsidRPr="006607CB">
        <w:rPr>
          <w:rFonts w:ascii="Verdana" w:hAnsi="Verdana"/>
          <w:sz w:val="22"/>
          <w:vertAlign w:val="superscript"/>
          <w:lang w:val="pt-BR"/>
        </w:rPr>
        <w:t xml:space="preserve"> </w:t>
      </w:r>
      <w:r w:rsidR="006607CB" w:rsidRPr="00D116C7">
        <w:rPr>
          <w:rFonts w:ascii="Verdana" w:hAnsi="Verdana"/>
          <w:sz w:val="22"/>
          <w:vertAlign w:val="superscript"/>
          <w:lang w:val="pt-BR"/>
        </w:rPr>
        <w:t>[</w:t>
      </w:r>
      <w:r w:rsidR="00026A37">
        <w:rPr>
          <w:rFonts w:ascii="Verdana" w:hAnsi="Verdana"/>
          <w:sz w:val="22"/>
          <w:vertAlign w:val="superscript"/>
          <w:lang w:val="pt-BR"/>
        </w:rPr>
        <w:t>2</w:t>
      </w:r>
      <w:r w:rsidR="006607CB" w:rsidRPr="00D116C7">
        <w:rPr>
          <w:rFonts w:ascii="Verdana" w:hAnsi="Verdana"/>
          <w:sz w:val="22"/>
          <w:vertAlign w:val="superscript"/>
          <w:lang w:val="pt-BR"/>
        </w:rPr>
        <w:t>]</w:t>
      </w:r>
    </w:p>
    <w:p w14:paraId="2BB509C4" w14:textId="4A4D121A" w:rsidR="00F52B3A" w:rsidRDefault="000A198D" w:rsidP="003B0349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Como </w:t>
      </w:r>
      <w:r w:rsidR="009E376F">
        <w:rPr>
          <w:rFonts w:ascii="Verdana" w:hAnsi="Verdana"/>
          <w:sz w:val="22"/>
          <w:lang w:val="pt-BR"/>
        </w:rPr>
        <w:t xml:space="preserve">mostrado em pesquisas </w:t>
      </w:r>
      <w:r w:rsidR="0072051B">
        <w:rPr>
          <w:rFonts w:ascii="Verdana" w:hAnsi="Verdana"/>
          <w:sz w:val="22"/>
          <w:lang w:val="pt-BR"/>
        </w:rPr>
        <w:t>da SETCESP (</w:t>
      </w:r>
      <w:proofErr w:type="spellStart"/>
      <w:r w:rsidR="0072051B">
        <w:rPr>
          <w:rFonts w:ascii="Verdana" w:hAnsi="Verdana"/>
          <w:sz w:val="22"/>
          <w:lang w:val="pt-BR"/>
        </w:rPr>
        <w:t>Sindocato</w:t>
      </w:r>
      <w:proofErr w:type="spellEnd"/>
      <w:r w:rsidR="0072051B">
        <w:rPr>
          <w:rFonts w:ascii="Verdana" w:hAnsi="Verdana"/>
          <w:sz w:val="22"/>
          <w:lang w:val="pt-BR"/>
        </w:rPr>
        <w:t xml:space="preserve"> das Empresas de Transportes </w:t>
      </w:r>
      <w:r w:rsidR="005B4F19">
        <w:rPr>
          <w:rFonts w:ascii="Verdana" w:hAnsi="Verdana"/>
          <w:sz w:val="22"/>
          <w:lang w:val="pt-BR"/>
        </w:rPr>
        <w:t>de Carga de São Paulo e Região</w:t>
      </w:r>
      <w:r w:rsidR="0072051B">
        <w:rPr>
          <w:rFonts w:ascii="Verdana" w:hAnsi="Verdana"/>
          <w:sz w:val="22"/>
          <w:lang w:val="pt-BR"/>
        </w:rPr>
        <w:t>)</w:t>
      </w:r>
      <w:r w:rsidR="005B4F19">
        <w:rPr>
          <w:rFonts w:ascii="Verdana" w:hAnsi="Verdana"/>
          <w:sz w:val="22"/>
          <w:lang w:val="pt-BR"/>
        </w:rPr>
        <w:t>, u</w:t>
      </w:r>
      <w:r w:rsidR="00F52B3A" w:rsidRPr="00F52B3A">
        <w:rPr>
          <w:rFonts w:ascii="Verdana" w:hAnsi="Verdana"/>
          <w:sz w:val="22"/>
          <w:lang w:val="pt-BR"/>
        </w:rPr>
        <w:t>m sensor de fadiga tem como objetivo detectar o comportamento de um motorista, monitorando sua dirigibilidade, por meio da leitura de sinais, e registrando dados no sistema.</w:t>
      </w:r>
      <w:r w:rsidR="005B4F19" w:rsidRPr="006607CB">
        <w:rPr>
          <w:rFonts w:ascii="Verdana" w:hAnsi="Verdana"/>
          <w:sz w:val="22"/>
          <w:vertAlign w:val="superscript"/>
          <w:lang w:val="pt-BR"/>
        </w:rPr>
        <w:t xml:space="preserve"> </w:t>
      </w:r>
      <w:r w:rsidR="005B4F19" w:rsidRPr="00D116C7">
        <w:rPr>
          <w:rFonts w:ascii="Verdana" w:hAnsi="Verdana"/>
          <w:sz w:val="22"/>
          <w:vertAlign w:val="superscript"/>
          <w:lang w:val="pt-BR"/>
        </w:rPr>
        <w:t>[</w:t>
      </w:r>
      <w:r w:rsidR="005B4F19">
        <w:rPr>
          <w:rFonts w:ascii="Verdana" w:hAnsi="Verdana"/>
          <w:sz w:val="22"/>
          <w:vertAlign w:val="superscript"/>
          <w:lang w:val="pt-BR"/>
        </w:rPr>
        <w:t>4</w:t>
      </w:r>
      <w:r w:rsidR="005B4F19" w:rsidRPr="00D116C7">
        <w:rPr>
          <w:rFonts w:ascii="Verdana" w:hAnsi="Verdana"/>
          <w:sz w:val="22"/>
          <w:vertAlign w:val="superscript"/>
          <w:lang w:val="pt-BR"/>
        </w:rPr>
        <w:t>]</w:t>
      </w:r>
    </w:p>
    <w:p w14:paraId="07D7A203" w14:textId="1F055C1E" w:rsidR="003B0349" w:rsidRDefault="005D465A" w:rsidP="003B0349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Além</w:t>
      </w:r>
      <w:r w:rsidR="003B0349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>d</w:t>
      </w:r>
      <w:r w:rsidR="003B0349">
        <w:rPr>
          <w:rFonts w:ascii="Verdana" w:hAnsi="Verdana"/>
          <w:sz w:val="22"/>
          <w:lang w:val="pt-BR"/>
        </w:rPr>
        <w:t>essas vantagens, também é interessante ressaltar que, em</w:t>
      </w:r>
      <w:r w:rsidR="004D11AB">
        <w:rPr>
          <w:rFonts w:ascii="Verdana" w:hAnsi="Verdana"/>
          <w:sz w:val="22"/>
          <w:lang w:val="pt-BR"/>
        </w:rPr>
        <w:t xml:space="preserve"> muitas</w:t>
      </w:r>
      <w:r w:rsidR="003B0349">
        <w:rPr>
          <w:rFonts w:ascii="Verdana" w:hAnsi="Verdana"/>
          <w:sz w:val="22"/>
          <w:lang w:val="pt-BR"/>
        </w:rPr>
        <w:t xml:space="preserve"> minerações</w:t>
      </w:r>
      <w:r w:rsidR="004D11AB">
        <w:rPr>
          <w:rFonts w:ascii="Verdana" w:hAnsi="Verdana"/>
          <w:sz w:val="22"/>
          <w:lang w:val="pt-BR"/>
        </w:rPr>
        <w:t xml:space="preserve">, há pouca ferramenta de monitoramento </w:t>
      </w:r>
      <w:r w:rsidR="00AF0454">
        <w:rPr>
          <w:rFonts w:ascii="Verdana" w:hAnsi="Verdana"/>
          <w:sz w:val="22"/>
          <w:lang w:val="pt-BR"/>
        </w:rPr>
        <w:t>em tempo real</w:t>
      </w:r>
      <w:r w:rsidR="00A46CBF">
        <w:rPr>
          <w:rFonts w:ascii="Verdana" w:hAnsi="Verdana"/>
          <w:sz w:val="22"/>
          <w:lang w:val="pt-BR"/>
        </w:rPr>
        <w:t xml:space="preserve">. </w:t>
      </w:r>
      <w:r>
        <w:rPr>
          <w:rFonts w:ascii="Verdana" w:hAnsi="Verdana"/>
          <w:sz w:val="22"/>
          <w:lang w:val="pt-BR"/>
        </w:rPr>
        <w:t xml:space="preserve">Atualmente, poucas empresas investem nesse tipo de tecnologia e, mesmo as grandes </w:t>
      </w:r>
      <w:r>
        <w:rPr>
          <w:rFonts w:ascii="Verdana" w:hAnsi="Verdana"/>
          <w:sz w:val="22"/>
          <w:lang w:val="pt-BR"/>
        </w:rPr>
        <w:lastRenderedPageBreak/>
        <w:t xml:space="preserve">empresas que têm essa ferramenta, são monitoradas e acompanhadas por funcionários na sala de controle da mineração ou em empresas terceirizadas. Portanto, com a aplicação deste sensor de fadiga nos caminhões de uma grande </w:t>
      </w:r>
      <w:proofErr w:type="spellStart"/>
      <w:r>
        <w:rPr>
          <w:rFonts w:ascii="Verdana" w:hAnsi="Verdana"/>
          <w:sz w:val="22"/>
          <w:lang w:val="pt-BR"/>
        </w:rPr>
        <w:t>mineiração</w:t>
      </w:r>
      <w:proofErr w:type="spellEnd"/>
      <w:r>
        <w:rPr>
          <w:rFonts w:ascii="Verdana" w:hAnsi="Verdana"/>
          <w:sz w:val="22"/>
          <w:lang w:val="pt-BR"/>
        </w:rPr>
        <w:t>, não há mais a necessidade de ficar, instantaneamente, atento quanto ao desempenho dos processos do trabalho ou quanto a segurança e, consequentemente, a produtividade dos caminhoneiros.</w:t>
      </w:r>
    </w:p>
    <w:p w14:paraId="2BABA1D3" w14:textId="3DC06810" w:rsidR="009249EC" w:rsidRDefault="009249EC" w:rsidP="003B0349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Este </w:t>
      </w:r>
      <w:r w:rsidR="007E122E">
        <w:rPr>
          <w:rFonts w:ascii="Verdana" w:hAnsi="Verdana"/>
          <w:sz w:val="22"/>
          <w:lang w:val="pt-BR"/>
        </w:rPr>
        <w:t xml:space="preserve">sensor funcionará por meio da </w:t>
      </w:r>
      <w:r w:rsidR="007E122E" w:rsidRPr="007E122E">
        <w:rPr>
          <w:rFonts w:ascii="Verdana" w:hAnsi="Verdana"/>
          <w:sz w:val="22"/>
          <w:lang w:val="pt-BR"/>
        </w:rPr>
        <w:t>leitura de expressões faciais</w:t>
      </w:r>
      <w:r w:rsidR="009E60F4">
        <w:rPr>
          <w:rFonts w:ascii="Verdana" w:hAnsi="Verdana"/>
          <w:sz w:val="22"/>
          <w:lang w:val="pt-BR"/>
        </w:rPr>
        <w:t xml:space="preserve">. Sendo calibrado para cada pessoa, afinal, cada uma apresenta um comportamento diferente quanto </w:t>
      </w:r>
      <w:proofErr w:type="gramStart"/>
      <w:r w:rsidR="009E60F4">
        <w:rPr>
          <w:rFonts w:ascii="Verdana" w:hAnsi="Verdana"/>
          <w:sz w:val="22"/>
          <w:lang w:val="pt-BR"/>
        </w:rPr>
        <w:t>ao olhos</w:t>
      </w:r>
      <w:proofErr w:type="gramEnd"/>
      <w:r w:rsidR="009E60F4">
        <w:rPr>
          <w:rFonts w:ascii="Verdana" w:hAnsi="Verdana"/>
          <w:sz w:val="22"/>
          <w:lang w:val="pt-BR"/>
        </w:rPr>
        <w:t xml:space="preserve"> e boca quando está alerta.</w:t>
      </w:r>
    </w:p>
    <w:p w14:paraId="0F14D6F8" w14:textId="58F32C69" w:rsidR="004755DB" w:rsidRDefault="004755DB" w:rsidP="002227AA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Mais precisamente, </w:t>
      </w:r>
      <w:r w:rsidR="00BF1369">
        <w:rPr>
          <w:rFonts w:ascii="Verdana" w:hAnsi="Verdana"/>
          <w:sz w:val="22"/>
          <w:lang w:val="pt-BR"/>
        </w:rPr>
        <w:t>o objetivo é</w:t>
      </w:r>
      <w:r>
        <w:rPr>
          <w:rFonts w:ascii="Verdana" w:hAnsi="Verdana"/>
          <w:sz w:val="22"/>
          <w:lang w:val="pt-BR"/>
        </w:rPr>
        <w:t xml:space="preserve"> </w:t>
      </w:r>
      <w:r w:rsidR="005D465A">
        <w:rPr>
          <w:rFonts w:ascii="Verdana" w:hAnsi="Verdana"/>
          <w:sz w:val="22"/>
          <w:lang w:val="pt-BR"/>
        </w:rPr>
        <w:t xml:space="preserve">desenvolver um projeto capaz de classificar e monitorar, em tempo real, o cansaço de um motorista. Ou seja, modelar tanto a parte de hardware do sensor de fadiga, </w:t>
      </w:r>
      <w:r w:rsidR="00786878">
        <w:rPr>
          <w:rFonts w:ascii="Verdana" w:hAnsi="Verdana"/>
          <w:sz w:val="22"/>
          <w:lang w:val="pt-BR"/>
        </w:rPr>
        <w:t xml:space="preserve">quanto </w:t>
      </w:r>
      <w:r w:rsidR="005D465A">
        <w:rPr>
          <w:rFonts w:ascii="Verdana" w:hAnsi="Verdana"/>
          <w:sz w:val="22"/>
          <w:lang w:val="pt-BR"/>
        </w:rPr>
        <w:t>a parte do software, a qual irá</w:t>
      </w:r>
      <w:r w:rsidR="00786878">
        <w:rPr>
          <w:rFonts w:ascii="Verdana" w:hAnsi="Verdana"/>
          <w:sz w:val="22"/>
          <w:lang w:val="pt-BR"/>
        </w:rPr>
        <w:t xml:space="preserve"> não somente</w:t>
      </w:r>
      <w:r w:rsidR="005D465A">
        <w:rPr>
          <w:rFonts w:ascii="Verdana" w:hAnsi="Verdana"/>
          <w:sz w:val="22"/>
          <w:lang w:val="pt-BR"/>
        </w:rPr>
        <w:t xml:space="preserve"> processar</w:t>
      </w:r>
      <w:r w:rsidR="00786878">
        <w:rPr>
          <w:rFonts w:ascii="Verdana" w:hAnsi="Verdana"/>
          <w:sz w:val="22"/>
          <w:lang w:val="pt-BR"/>
        </w:rPr>
        <w:t>, mas também</w:t>
      </w:r>
      <w:r w:rsidR="005D465A">
        <w:rPr>
          <w:rFonts w:ascii="Verdana" w:hAnsi="Verdana"/>
          <w:sz w:val="22"/>
          <w:lang w:val="pt-BR"/>
        </w:rPr>
        <w:t xml:space="preserve"> alertar o </w:t>
      </w:r>
      <w:r w:rsidR="00450F7D">
        <w:rPr>
          <w:rFonts w:ascii="Verdana" w:hAnsi="Verdana"/>
          <w:sz w:val="22"/>
          <w:lang w:val="pt-BR"/>
        </w:rPr>
        <w:t>operador</w:t>
      </w:r>
      <w:r w:rsidR="00BA573D">
        <w:rPr>
          <w:rFonts w:ascii="Verdana" w:hAnsi="Verdana"/>
          <w:sz w:val="22"/>
          <w:lang w:val="pt-BR"/>
        </w:rPr>
        <w:t xml:space="preserve"> e a sala de controle ou transportadora</w:t>
      </w:r>
      <w:r w:rsidR="005D465A">
        <w:rPr>
          <w:rFonts w:ascii="Verdana" w:hAnsi="Verdana"/>
          <w:sz w:val="22"/>
          <w:lang w:val="pt-BR"/>
        </w:rPr>
        <w:t xml:space="preserve"> quando necessário.</w:t>
      </w:r>
    </w:p>
    <w:p w14:paraId="0FC91C87" w14:textId="31582A1B" w:rsidR="00BA573D" w:rsidRDefault="00C84DE4" w:rsidP="00BA573D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Para alcançar este objetivo, </w:t>
      </w:r>
      <w:r w:rsidR="007D0F8C">
        <w:rPr>
          <w:rFonts w:ascii="Verdana" w:hAnsi="Verdana"/>
          <w:sz w:val="22"/>
          <w:lang w:val="pt-BR"/>
        </w:rPr>
        <w:t>é</w:t>
      </w:r>
      <w:r w:rsidR="009D016B">
        <w:rPr>
          <w:rFonts w:ascii="Verdana" w:hAnsi="Verdana"/>
          <w:sz w:val="22"/>
          <w:lang w:val="pt-BR"/>
        </w:rPr>
        <w:t xml:space="preserve"> necessário</w:t>
      </w:r>
      <w:r w:rsidR="00894D43">
        <w:rPr>
          <w:rFonts w:ascii="Verdana" w:hAnsi="Verdana"/>
          <w:sz w:val="22"/>
          <w:lang w:val="pt-BR"/>
        </w:rPr>
        <w:t>, primeiramente,</w:t>
      </w:r>
      <w:r w:rsidR="007D0F8C">
        <w:rPr>
          <w:rFonts w:ascii="Verdana" w:hAnsi="Verdana"/>
          <w:sz w:val="22"/>
          <w:lang w:val="pt-BR"/>
        </w:rPr>
        <w:t xml:space="preserve"> </w:t>
      </w:r>
      <w:r w:rsidR="00894D43">
        <w:rPr>
          <w:rFonts w:ascii="Verdana" w:hAnsi="Verdana"/>
          <w:sz w:val="22"/>
          <w:lang w:val="pt-BR"/>
        </w:rPr>
        <w:t>obter</w:t>
      </w:r>
      <w:r w:rsidR="00656254">
        <w:rPr>
          <w:rFonts w:ascii="Verdana" w:hAnsi="Verdana"/>
          <w:sz w:val="22"/>
          <w:lang w:val="pt-BR"/>
        </w:rPr>
        <w:t xml:space="preserve"> um </w:t>
      </w:r>
      <w:proofErr w:type="spellStart"/>
      <w:r w:rsidR="00656254">
        <w:rPr>
          <w:rFonts w:ascii="Verdana" w:hAnsi="Verdana"/>
          <w:sz w:val="22"/>
          <w:lang w:val="pt-BR"/>
        </w:rPr>
        <w:t>dataset</w:t>
      </w:r>
      <w:proofErr w:type="spellEnd"/>
      <w:r w:rsidR="009D016B">
        <w:rPr>
          <w:rFonts w:ascii="Verdana" w:hAnsi="Verdana"/>
          <w:sz w:val="22"/>
          <w:lang w:val="pt-BR"/>
        </w:rPr>
        <w:t xml:space="preserve"> </w:t>
      </w:r>
      <w:r w:rsidR="00656254">
        <w:rPr>
          <w:rFonts w:ascii="Verdana" w:hAnsi="Verdana"/>
          <w:sz w:val="22"/>
          <w:lang w:val="pt-BR"/>
        </w:rPr>
        <w:t xml:space="preserve">de vídeos </w:t>
      </w:r>
      <w:r w:rsidR="00F76B3D">
        <w:rPr>
          <w:rFonts w:ascii="Verdana" w:hAnsi="Verdana"/>
          <w:sz w:val="22"/>
          <w:lang w:val="pt-BR"/>
        </w:rPr>
        <w:t>que será usado para</w:t>
      </w:r>
      <w:r w:rsidR="0009089B">
        <w:rPr>
          <w:rFonts w:ascii="Verdana" w:hAnsi="Verdana"/>
          <w:sz w:val="22"/>
          <w:lang w:val="pt-BR"/>
        </w:rPr>
        <w:t xml:space="preserve"> treinar </w:t>
      </w:r>
      <w:r w:rsidR="00F76B3D">
        <w:rPr>
          <w:rFonts w:ascii="Verdana" w:hAnsi="Verdana"/>
          <w:sz w:val="22"/>
          <w:lang w:val="pt-BR"/>
        </w:rPr>
        <w:t>o</w:t>
      </w:r>
      <w:r w:rsidR="0009089B">
        <w:rPr>
          <w:rFonts w:ascii="Verdana" w:hAnsi="Verdana"/>
          <w:sz w:val="22"/>
          <w:lang w:val="pt-BR"/>
        </w:rPr>
        <w:t xml:space="preserve"> modelo de </w:t>
      </w:r>
      <w:proofErr w:type="spellStart"/>
      <w:r w:rsidR="0009089B">
        <w:rPr>
          <w:rFonts w:ascii="Verdana" w:hAnsi="Verdana"/>
          <w:sz w:val="22"/>
          <w:lang w:val="pt-BR"/>
        </w:rPr>
        <w:t>Machine</w:t>
      </w:r>
      <w:proofErr w:type="spellEnd"/>
      <w:r w:rsidR="0009089B">
        <w:rPr>
          <w:rFonts w:ascii="Verdana" w:hAnsi="Verdana"/>
          <w:sz w:val="22"/>
          <w:lang w:val="pt-BR"/>
        </w:rPr>
        <w:t xml:space="preserve"> Learning</w:t>
      </w:r>
      <w:r w:rsidR="0044776C">
        <w:rPr>
          <w:rFonts w:ascii="Verdana" w:hAnsi="Verdana"/>
          <w:sz w:val="22"/>
          <w:lang w:val="pt-BR"/>
        </w:rPr>
        <w:t xml:space="preserve">. </w:t>
      </w:r>
      <w:r w:rsidR="00EF4552">
        <w:rPr>
          <w:rFonts w:ascii="Verdana" w:hAnsi="Verdana"/>
          <w:sz w:val="22"/>
          <w:lang w:val="pt-BR"/>
        </w:rPr>
        <w:t xml:space="preserve">Com o </w:t>
      </w:r>
      <w:proofErr w:type="spellStart"/>
      <w:r w:rsidR="00EF4552">
        <w:rPr>
          <w:rFonts w:ascii="Verdana" w:hAnsi="Verdana"/>
          <w:sz w:val="22"/>
          <w:lang w:val="pt-BR"/>
        </w:rPr>
        <w:t>dataset</w:t>
      </w:r>
      <w:proofErr w:type="spellEnd"/>
      <w:r w:rsidR="00EF4552">
        <w:rPr>
          <w:rFonts w:ascii="Verdana" w:hAnsi="Verdana"/>
          <w:sz w:val="22"/>
          <w:lang w:val="pt-BR"/>
        </w:rPr>
        <w:t xml:space="preserve">, </w:t>
      </w:r>
      <w:r w:rsidR="00CD3B3D">
        <w:rPr>
          <w:rFonts w:ascii="Verdana" w:hAnsi="Verdana"/>
          <w:sz w:val="22"/>
          <w:lang w:val="pt-BR"/>
        </w:rPr>
        <w:t xml:space="preserve">pode-se usar ferramentas de programação em Python para </w:t>
      </w:r>
      <w:r w:rsidR="00BA573D">
        <w:rPr>
          <w:rFonts w:ascii="Verdana" w:hAnsi="Verdana"/>
          <w:sz w:val="22"/>
          <w:lang w:val="pt-BR"/>
        </w:rPr>
        <w:t>detectar</w:t>
      </w:r>
      <w:r w:rsidR="00D15C81">
        <w:rPr>
          <w:rFonts w:ascii="Verdana" w:hAnsi="Verdana"/>
          <w:sz w:val="22"/>
          <w:lang w:val="pt-BR"/>
        </w:rPr>
        <w:t xml:space="preserve"> rostos, olhos e boca</w:t>
      </w:r>
      <w:r w:rsidR="00AE282D">
        <w:rPr>
          <w:rFonts w:ascii="Verdana" w:hAnsi="Verdana"/>
          <w:sz w:val="22"/>
          <w:lang w:val="pt-BR"/>
        </w:rPr>
        <w:t>s presentes nos vídeos</w:t>
      </w:r>
      <w:r w:rsidR="002D3FA1">
        <w:rPr>
          <w:rFonts w:ascii="Verdana" w:hAnsi="Verdana"/>
          <w:sz w:val="22"/>
          <w:lang w:val="pt-BR"/>
        </w:rPr>
        <w:t xml:space="preserve"> </w:t>
      </w:r>
      <w:r w:rsidR="00AC3406">
        <w:rPr>
          <w:rFonts w:ascii="Verdana" w:hAnsi="Verdana"/>
          <w:sz w:val="22"/>
          <w:lang w:val="pt-BR"/>
        </w:rPr>
        <w:t>e, então,</w:t>
      </w:r>
      <w:r w:rsidR="002D3FA1">
        <w:rPr>
          <w:rFonts w:ascii="Verdana" w:hAnsi="Verdana"/>
          <w:sz w:val="22"/>
          <w:lang w:val="pt-BR"/>
        </w:rPr>
        <w:t xml:space="preserve"> </w:t>
      </w:r>
      <w:r w:rsidR="00AC3406">
        <w:rPr>
          <w:rFonts w:ascii="Verdana" w:hAnsi="Verdana"/>
          <w:sz w:val="22"/>
          <w:lang w:val="pt-BR"/>
        </w:rPr>
        <w:t xml:space="preserve">extrair </w:t>
      </w:r>
      <w:r w:rsidR="00AE282D">
        <w:rPr>
          <w:rFonts w:ascii="Verdana" w:hAnsi="Verdana"/>
          <w:sz w:val="22"/>
          <w:lang w:val="pt-BR"/>
        </w:rPr>
        <w:t xml:space="preserve">informações </w:t>
      </w:r>
      <w:r w:rsidR="00CD5E02">
        <w:rPr>
          <w:rFonts w:ascii="Verdana" w:hAnsi="Verdana"/>
          <w:sz w:val="22"/>
          <w:lang w:val="pt-BR"/>
        </w:rPr>
        <w:t>numéricas</w:t>
      </w:r>
      <w:r w:rsidR="00BA573D">
        <w:rPr>
          <w:rFonts w:ascii="Verdana" w:hAnsi="Verdana"/>
          <w:sz w:val="22"/>
          <w:lang w:val="pt-BR"/>
        </w:rPr>
        <w:t xml:space="preserve"> que descrevem o comportamento das piscadas, por exemplo</w:t>
      </w:r>
      <w:r w:rsidR="00B81577">
        <w:rPr>
          <w:rFonts w:ascii="Verdana" w:hAnsi="Verdana"/>
          <w:sz w:val="22"/>
          <w:lang w:val="pt-BR"/>
        </w:rPr>
        <w:t>.</w:t>
      </w:r>
      <w:r w:rsidR="00EF4552">
        <w:rPr>
          <w:rFonts w:ascii="Verdana" w:hAnsi="Verdana"/>
          <w:sz w:val="22"/>
          <w:lang w:val="pt-BR"/>
        </w:rPr>
        <w:t xml:space="preserve"> </w:t>
      </w:r>
      <w:r w:rsidR="00F06163">
        <w:rPr>
          <w:rFonts w:ascii="Verdana" w:hAnsi="Verdana"/>
          <w:sz w:val="22"/>
          <w:lang w:val="pt-BR"/>
        </w:rPr>
        <w:t>Mas, c</w:t>
      </w:r>
      <w:r w:rsidR="00B81577">
        <w:rPr>
          <w:rFonts w:ascii="Verdana" w:hAnsi="Verdana"/>
          <w:sz w:val="22"/>
          <w:lang w:val="pt-BR"/>
        </w:rPr>
        <w:t>omo est</w:t>
      </w:r>
      <w:r w:rsidR="00EF4552">
        <w:rPr>
          <w:rFonts w:ascii="Verdana" w:hAnsi="Verdana"/>
          <w:sz w:val="22"/>
          <w:lang w:val="pt-BR"/>
        </w:rPr>
        <w:t>a aquisição dos dados</w:t>
      </w:r>
      <w:r w:rsidR="00B81577">
        <w:rPr>
          <w:rFonts w:ascii="Verdana" w:hAnsi="Verdana"/>
          <w:sz w:val="22"/>
          <w:lang w:val="pt-BR"/>
        </w:rPr>
        <w:t xml:space="preserve"> depende </w:t>
      </w:r>
      <w:r w:rsidR="00B65206">
        <w:rPr>
          <w:rFonts w:ascii="Verdana" w:hAnsi="Verdana"/>
          <w:sz w:val="22"/>
          <w:lang w:val="pt-BR"/>
        </w:rPr>
        <w:t>d</w:t>
      </w:r>
      <w:r w:rsidR="008E76F6">
        <w:rPr>
          <w:rFonts w:ascii="Verdana" w:hAnsi="Verdana"/>
          <w:sz w:val="22"/>
          <w:lang w:val="pt-BR"/>
        </w:rPr>
        <w:t xml:space="preserve">a qualidade do </w:t>
      </w:r>
      <w:proofErr w:type="spellStart"/>
      <w:r w:rsidR="008E76F6">
        <w:rPr>
          <w:rFonts w:ascii="Verdana" w:hAnsi="Verdana"/>
          <w:sz w:val="22"/>
          <w:lang w:val="pt-BR"/>
        </w:rPr>
        <w:t>dataset</w:t>
      </w:r>
      <w:proofErr w:type="spellEnd"/>
      <w:r w:rsidR="00BA573D">
        <w:rPr>
          <w:rFonts w:ascii="Verdana" w:hAnsi="Verdana"/>
          <w:sz w:val="22"/>
          <w:lang w:val="pt-BR"/>
        </w:rPr>
        <w:t xml:space="preserve"> e da biblioteca do Python</w:t>
      </w:r>
      <w:r w:rsidR="007D0F8C">
        <w:rPr>
          <w:rFonts w:ascii="Verdana" w:hAnsi="Verdana"/>
          <w:sz w:val="22"/>
          <w:lang w:val="pt-BR"/>
        </w:rPr>
        <w:t xml:space="preserve">, </w:t>
      </w:r>
      <w:r w:rsidR="005C34DD">
        <w:rPr>
          <w:rFonts w:ascii="Verdana" w:hAnsi="Verdana"/>
          <w:sz w:val="22"/>
          <w:lang w:val="pt-BR"/>
        </w:rPr>
        <w:t xml:space="preserve">é preciso </w:t>
      </w:r>
      <w:r w:rsidR="006C6663">
        <w:rPr>
          <w:rFonts w:ascii="Verdana" w:hAnsi="Verdana"/>
          <w:sz w:val="22"/>
          <w:lang w:val="pt-BR"/>
        </w:rPr>
        <w:t xml:space="preserve">filtrar e limpar as anomalias e falhas </w:t>
      </w:r>
      <w:r w:rsidR="00EF4552">
        <w:rPr>
          <w:rFonts w:ascii="Verdana" w:hAnsi="Verdana"/>
          <w:sz w:val="22"/>
          <w:lang w:val="pt-BR"/>
        </w:rPr>
        <w:t xml:space="preserve">da captação </w:t>
      </w:r>
      <w:r w:rsidR="00C27C3A">
        <w:rPr>
          <w:rFonts w:ascii="Verdana" w:hAnsi="Verdana"/>
          <w:sz w:val="22"/>
          <w:lang w:val="pt-BR"/>
        </w:rPr>
        <w:t>feita</w:t>
      </w:r>
      <w:r w:rsidR="006C6663">
        <w:rPr>
          <w:rFonts w:ascii="Verdana" w:hAnsi="Verdana"/>
          <w:sz w:val="22"/>
          <w:lang w:val="pt-BR"/>
        </w:rPr>
        <w:t xml:space="preserve">. </w:t>
      </w:r>
      <w:r w:rsidR="00F06163">
        <w:rPr>
          <w:rFonts w:ascii="Verdana" w:hAnsi="Verdana"/>
          <w:sz w:val="22"/>
          <w:lang w:val="pt-BR"/>
        </w:rPr>
        <w:t>Assim, depois do</w:t>
      </w:r>
      <w:r w:rsidR="006C6663">
        <w:rPr>
          <w:rFonts w:ascii="Verdana" w:hAnsi="Verdana"/>
          <w:sz w:val="22"/>
          <w:lang w:val="pt-BR"/>
        </w:rPr>
        <w:t xml:space="preserve"> pré-processa</w:t>
      </w:r>
      <w:r w:rsidR="00F06163">
        <w:rPr>
          <w:rFonts w:ascii="Verdana" w:hAnsi="Verdana"/>
          <w:sz w:val="22"/>
          <w:lang w:val="pt-BR"/>
        </w:rPr>
        <w:t>mento</w:t>
      </w:r>
      <w:r w:rsidR="00BA573D">
        <w:rPr>
          <w:rFonts w:ascii="Verdana" w:hAnsi="Verdana"/>
          <w:sz w:val="22"/>
          <w:lang w:val="pt-BR"/>
        </w:rPr>
        <w:t xml:space="preserve"> dos dados</w:t>
      </w:r>
      <w:r w:rsidR="00F06163">
        <w:rPr>
          <w:rFonts w:ascii="Verdana" w:hAnsi="Verdana"/>
          <w:sz w:val="22"/>
          <w:lang w:val="pt-BR"/>
        </w:rPr>
        <w:t xml:space="preserve">, </w:t>
      </w:r>
      <w:r w:rsidR="00BA573D">
        <w:rPr>
          <w:rFonts w:ascii="Verdana" w:hAnsi="Verdana"/>
          <w:sz w:val="22"/>
          <w:lang w:val="pt-BR"/>
        </w:rPr>
        <w:t xml:space="preserve">pode-se criar o modelo de </w:t>
      </w:r>
      <w:proofErr w:type="spellStart"/>
      <w:r w:rsidR="00BA573D">
        <w:rPr>
          <w:rFonts w:ascii="Verdana" w:hAnsi="Verdana"/>
          <w:sz w:val="22"/>
          <w:lang w:val="pt-BR"/>
        </w:rPr>
        <w:t>Machine</w:t>
      </w:r>
      <w:proofErr w:type="spellEnd"/>
      <w:r w:rsidR="00BA573D">
        <w:rPr>
          <w:rFonts w:ascii="Verdana" w:hAnsi="Verdana"/>
          <w:sz w:val="22"/>
          <w:lang w:val="pt-BR"/>
        </w:rPr>
        <w:t xml:space="preserve"> Learning com Redes Neurais para classificar e prever a fadiga do operador.</w:t>
      </w:r>
    </w:p>
    <w:p w14:paraId="2BB0A221" w14:textId="053D8E37" w:rsidR="00167239" w:rsidRDefault="00623F3E" w:rsidP="00E32CA8">
      <w:pPr>
        <w:spacing w:after="120" w:line="360" w:lineRule="auto"/>
        <w:ind w:firstLine="357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</w:t>
      </w:r>
      <w:r w:rsidRPr="00DB474B">
        <w:rPr>
          <w:rFonts w:ascii="Verdana" w:hAnsi="Verdana"/>
          <w:sz w:val="22"/>
          <w:lang w:val="pt-BR"/>
        </w:rPr>
        <w:t xml:space="preserve"> restante deste documento está organizado da seguinte forma</w:t>
      </w:r>
      <w:r>
        <w:rPr>
          <w:rFonts w:ascii="Verdana" w:hAnsi="Verdana"/>
          <w:sz w:val="22"/>
          <w:lang w:val="pt-BR"/>
        </w:rPr>
        <w:t>.</w:t>
      </w:r>
      <w:r w:rsidRPr="00DB474B">
        <w:rPr>
          <w:rFonts w:ascii="Verdana" w:hAnsi="Verdana"/>
          <w:sz w:val="22"/>
          <w:lang w:val="pt-BR"/>
        </w:rPr>
        <w:t xml:space="preserve"> Seção 2 é dedicada </w:t>
      </w:r>
      <w:r w:rsidR="00E32CA8">
        <w:rPr>
          <w:rFonts w:ascii="Verdana" w:hAnsi="Verdana"/>
          <w:sz w:val="22"/>
          <w:lang w:val="pt-BR"/>
        </w:rPr>
        <w:t>à definição do S</w:t>
      </w:r>
      <w:r w:rsidR="00BA573D">
        <w:rPr>
          <w:rFonts w:ascii="Verdana" w:hAnsi="Verdana"/>
          <w:sz w:val="22"/>
          <w:lang w:val="pt-BR"/>
        </w:rPr>
        <w:t>oftware</w:t>
      </w:r>
      <w:r>
        <w:rPr>
          <w:rFonts w:ascii="Verdana" w:hAnsi="Verdana"/>
          <w:sz w:val="22"/>
          <w:lang w:val="pt-BR"/>
        </w:rPr>
        <w:t xml:space="preserve">. </w:t>
      </w:r>
      <w:r w:rsidR="00E32CA8">
        <w:rPr>
          <w:rFonts w:ascii="Verdana" w:hAnsi="Verdana"/>
          <w:sz w:val="22"/>
          <w:lang w:val="pt-BR"/>
        </w:rPr>
        <w:t xml:space="preserve">O Hardware e a topologia de rede que este sensor será incluso serão </w:t>
      </w:r>
      <w:r w:rsidRPr="00DB474B">
        <w:rPr>
          <w:rFonts w:ascii="Verdana" w:hAnsi="Verdana"/>
          <w:sz w:val="22"/>
          <w:lang w:val="pt-BR"/>
        </w:rPr>
        <w:t>discutido</w:t>
      </w:r>
      <w:r>
        <w:rPr>
          <w:rFonts w:ascii="Verdana" w:hAnsi="Verdana"/>
          <w:sz w:val="22"/>
          <w:lang w:val="pt-BR"/>
        </w:rPr>
        <w:t>s</w:t>
      </w:r>
      <w:r w:rsidRPr="00DB474B">
        <w:rPr>
          <w:rFonts w:ascii="Verdana" w:hAnsi="Verdana"/>
          <w:sz w:val="22"/>
          <w:lang w:val="pt-BR"/>
        </w:rPr>
        <w:t xml:space="preserve"> na Seção 3. A Seção 4 fornece</w:t>
      </w:r>
      <w:r>
        <w:rPr>
          <w:rFonts w:ascii="Verdana" w:hAnsi="Verdana"/>
          <w:sz w:val="22"/>
          <w:lang w:val="pt-BR"/>
        </w:rPr>
        <w:t>rá</w:t>
      </w:r>
      <w:r w:rsidRPr="00DB474B">
        <w:rPr>
          <w:rFonts w:ascii="Verdana" w:hAnsi="Verdana"/>
          <w:sz w:val="22"/>
          <w:lang w:val="pt-BR"/>
        </w:rPr>
        <w:t xml:space="preserve"> conclusões finais e suge</w:t>
      </w:r>
      <w:r>
        <w:rPr>
          <w:rFonts w:ascii="Verdana" w:hAnsi="Verdana"/>
          <w:sz w:val="22"/>
          <w:lang w:val="pt-BR"/>
        </w:rPr>
        <w:t>stões</w:t>
      </w:r>
      <w:r w:rsidRPr="00DB474B">
        <w:rPr>
          <w:rFonts w:ascii="Verdana" w:hAnsi="Verdana"/>
          <w:sz w:val="22"/>
          <w:lang w:val="pt-BR"/>
        </w:rPr>
        <w:t xml:space="preserve"> para </w:t>
      </w:r>
      <w:r>
        <w:rPr>
          <w:rFonts w:ascii="Verdana" w:hAnsi="Verdana"/>
          <w:sz w:val="22"/>
          <w:lang w:val="pt-BR"/>
        </w:rPr>
        <w:t>trabalho futuro</w:t>
      </w:r>
      <w:r w:rsidRPr="00DB474B">
        <w:rPr>
          <w:rFonts w:ascii="Verdana" w:hAnsi="Verdana"/>
          <w:sz w:val="22"/>
          <w:lang w:val="pt-BR"/>
        </w:rPr>
        <w:t>.</w:t>
      </w:r>
    </w:p>
    <w:p w14:paraId="238DDB8D" w14:textId="77777777" w:rsidR="00167239" w:rsidRDefault="00167239" w:rsidP="00623F3E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</w:p>
    <w:p w14:paraId="6D13C045" w14:textId="36CAC708" w:rsidR="004C63CA" w:rsidRDefault="005A16A1" w:rsidP="009C2814">
      <w:pPr>
        <w:pStyle w:val="PargrafodaLista"/>
        <w:numPr>
          <w:ilvl w:val="0"/>
          <w:numId w:val="8"/>
        </w:numPr>
        <w:tabs>
          <w:tab w:val="left" w:pos="9922"/>
        </w:tabs>
        <w:spacing w:before="120" w:after="120" w:line="360" w:lineRule="auto"/>
        <w:ind w:left="357" w:hanging="357"/>
        <w:contextualSpacing w:val="0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>Software</w:t>
      </w:r>
    </w:p>
    <w:p w14:paraId="7E59D480" w14:textId="442C67C7" w:rsidR="004C63CA" w:rsidRPr="004C63CA" w:rsidRDefault="004C63CA" w:rsidP="009C2814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4C63CA">
        <w:rPr>
          <w:rFonts w:ascii="Verdana" w:hAnsi="Verdana"/>
          <w:sz w:val="22"/>
          <w:lang w:val="pt-BR"/>
        </w:rPr>
        <w:t xml:space="preserve">Esta seção é dedicada à </w:t>
      </w:r>
      <w:r w:rsidR="00DC2601">
        <w:rPr>
          <w:rFonts w:ascii="Verdana" w:hAnsi="Verdana"/>
          <w:sz w:val="22"/>
          <w:lang w:val="pt-BR"/>
        </w:rPr>
        <w:t>modelagem e identificação</w:t>
      </w:r>
      <w:r w:rsidRPr="004C63CA">
        <w:rPr>
          <w:rFonts w:ascii="Verdana" w:hAnsi="Verdana"/>
          <w:sz w:val="22"/>
          <w:lang w:val="pt-BR"/>
        </w:rPr>
        <w:t xml:space="preserve"> </w:t>
      </w:r>
      <w:r w:rsidR="00DC2601">
        <w:rPr>
          <w:rFonts w:ascii="Verdana" w:hAnsi="Verdana"/>
          <w:sz w:val="22"/>
          <w:lang w:val="pt-BR"/>
        </w:rPr>
        <w:t>d</w:t>
      </w:r>
      <w:r w:rsidR="00623F3E">
        <w:rPr>
          <w:rFonts w:ascii="Verdana" w:hAnsi="Verdana"/>
          <w:sz w:val="22"/>
          <w:lang w:val="pt-BR"/>
        </w:rPr>
        <w:t>o</w:t>
      </w:r>
      <w:r w:rsidR="00DC2601">
        <w:rPr>
          <w:rFonts w:ascii="Verdana" w:hAnsi="Verdana"/>
          <w:sz w:val="22"/>
          <w:lang w:val="pt-BR"/>
        </w:rPr>
        <w:t xml:space="preserve"> sistema mecânico </w:t>
      </w:r>
      <w:r w:rsidR="00623F3E">
        <w:rPr>
          <w:rFonts w:ascii="Verdana" w:hAnsi="Verdana"/>
          <w:sz w:val="22"/>
          <w:lang w:val="pt-BR"/>
        </w:rPr>
        <w:t xml:space="preserve">do emulador ECP. </w:t>
      </w:r>
      <w:r w:rsidR="00DC2601">
        <w:rPr>
          <w:rFonts w:ascii="Verdana" w:hAnsi="Verdana"/>
          <w:sz w:val="22"/>
          <w:lang w:val="pt-BR"/>
        </w:rPr>
        <w:t>Iniciamos por</w:t>
      </w:r>
      <w:r w:rsidR="00C170AF">
        <w:rPr>
          <w:rFonts w:ascii="Verdana" w:hAnsi="Verdana"/>
          <w:sz w:val="22"/>
          <w:lang w:val="pt-BR"/>
        </w:rPr>
        <w:t xml:space="preserve"> </w:t>
      </w:r>
      <w:r w:rsidR="00DC2601" w:rsidRPr="004C63CA">
        <w:rPr>
          <w:rFonts w:ascii="Verdana" w:hAnsi="Verdana"/>
          <w:sz w:val="22"/>
          <w:lang w:val="pt-BR"/>
        </w:rPr>
        <w:t>fornece</w:t>
      </w:r>
      <w:r w:rsidR="00DC2601">
        <w:rPr>
          <w:rFonts w:ascii="Verdana" w:hAnsi="Verdana"/>
          <w:sz w:val="22"/>
          <w:lang w:val="pt-BR"/>
        </w:rPr>
        <w:t>r</w:t>
      </w:r>
      <w:r w:rsidRPr="004C63CA">
        <w:rPr>
          <w:rFonts w:ascii="Verdana" w:hAnsi="Verdana"/>
          <w:sz w:val="22"/>
          <w:lang w:val="pt-BR"/>
        </w:rPr>
        <w:t xml:space="preserve"> um modelo </w:t>
      </w:r>
      <w:r w:rsidR="00DC2601">
        <w:rPr>
          <w:rFonts w:ascii="Verdana" w:hAnsi="Verdana"/>
          <w:sz w:val="22"/>
          <w:lang w:val="pt-BR"/>
        </w:rPr>
        <w:t>de</w:t>
      </w:r>
      <w:r w:rsidRPr="004C63CA">
        <w:rPr>
          <w:rFonts w:ascii="Verdana" w:hAnsi="Verdana"/>
          <w:sz w:val="22"/>
          <w:lang w:val="pt-BR"/>
        </w:rPr>
        <w:t xml:space="preserve"> princípios</w:t>
      </w:r>
      <w:r>
        <w:rPr>
          <w:rFonts w:ascii="Verdana" w:hAnsi="Verdana"/>
          <w:sz w:val="22"/>
          <w:lang w:val="pt-BR"/>
        </w:rPr>
        <w:t xml:space="preserve"> fundamentais</w:t>
      </w:r>
      <w:r w:rsidRPr="004C63CA">
        <w:rPr>
          <w:rFonts w:ascii="Verdana" w:hAnsi="Verdana"/>
          <w:sz w:val="22"/>
          <w:lang w:val="pt-BR"/>
        </w:rPr>
        <w:t xml:space="preserve"> do </w:t>
      </w:r>
      <w:r w:rsidRPr="004C63CA">
        <w:rPr>
          <w:rFonts w:ascii="Verdana" w:hAnsi="Verdana"/>
          <w:sz w:val="22"/>
          <w:lang w:val="pt-BR"/>
        </w:rPr>
        <w:lastRenderedPageBreak/>
        <w:t>sistema</w:t>
      </w:r>
      <w:r w:rsidR="00623F3E">
        <w:rPr>
          <w:rFonts w:ascii="Verdana" w:hAnsi="Verdana"/>
          <w:sz w:val="22"/>
          <w:lang w:val="pt-BR"/>
        </w:rPr>
        <w:t>, bem como sua função de transferência teórica. D</w:t>
      </w:r>
      <w:r w:rsidRPr="004C63CA">
        <w:rPr>
          <w:rFonts w:ascii="Verdana" w:hAnsi="Verdana"/>
          <w:sz w:val="22"/>
          <w:lang w:val="pt-BR"/>
        </w:rPr>
        <w:t>epois</w:t>
      </w:r>
      <w:r w:rsidR="00623F3E">
        <w:rPr>
          <w:rFonts w:ascii="Verdana" w:hAnsi="Verdana"/>
          <w:sz w:val="22"/>
          <w:lang w:val="pt-BR"/>
        </w:rPr>
        <w:t>,</w:t>
      </w:r>
      <w:r w:rsidRPr="004C63CA">
        <w:rPr>
          <w:rFonts w:ascii="Verdana" w:hAnsi="Verdana"/>
          <w:sz w:val="22"/>
          <w:lang w:val="pt-BR"/>
        </w:rPr>
        <w:t xml:space="preserve"> descre</w:t>
      </w:r>
      <w:r w:rsidR="00C170AF">
        <w:rPr>
          <w:rFonts w:ascii="Verdana" w:hAnsi="Verdana"/>
          <w:sz w:val="22"/>
          <w:lang w:val="pt-BR"/>
        </w:rPr>
        <w:t>v</w:t>
      </w:r>
      <w:r w:rsidR="00DC2601">
        <w:rPr>
          <w:rFonts w:ascii="Verdana" w:hAnsi="Verdana"/>
          <w:sz w:val="22"/>
          <w:lang w:val="pt-BR"/>
        </w:rPr>
        <w:t>emos</w:t>
      </w:r>
      <w:r w:rsidRPr="004C63CA">
        <w:rPr>
          <w:rFonts w:ascii="Verdana" w:hAnsi="Verdana"/>
          <w:sz w:val="22"/>
          <w:lang w:val="pt-BR"/>
        </w:rPr>
        <w:t xml:space="preserve"> o procedimento de identificação</w:t>
      </w:r>
      <w:r w:rsidR="00DC2601">
        <w:rPr>
          <w:rFonts w:ascii="Verdana" w:hAnsi="Verdana"/>
          <w:sz w:val="22"/>
          <w:lang w:val="pt-BR"/>
        </w:rPr>
        <w:t xml:space="preserve"> experimental</w:t>
      </w:r>
      <w:r w:rsidRPr="004C63CA">
        <w:rPr>
          <w:rFonts w:ascii="Verdana" w:hAnsi="Verdana"/>
          <w:sz w:val="22"/>
          <w:lang w:val="pt-BR"/>
        </w:rPr>
        <w:t xml:space="preserve"> </w:t>
      </w:r>
      <w:r w:rsidR="00623F3E">
        <w:rPr>
          <w:rFonts w:ascii="Verdana" w:hAnsi="Verdana"/>
          <w:sz w:val="22"/>
          <w:lang w:val="pt-BR"/>
        </w:rPr>
        <w:t>de seus parâmetros</w:t>
      </w:r>
      <w:r w:rsidRPr="004C63CA">
        <w:rPr>
          <w:rFonts w:ascii="Verdana" w:hAnsi="Verdana"/>
          <w:sz w:val="22"/>
          <w:lang w:val="pt-BR"/>
        </w:rPr>
        <w:t>.</w:t>
      </w:r>
    </w:p>
    <w:p w14:paraId="397694CB" w14:textId="5F8E112D" w:rsidR="004C63CA" w:rsidRPr="00DC2601" w:rsidRDefault="004C63CA" w:rsidP="00DC2601">
      <w:pPr>
        <w:pStyle w:val="PargrafodaLista"/>
        <w:numPr>
          <w:ilvl w:val="1"/>
          <w:numId w:val="8"/>
        </w:numPr>
        <w:tabs>
          <w:tab w:val="left" w:pos="9922"/>
        </w:tabs>
        <w:spacing w:after="120" w:line="360" w:lineRule="auto"/>
        <w:rPr>
          <w:rFonts w:ascii="Verdana" w:hAnsi="Verdana"/>
          <w:b/>
          <w:szCs w:val="22"/>
          <w:lang w:val="pt-BR"/>
        </w:rPr>
      </w:pPr>
      <w:r w:rsidRPr="00DC2601">
        <w:rPr>
          <w:rFonts w:ascii="Verdana" w:hAnsi="Verdana"/>
          <w:b/>
          <w:szCs w:val="22"/>
          <w:lang w:val="pt-BR"/>
        </w:rPr>
        <w:t>Processo a ser controlado</w:t>
      </w:r>
    </w:p>
    <w:p w14:paraId="4A524BDE" w14:textId="081CB388" w:rsidR="003C573D" w:rsidRDefault="003C573D" w:rsidP="00DC2601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Para este projeto, o emulador industrial</w:t>
      </w:r>
      <w:r w:rsidR="0072586D">
        <w:rPr>
          <w:rFonts w:ascii="Verdana" w:hAnsi="Verdana"/>
          <w:sz w:val="22"/>
          <w:lang w:val="pt-BR"/>
        </w:rPr>
        <w:t xml:space="preserve"> da Fig. 1</w:t>
      </w:r>
      <w:r>
        <w:rPr>
          <w:rFonts w:ascii="Verdana" w:hAnsi="Verdana"/>
          <w:sz w:val="22"/>
          <w:lang w:val="pt-BR"/>
        </w:rPr>
        <w:t xml:space="preserve"> foi configurado com uma correia rígida entre o redutor de velocidade e a inércia da carga</w:t>
      </w:r>
      <w:r w:rsidR="000A5D99">
        <w:rPr>
          <w:rFonts w:ascii="Verdana" w:hAnsi="Verdana"/>
          <w:sz w:val="22"/>
          <w:lang w:val="pt-BR"/>
        </w:rPr>
        <w:t xml:space="preserve">. Portanto, </w:t>
      </w:r>
      <w:r>
        <w:rPr>
          <w:rFonts w:ascii="Verdana" w:hAnsi="Verdana"/>
          <w:sz w:val="22"/>
          <w:lang w:val="pt-BR"/>
        </w:rPr>
        <w:t>a dinâmica devido à flexibilidade das correias pode ser negligenciada</w:t>
      </w:r>
      <w:r w:rsidR="000A5D99">
        <w:rPr>
          <w:rFonts w:ascii="Verdana" w:hAnsi="Verdana"/>
          <w:sz w:val="22"/>
          <w:lang w:val="pt-BR"/>
        </w:rPr>
        <w:t xml:space="preserve">, </w:t>
      </w:r>
      <w:r>
        <w:rPr>
          <w:rFonts w:ascii="Verdana" w:hAnsi="Verdana"/>
          <w:sz w:val="22"/>
          <w:lang w:val="pt-BR"/>
        </w:rPr>
        <w:t>resultando no modelo de corpo rígido da Fig. 2.</w:t>
      </w:r>
      <w:r w:rsidR="000A5D99">
        <w:rPr>
          <w:rFonts w:ascii="Verdana" w:hAnsi="Verdana"/>
          <w:sz w:val="22"/>
          <w:lang w:val="pt-BR"/>
        </w:rPr>
        <w:t xml:space="preserve"> Note que o modelo equivalente (Fig. 2b) foi obtido ao refletir as inércias da carga e das polias intermediárias, e o coeficiente de amortecimento viscoso da carga, para o lado do </w:t>
      </w:r>
      <w:r w:rsidR="00D17334">
        <w:rPr>
          <w:rFonts w:ascii="Verdana" w:hAnsi="Verdana"/>
          <w:sz w:val="22"/>
          <w:lang w:val="pt-BR"/>
        </w:rPr>
        <w:t>motor (</w:t>
      </w:r>
      <w:r w:rsidR="000A5D99">
        <w:rPr>
          <w:rFonts w:ascii="Verdana" w:hAnsi="Verdana"/>
          <w:sz w:val="22"/>
          <w:lang w:val="pt-BR"/>
        </w:rPr>
        <w:t>acionamento</w:t>
      </w:r>
      <w:r w:rsidR="00D17334">
        <w:rPr>
          <w:rFonts w:ascii="Verdana" w:hAnsi="Verdana"/>
          <w:sz w:val="22"/>
          <w:lang w:val="pt-BR"/>
        </w:rPr>
        <w:t>)</w:t>
      </w:r>
      <w:r w:rsidR="000A5D99">
        <w:rPr>
          <w:rFonts w:ascii="Verdana" w:hAnsi="Verdana"/>
          <w:sz w:val="22"/>
          <w:lang w:val="pt-BR"/>
        </w:rPr>
        <w:t>.</w:t>
      </w:r>
      <w:r>
        <w:rPr>
          <w:rFonts w:ascii="Verdana" w:hAnsi="Verdana"/>
          <w:sz w:val="22"/>
          <w:lang w:val="pt-BR"/>
        </w:rPr>
        <w:t xml:space="preserve">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3928"/>
      </w:tblGrid>
      <w:tr w:rsidR="00931464" w14:paraId="2CA6744B" w14:textId="77777777" w:rsidTr="0025101E">
        <w:trPr>
          <w:jc w:val="center"/>
        </w:trPr>
        <w:tc>
          <w:tcPr>
            <w:tcW w:w="5136" w:type="dxa"/>
            <w:vAlign w:val="center"/>
          </w:tcPr>
          <w:p w14:paraId="63725EC0" w14:textId="30074A83" w:rsidR="00931464" w:rsidRDefault="00931464" w:rsidP="004A3A6F">
            <w:pPr>
              <w:jc w:val="center"/>
              <w:rPr>
                <w:rFonts w:ascii="Verdana" w:hAnsi="Verdana"/>
                <w:sz w:val="22"/>
                <w:lang w:val="pt-BR"/>
              </w:rPr>
            </w:pPr>
            <w:r>
              <w:rPr>
                <w:rFonts w:ascii="Verdana" w:hAnsi="Verdana"/>
                <w:noProof/>
                <w:sz w:val="22"/>
                <w:lang w:val="pt-BR"/>
              </w:rPr>
              <w:drawing>
                <wp:inline distT="0" distB="0" distL="0" distR="0" wp14:anchorId="41D52F09" wp14:editId="7A9C67B2">
                  <wp:extent cx="3123210" cy="231474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397" cy="233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2498F" w14:textId="15813A7E" w:rsidR="00931464" w:rsidRDefault="00931464" w:rsidP="004A3A6F">
            <w:pPr>
              <w:jc w:val="center"/>
              <w:rPr>
                <w:rFonts w:ascii="Verdana" w:hAnsi="Verdana"/>
                <w:sz w:val="22"/>
                <w:lang w:val="pt-BR"/>
              </w:rPr>
            </w:pPr>
            <w:r>
              <w:rPr>
                <w:rFonts w:ascii="Verdana" w:hAnsi="Verdana"/>
                <w:sz w:val="22"/>
                <w:lang w:val="pt-BR"/>
              </w:rPr>
              <w:t>(a)</w:t>
            </w:r>
          </w:p>
        </w:tc>
        <w:tc>
          <w:tcPr>
            <w:tcW w:w="3928" w:type="dxa"/>
            <w:vAlign w:val="center"/>
          </w:tcPr>
          <w:p w14:paraId="301C3542" w14:textId="1C4B429D" w:rsidR="00931464" w:rsidRDefault="002E307B" w:rsidP="004A3A6F">
            <w:pPr>
              <w:jc w:val="center"/>
              <w:rPr>
                <w:rFonts w:ascii="Verdana" w:hAnsi="Verdana"/>
                <w:sz w:val="22"/>
                <w:lang w:val="pt-BR"/>
              </w:rPr>
            </w:pPr>
            <w:r>
              <w:rPr>
                <w:rFonts w:ascii="Verdana" w:hAnsi="Verdana"/>
                <w:noProof/>
                <w:sz w:val="22"/>
                <w:lang w:val="pt-BR"/>
              </w:rPr>
              <w:drawing>
                <wp:inline distT="0" distB="0" distL="0" distR="0" wp14:anchorId="32C5C50E" wp14:editId="5CB93A12">
                  <wp:extent cx="1685093" cy="1749287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565" cy="17601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3CB988" w14:textId="322A27EC" w:rsidR="00931464" w:rsidRDefault="00931464" w:rsidP="004A3A6F">
            <w:pPr>
              <w:jc w:val="center"/>
              <w:rPr>
                <w:rFonts w:ascii="Verdana" w:hAnsi="Verdana"/>
                <w:sz w:val="22"/>
                <w:lang w:val="pt-BR"/>
              </w:rPr>
            </w:pPr>
            <w:r>
              <w:rPr>
                <w:rFonts w:ascii="Verdana" w:hAnsi="Verdana"/>
                <w:sz w:val="22"/>
                <w:lang w:val="pt-BR"/>
              </w:rPr>
              <w:t>(b)</w:t>
            </w:r>
          </w:p>
        </w:tc>
      </w:tr>
    </w:tbl>
    <w:p w14:paraId="5880B32B" w14:textId="121BFC57" w:rsidR="0028306D" w:rsidRDefault="00E40C8D" w:rsidP="004A3A6F">
      <w:pPr>
        <w:spacing w:before="120"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Figura </w:t>
      </w:r>
      <w:r w:rsidR="00976465">
        <w:rPr>
          <w:rFonts w:ascii="Verdana" w:hAnsi="Verdana"/>
          <w:sz w:val="22"/>
          <w:lang w:val="pt-BR"/>
        </w:rPr>
        <w:t>2</w:t>
      </w:r>
      <w:r>
        <w:rPr>
          <w:rFonts w:ascii="Verdana" w:hAnsi="Verdana"/>
          <w:sz w:val="22"/>
          <w:lang w:val="pt-BR"/>
        </w:rPr>
        <w:t xml:space="preserve"> – </w:t>
      </w:r>
      <w:r w:rsidR="004A3A6F">
        <w:rPr>
          <w:rFonts w:ascii="Verdana" w:hAnsi="Verdana"/>
          <w:sz w:val="22"/>
          <w:lang w:val="pt-BR"/>
        </w:rPr>
        <w:t>Modelo de corpo rígido da planta.</w:t>
      </w:r>
    </w:p>
    <w:p w14:paraId="4077470E" w14:textId="4D747CCB" w:rsidR="00E40C8D" w:rsidRDefault="0028306D" w:rsidP="00DC2601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Das leis de Newton</w:t>
      </w:r>
      <w:r w:rsidR="00E40C8D">
        <w:rPr>
          <w:rFonts w:ascii="Verdana" w:hAnsi="Verdana"/>
          <w:sz w:val="22"/>
          <w:lang w:val="pt-BR"/>
        </w:rPr>
        <w:t>, podemos concluir que</w:t>
      </w:r>
      <w:r w:rsidR="00D17334">
        <w:rPr>
          <w:rFonts w:ascii="Verdana" w:hAnsi="Verdana"/>
          <w:sz w:val="22"/>
          <w:lang w:val="pt-BR"/>
        </w:rPr>
        <w:t>,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E40C8D" w:rsidRPr="008406C0" w14:paraId="6522EA74" w14:textId="77777777" w:rsidTr="0072390F">
        <w:trPr>
          <w:jc w:val="center"/>
        </w:trPr>
        <w:tc>
          <w:tcPr>
            <w:tcW w:w="7933" w:type="dxa"/>
            <w:vAlign w:val="center"/>
          </w:tcPr>
          <w:p w14:paraId="72F2DE95" w14:textId="5EC19083" w:rsidR="00E40C8D" w:rsidRPr="000A5D99" w:rsidRDefault="003968BF" w:rsidP="00970A5A">
            <w:pPr>
              <w:spacing w:after="120" w:line="360" w:lineRule="auto"/>
              <w:jc w:val="center"/>
              <w:rPr>
                <w:rFonts w:ascii="Verdana" w:hAnsi="Verdana"/>
                <w:i/>
                <w:sz w:val="26"/>
                <w:szCs w:val="2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(t)+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(t)=T(t)</m:t>
                </m:r>
              </m:oMath>
            </m:oMathPara>
          </w:p>
        </w:tc>
        <w:tc>
          <w:tcPr>
            <w:tcW w:w="1121" w:type="dxa"/>
            <w:vAlign w:val="center"/>
          </w:tcPr>
          <w:p w14:paraId="6A51F4A2" w14:textId="7D34C3C7" w:rsidR="00E40C8D" w:rsidRPr="008406C0" w:rsidRDefault="0072390F" w:rsidP="0072390F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(1)</w:t>
            </w:r>
          </w:p>
        </w:tc>
      </w:tr>
    </w:tbl>
    <w:p w14:paraId="0EB62A18" w14:textId="57CD682F" w:rsidR="00971B72" w:rsidRPr="00F43223" w:rsidRDefault="0072390F" w:rsidP="00971B72">
      <w:pPr>
        <w:spacing w:after="120" w:line="360" w:lineRule="auto"/>
        <w:jc w:val="both"/>
        <w:rPr>
          <w:rFonts w:ascii="Verdana" w:hAnsi="Verdana"/>
          <w:sz w:val="22"/>
          <w:szCs w:val="22"/>
          <w:lang w:val="pt-BR"/>
        </w:rPr>
      </w:pPr>
      <w:r w:rsidRPr="00367F40">
        <w:rPr>
          <w:rFonts w:ascii="Verdana" w:hAnsi="Verdana"/>
          <w:sz w:val="22"/>
          <w:szCs w:val="22"/>
          <w:lang w:val="pt-BR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pt-B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2"/>
                <w:szCs w:val="22"/>
                <w:lang w:val="pt-BR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  <w:lang w:val="pt-BR"/>
          </w:rPr>
          <m:t>(t)</m:t>
        </m:r>
      </m:oMath>
      <w:r w:rsidRPr="00367F40">
        <w:rPr>
          <w:rFonts w:ascii="Verdana" w:hAnsi="Verdana"/>
          <w:sz w:val="22"/>
          <w:szCs w:val="22"/>
          <w:lang w:val="pt-BR"/>
        </w:rPr>
        <w:t xml:space="preserve"> </w:t>
      </w:r>
      <w:r w:rsidR="002E307B">
        <w:rPr>
          <w:rFonts w:ascii="Verdana" w:hAnsi="Verdana"/>
          <w:sz w:val="22"/>
          <w:szCs w:val="22"/>
          <w:lang w:val="pt-BR"/>
        </w:rPr>
        <w:t>é</w:t>
      </w:r>
      <w:r w:rsidRPr="00367F40">
        <w:rPr>
          <w:rFonts w:ascii="Verdana" w:hAnsi="Verdana"/>
          <w:sz w:val="22"/>
          <w:szCs w:val="22"/>
          <w:lang w:val="pt-BR"/>
        </w:rPr>
        <w:t xml:space="preserve"> </w:t>
      </w:r>
      <w:r w:rsidR="002E307B">
        <w:rPr>
          <w:rFonts w:ascii="Verdana" w:hAnsi="Verdana"/>
          <w:sz w:val="22"/>
          <w:szCs w:val="22"/>
          <w:lang w:val="pt-BR"/>
        </w:rPr>
        <w:t xml:space="preserve">a </w:t>
      </w:r>
      <w:r w:rsidRPr="00367F40">
        <w:rPr>
          <w:rFonts w:ascii="Verdana" w:hAnsi="Verdana"/>
          <w:sz w:val="22"/>
          <w:szCs w:val="22"/>
          <w:lang w:val="pt-BR"/>
        </w:rPr>
        <w:t>posiç</w:t>
      </w:r>
      <w:r w:rsidR="00064671">
        <w:rPr>
          <w:rFonts w:ascii="Verdana" w:hAnsi="Verdana"/>
          <w:sz w:val="22"/>
          <w:szCs w:val="22"/>
          <w:lang w:val="pt-BR"/>
        </w:rPr>
        <w:t>ão</w:t>
      </w:r>
      <w:r w:rsidRPr="00367F40">
        <w:rPr>
          <w:rFonts w:ascii="Verdana" w:hAnsi="Verdana"/>
          <w:sz w:val="22"/>
          <w:szCs w:val="22"/>
          <w:lang w:val="pt-BR"/>
        </w:rPr>
        <w:t xml:space="preserve"> angular </w:t>
      </w:r>
      <w:r w:rsidR="00367F40" w:rsidRPr="00367F40">
        <w:rPr>
          <w:rFonts w:ascii="Verdana" w:hAnsi="Verdana"/>
          <w:sz w:val="22"/>
          <w:szCs w:val="22"/>
          <w:lang w:val="pt-BR"/>
        </w:rPr>
        <w:t>d</w:t>
      </w:r>
      <w:r w:rsidR="00064671">
        <w:rPr>
          <w:rFonts w:ascii="Verdana" w:hAnsi="Verdana"/>
          <w:sz w:val="22"/>
          <w:szCs w:val="22"/>
          <w:lang w:val="pt-BR"/>
        </w:rPr>
        <w:t>o atuador (motor),</w:t>
      </w:r>
      <w:r w:rsidR="00367F40" w:rsidRPr="00367F40">
        <w:rPr>
          <w:rFonts w:ascii="Verdana" w:hAnsi="Verdana"/>
          <w:sz w:val="22"/>
          <w:szCs w:val="22"/>
          <w:lang w:val="pt-BR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pt-B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pt-BR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  <w:lang w:val="pt-BR"/>
              </w:rPr>
              <m:t>d</m:t>
            </m:r>
          </m:sub>
        </m:sSub>
      </m:oMath>
      <w:r w:rsidR="00367F40" w:rsidRPr="00367F40">
        <w:rPr>
          <w:rFonts w:ascii="Verdana" w:hAnsi="Verdana"/>
          <w:sz w:val="22"/>
          <w:szCs w:val="22"/>
          <w:lang w:val="pt-BR"/>
        </w:rPr>
        <w:t xml:space="preserve"> </w:t>
      </w:r>
      <w:r w:rsidR="002E307B">
        <w:rPr>
          <w:rFonts w:ascii="Verdana" w:hAnsi="Verdana"/>
          <w:sz w:val="22"/>
          <w:szCs w:val="22"/>
          <w:lang w:val="pt-BR"/>
        </w:rPr>
        <w:t xml:space="preserve">é </w:t>
      </w:r>
      <w:r w:rsidR="00367F40" w:rsidRPr="00367F40">
        <w:rPr>
          <w:rFonts w:ascii="Verdana" w:hAnsi="Verdana"/>
          <w:sz w:val="22"/>
          <w:szCs w:val="22"/>
          <w:lang w:val="pt-BR"/>
        </w:rPr>
        <w:t>o</w:t>
      </w:r>
      <w:r w:rsidR="002E307B">
        <w:rPr>
          <w:rFonts w:ascii="Verdana" w:hAnsi="Verdana"/>
          <w:sz w:val="22"/>
          <w:szCs w:val="22"/>
          <w:lang w:val="pt-BR"/>
        </w:rPr>
        <w:t xml:space="preserve"> </w:t>
      </w:r>
      <w:r w:rsidR="00367F40" w:rsidRPr="00367F40">
        <w:rPr>
          <w:rFonts w:ascii="Verdana" w:hAnsi="Verdana"/>
          <w:sz w:val="22"/>
          <w:szCs w:val="22"/>
          <w:lang w:val="pt-BR"/>
        </w:rPr>
        <w:t xml:space="preserve">coeficiente de atrito viscoso. </w:t>
      </w:r>
      <w:r w:rsidR="00971B72" w:rsidRPr="00367F40">
        <w:rPr>
          <w:rFonts w:ascii="Verdana" w:hAnsi="Verdana"/>
          <w:sz w:val="22"/>
          <w:szCs w:val="22"/>
          <w:lang w:val="pt-BR"/>
        </w:rPr>
        <w:t xml:space="preserve">O torque </w:t>
      </w:r>
      <m:oMath>
        <m:r>
          <w:rPr>
            <w:rFonts w:ascii="Cambria Math" w:hAnsi="Cambria Math"/>
            <w:sz w:val="22"/>
            <w:szCs w:val="22"/>
            <w:lang w:val="pt-BR"/>
          </w:rPr>
          <m:t>T(t)</m:t>
        </m:r>
      </m:oMath>
      <w:r w:rsidR="00971B72" w:rsidRPr="00367F40">
        <w:rPr>
          <w:rFonts w:ascii="Verdana" w:hAnsi="Verdana"/>
          <w:sz w:val="22"/>
          <w:szCs w:val="22"/>
          <w:lang w:val="pt-BR"/>
        </w:rPr>
        <w:t xml:space="preserve"> é </w:t>
      </w:r>
      <w:r w:rsidR="00971B72">
        <w:rPr>
          <w:rFonts w:ascii="Verdana" w:hAnsi="Verdana"/>
          <w:sz w:val="22"/>
          <w:szCs w:val="22"/>
          <w:lang w:val="pt-BR"/>
        </w:rPr>
        <w:t>fornecido</w:t>
      </w:r>
      <w:r w:rsidR="00971B72" w:rsidRPr="00367F40">
        <w:rPr>
          <w:rFonts w:ascii="Verdana" w:hAnsi="Verdana"/>
          <w:sz w:val="22"/>
          <w:szCs w:val="22"/>
          <w:lang w:val="pt-BR"/>
        </w:rPr>
        <w:t xml:space="preserve"> por </w:t>
      </w:r>
      <w:r w:rsidR="00971B72">
        <w:rPr>
          <w:rFonts w:ascii="Verdana" w:hAnsi="Verdana"/>
          <w:sz w:val="22"/>
          <w:szCs w:val="22"/>
          <w:lang w:val="pt-BR"/>
        </w:rPr>
        <w:t xml:space="preserve">um motor </w:t>
      </w:r>
      <w:r w:rsidR="00971B72" w:rsidRPr="00367F40">
        <w:rPr>
          <w:rFonts w:ascii="Verdana" w:hAnsi="Verdana"/>
          <w:sz w:val="22"/>
          <w:szCs w:val="22"/>
          <w:lang w:val="pt-BR"/>
        </w:rPr>
        <w:t>elétrico</w:t>
      </w:r>
      <w:r w:rsidR="00971B72">
        <w:rPr>
          <w:rFonts w:ascii="Verdana" w:hAnsi="Verdana"/>
          <w:sz w:val="22"/>
          <w:szCs w:val="22"/>
          <w:lang w:val="pt-BR"/>
        </w:rPr>
        <w:t xml:space="preserve"> CC</w:t>
      </w:r>
      <w:r w:rsidR="00971B72" w:rsidRPr="00367F40">
        <w:rPr>
          <w:rFonts w:ascii="Verdana" w:hAnsi="Verdana"/>
          <w:sz w:val="22"/>
          <w:szCs w:val="22"/>
          <w:lang w:val="pt-BR"/>
        </w:rPr>
        <w:t xml:space="preserve"> </w:t>
      </w:r>
      <w:r w:rsidR="00971B72">
        <w:rPr>
          <w:rFonts w:ascii="Verdana" w:hAnsi="Verdana"/>
          <w:sz w:val="22"/>
          <w:szCs w:val="22"/>
          <w:lang w:val="pt-BR"/>
        </w:rPr>
        <w:t xml:space="preserve">alimentado por um servo-drive no modo “torque” de operação. Neste modo, o servo-drive controla a corrente de armadura, </w:t>
      </w:r>
      <m:oMath>
        <m:r>
          <w:rPr>
            <w:rFonts w:ascii="Cambria Math" w:hAnsi="Cambria Math"/>
            <w:sz w:val="26"/>
            <w:szCs w:val="26"/>
            <w:lang w:val="pt-BR"/>
          </w:rPr>
          <m:t>i(t)</m:t>
        </m:r>
      </m:oMath>
      <w:r w:rsidR="00971B72">
        <w:rPr>
          <w:rFonts w:ascii="Verdana" w:hAnsi="Verdana"/>
          <w:sz w:val="26"/>
          <w:szCs w:val="26"/>
          <w:lang w:val="pt-BR"/>
        </w:rPr>
        <w:t>,</w:t>
      </w:r>
      <w:r w:rsidR="00971B72">
        <w:rPr>
          <w:rFonts w:ascii="Verdana" w:hAnsi="Verdana"/>
          <w:sz w:val="22"/>
          <w:szCs w:val="22"/>
          <w:lang w:val="pt-BR"/>
        </w:rPr>
        <w:t xml:space="preserve"> que flui pelo motor elétrico. </w:t>
      </w:r>
      <w:r w:rsidR="00F43223">
        <w:rPr>
          <w:rFonts w:ascii="Verdana" w:hAnsi="Verdana"/>
          <w:sz w:val="22"/>
          <w:szCs w:val="22"/>
          <w:lang w:val="pt-BR"/>
        </w:rPr>
        <w:t xml:space="preserve">O </w:t>
      </w:r>
      <w:r w:rsidR="00971B72">
        <w:rPr>
          <w:rFonts w:ascii="Verdana" w:hAnsi="Verdana"/>
          <w:sz w:val="22"/>
          <w:szCs w:val="22"/>
          <w:lang w:val="pt-BR"/>
        </w:rPr>
        <w:t>torque de um motor CC é proporcional à corrente</w:t>
      </w:r>
      <w:r w:rsidR="00F43223">
        <w:rPr>
          <w:rFonts w:ascii="Verdana" w:hAnsi="Verdana"/>
          <w:sz w:val="22"/>
          <w:szCs w:val="22"/>
          <w:lang w:val="pt-BR"/>
        </w:rPr>
        <w:t xml:space="preserve"> por sua constante do motor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m</m:t>
            </m:r>
          </m:sub>
        </m:sSub>
      </m:oMath>
      <w:r w:rsidR="00971B72">
        <w:rPr>
          <w:rFonts w:ascii="Verdana" w:hAnsi="Verdana"/>
          <w:sz w:val="22"/>
          <w:szCs w:val="22"/>
          <w:lang w:val="pt-BR"/>
        </w:rPr>
        <w:t xml:space="preserve">, i.e. </w:t>
      </w:r>
      <m:oMath>
        <m:r>
          <w:rPr>
            <w:rFonts w:ascii="Cambria Math" w:hAnsi="Cambria Math"/>
            <w:sz w:val="26"/>
            <w:szCs w:val="26"/>
            <w:lang w:val="pt-BR"/>
          </w:rPr>
          <m:t>T(t)=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  <w:lang w:val="pt-BR"/>
          </w:rPr>
          <m:t>i(t)</m:t>
        </m:r>
      </m:oMath>
      <w:r w:rsidR="00F43223">
        <w:rPr>
          <w:rFonts w:ascii="Verdana" w:hAnsi="Verdana"/>
          <w:sz w:val="26"/>
          <w:szCs w:val="26"/>
          <w:lang w:val="pt-BR"/>
        </w:rPr>
        <w:t>.</w:t>
      </w:r>
      <w:r w:rsidR="00971B72">
        <w:rPr>
          <w:rFonts w:ascii="Verdana" w:hAnsi="Verdana"/>
          <w:sz w:val="26"/>
          <w:szCs w:val="26"/>
          <w:lang w:val="pt-BR"/>
        </w:rPr>
        <w:t xml:space="preserve"> </w:t>
      </w:r>
      <w:r w:rsidR="00F43223" w:rsidRPr="00F43223">
        <w:rPr>
          <w:rFonts w:ascii="Verdana" w:hAnsi="Verdana"/>
          <w:sz w:val="22"/>
          <w:szCs w:val="22"/>
          <w:lang w:val="pt-BR"/>
        </w:rPr>
        <w:t xml:space="preserve">Ou seja, </w:t>
      </w:r>
      <w:r w:rsidR="00971B72" w:rsidRPr="00971B72">
        <w:rPr>
          <w:rFonts w:ascii="Verdana" w:hAnsi="Verdana"/>
          <w:sz w:val="22"/>
          <w:szCs w:val="22"/>
          <w:lang w:val="pt-BR"/>
        </w:rPr>
        <w:t>ao controlar a corrente</w:t>
      </w:r>
      <w:r w:rsidR="00971B72" w:rsidRPr="00F43223">
        <w:rPr>
          <w:rFonts w:ascii="Verdana" w:hAnsi="Verdana"/>
          <w:sz w:val="22"/>
          <w:szCs w:val="22"/>
          <w:lang w:val="pt-BR"/>
        </w:rPr>
        <w:t xml:space="preserve"> </w:t>
      </w:r>
      <w:r w:rsidR="00F43223">
        <w:rPr>
          <w:rFonts w:ascii="Verdana" w:hAnsi="Verdana"/>
          <w:sz w:val="22"/>
          <w:szCs w:val="22"/>
          <w:lang w:val="pt-BR"/>
        </w:rPr>
        <w:t>de armadura o servo-drive control</w:t>
      </w:r>
      <w:r w:rsidR="00064671">
        <w:rPr>
          <w:rFonts w:ascii="Verdana" w:hAnsi="Verdana"/>
          <w:sz w:val="22"/>
          <w:szCs w:val="22"/>
          <w:lang w:val="pt-BR"/>
        </w:rPr>
        <w:t>a</w:t>
      </w:r>
      <w:r w:rsidR="00F43223">
        <w:rPr>
          <w:rFonts w:ascii="Verdana" w:hAnsi="Verdana"/>
          <w:sz w:val="22"/>
          <w:szCs w:val="22"/>
          <w:lang w:val="pt-BR"/>
        </w:rPr>
        <w:t xml:space="preserve"> indiretamente o torque fornecido pelo motor.</w:t>
      </w:r>
      <w:r w:rsidR="001D0335">
        <w:rPr>
          <w:rFonts w:ascii="Verdana" w:hAnsi="Verdana"/>
          <w:sz w:val="22"/>
          <w:szCs w:val="22"/>
          <w:lang w:val="pt-BR"/>
        </w:rPr>
        <w:t xml:space="preserve"> Como a dinâmica da malha de controle de corrente é muito mais rápida do que a do sistema mecânico, podemos negligenciá-la e assumir que o motor fornece instantaneamente o torque requerido.   </w:t>
      </w:r>
    </w:p>
    <w:p w14:paraId="7C13D754" w14:textId="74E2A627" w:rsidR="00D17334" w:rsidRDefault="00D17334" w:rsidP="0016240A">
      <w:pPr>
        <w:spacing w:after="120" w:line="360" w:lineRule="auto"/>
        <w:jc w:val="both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sz w:val="22"/>
          <w:szCs w:val="22"/>
          <w:lang w:val="pt-BR"/>
        </w:rPr>
        <w:lastRenderedPageBreak/>
        <w:t xml:space="preserve">Ao aplicar a Transformada de Laplace </w:t>
      </w:r>
      <w:r w:rsidR="0021479E">
        <w:rPr>
          <w:rFonts w:ascii="Verdana" w:hAnsi="Verdana"/>
          <w:sz w:val="22"/>
          <w:szCs w:val="22"/>
          <w:lang w:val="pt-BR"/>
        </w:rPr>
        <w:t xml:space="preserve">na Eq. </w:t>
      </w:r>
      <w:r w:rsidR="008B56E3">
        <w:rPr>
          <w:rFonts w:ascii="Verdana" w:hAnsi="Verdana"/>
          <w:sz w:val="22"/>
          <w:szCs w:val="22"/>
          <w:lang w:val="pt-BR"/>
        </w:rPr>
        <w:t>1</w:t>
      </w:r>
      <w:r>
        <w:rPr>
          <w:rFonts w:ascii="Verdana" w:hAnsi="Verdana"/>
          <w:sz w:val="22"/>
          <w:szCs w:val="22"/>
          <w:lang w:val="pt-BR"/>
        </w:rPr>
        <w:t xml:space="preserve">, </w:t>
      </w:r>
      <w:r w:rsidR="0016240A">
        <w:rPr>
          <w:rFonts w:ascii="Verdana" w:hAnsi="Verdana"/>
          <w:sz w:val="22"/>
          <w:szCs w:val="22"/>
          <w:lang w:val="pt-BR"/>
        </w:rPr>
        <w:t xml:space="preserve">e sabendo que as posições angulares são relacionadas por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s</m:t>
            </m:r>
          </m:e>
        </m:d>
        <m:r>
          <w:rPr>
            <w:rFonts w:ascii="Cambria Math" w:hAnsi="Cambria Math"/>
            <w:sz w:val="26"/>
            <w:szCs w:val="26"/>
            <w:lang w:val="pt-BR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g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s</m:t>
            </m:r>
          </m:e>
        </m:d>
      </m:oMath>
      <w:r w:rsidR="0016240A">
        <w:rPr>
          <w:rFonts w:ascii="Verdana" w:hAnsi="Verdana"/>
          <w:sz w:val="26"/>
          <w:szCs w:val="26"/>
          <w:lang w:val="pt-BR"/>
        </w:rPr>
        <w:t xml:space="preserve"> </w:t>
      </w:r>
      <w:r w:rsidR="0016240A" w:rsidRPr="0016240A">
        <w:rPr>
          <w:rFonts w:ascii="Verdana" w:hAnsi="Verdana"/>
          <w:sz w:val="22"/>
          <w:szCs w:val="22"/>
          <w:lang w:val="pt-BR"/>
        </w:rPr>
        <w:t>onde</w:t>
      </w:r>
      <w:r w:rsidR="0016240A">
        <w:rPr>
          <w:rFonts w:ascii="Verdana" w:hAnsi="Verdana"/>
          <w:sz w:val="26"/>
          <w:szCs w:val="26"/>
          <w:lang w:val="pt-B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g</m:t>
            </m:r>
          </m:sub>
        </m:sSub>
      </m:oMath>
      <w:r w:rsidR="0016240A">
        <w:rPr>
          <w:rFonts w:ascii="Verdana" w:hAnsi="Verdana"/>
          <w:sz w:val="26"/>
          <w:szCs w:val="26"/>
          <w:lang w:val="pt-BR"/>
        </w:rPr>
        <w:t xml:space="preserve"> </w:t>
      </w:r>
      <w:r w:rsidR="0016240A">
        <w:rPr>
          <w:rFonts w:ascii="Verdana" w:hAnsi="Verdana"/>
          <w:sz w:val="22"/>
          <w:szCs w:val="22"/>
          <w:lang w:val="pt-BR"/>
        </w:rPr>
        <w:t xml:space="preserve">é a razão de </w:t>
      </w:r>
      <w:proofErr w:type="spellStart"/>
      <w:r w:rsidR="0016240A">
        <w:rPr>
          <w:rFonts w:ascii="Verdana" w:hAnsi="Verdana"/>
          <w:sz w:val="22"/>
          <w:szCs w:val="22"/>
          <w:lang w:val="pt-BR"/>
        </w:rPr>
        <w:t>engrenamento</w:t>
      </w:r>
      <w:proofErr w:type="spellEnd"/>
      <w:r w:rsidR="0016240A">
        <w:rPr>
          <w:rFonts w:ascii="Verdana" w:hAnsi="Verdana"/>
          <w:sz w:val="22"/>
          <w:szCs w:val="22"/>
          <w:lang w:val="pt-BR"/>
        </w:rPr>
        <w:t xml:space="preserve">, </w:t>
      </w:r>
      <w:r w:rsidR="008B56E3">
        <w:rPr>
          <w:rFonts w:ascii="Verdana" w:hAnsi="Verdana"/>
          <w:sz w:val="22"/>
          <w:szCs w:val="22"/>
          <w:lang w:val="pt-BR"/>
        </w:rPr>
        <w:t xml:space="preserve">obtemos </w:t>
      </w:r>
      <w:r w:rsidR="003703E5">
        <w:rPr>
          <w:rFonts w:ascii="Verdana" w:hAnsi="Verdana"/>
          <w:sz w:val="22"/>
          <w:szCs w:val="22"/>
          <w:lang w:val="pt-BR"/>
        </w:rPr>
        <w:t>a seguinte funç</w:t>
      </w:r>
      <w:r w:rsidR="008B56E3">
        <w:rPr>
          <w:rFonts w:ascii="Verdana" w:hAnsi="Verdana"/>
          <w:sz w:val="22"/>
          <w:szCs w:val="22"/>
          <w:lang w:val="pt-BR"/>
        </w:rPr>
        <w:t>ão</w:t>
      </w:r>
      <w:r w:rsidR="003703E5">
        <w:rPr>
          <w:rFonts w:ascii="Verdana" w:hAnsi="Verdana"/>
          <w:sz w:val="22"/>
          <w:szCs w:val="22"/>
          <w:lang w:val="pt-BR"/>
        </w:rPr>
        <w:t xml:space="preserve"> de transferência</w:t>
      </w:r>
      <w:r>
        <w:rPr>
          <w:rFonts w:ascii="Verdana" w:hAnsi="Verdana"/>
          <w:sz w:val="22"/>
          <w:szCs w:val="22"/>
          <w:lang w:val="pt-BR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0568D8" w:rsidRPr="008406C0" w14:paraId="7CB5F47C" w14:textId="77777777" w:rsidTr="0021479E">
        <w:trPr>
          <w:jc w:val="center"/>
        </w:trPr>
        <w:tc>
          <w:tcPr>
            <w:tcW w:w="7933" w:type="dxa"/>
            <w:vAlign w:val="center"/>
          </w:tcPr>
          <w:p w14:paraId="3F552AFE" w14:textId="255B3763" w:rsidR="000568D8" w:rsidRPr="008520C7" w:rsidRDefault="000568D8" w:rsidP="00D016CB">
            <w:pPr>
              <w:spacing w:after="120" w:line="360" w:lineRule="auto"/>
              <w:jc w:val="center"/>
              <w:rPr>
                <w:rFonts w:ascii="Verdana" w:hAnsi="Verdana"/>
                <w:iCs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T(s)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g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1121" w:type="dxa"/>
            <w:vAlign w:val="center"/>
          </w:tcPr>
          <w:p w14:paraId="415F3661" w14:textId="771BCB45" w:rsidR="000568D8" w:rsidRPr="008406C0" w:rsidRDefault="000568D8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 w:rsidR="00CE10F8">
              <w:rPr>
                <w:rFonts w:ascii="Verdana" w:hAnsi="Verdana"/>
                <w:sz w:val="22"/>
                <w:szCs w:val="22"/>
                <w:lang w:val="pt-BR"/>
              </w:rPr>
              <w:t>2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69D8DAF7" w14:textId="76D32F03" w:rsidR="000568D8" w:rsidRDefault="0023111E" w:rsidP="00CE10F8">
      <w:pPr>
        <w:spacing w:after="120" w:line="360" w:lineRule="auto"/>
        <w:jc w:val="both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sz w:val="22"/>
          <w:szCs w:val="22"/>
          <w:lang w:val="pt-BR"/>
        </w:rPr>
        <w:t xml:space="preserve">A </w:t>
      </w:r>
      <w:r w:rsidR="00EB4FAD">
        <w:rPr>
          <w:rFonts w:ascii="Verdana" w:hAnsi="Verdana"/>
          <w:sz w:val="22"/>
          <w:szCs w:val="22"/>
          <w:lang w:val="pt-BR"/>
        </w:rPr>
        <w:t>Eq</w:t>
      </w:r>
      <w:r w:rsidR="0089777B">
        <w:rPr>
          <w:rFonts w:ascii="Verdana" w:hAnsi="Verdana"/>
          <w:sz w:val="22"/>
          <w:szCs w:val="22"/>
          <w:lang w:val="pt-BR"/>
        </w:rPr>
        <w:t>.</w:t>
      </w:r>
      <w:r w:rsidR="00CE10F8">
        <w:rPr>
          <w:rFonts w:ascii="Verdana" w:hAnsi="Verdana"/>
          <w:sz w:val="22"/>
          <w:szCs w:val="22"/>
          <w:lang w:val="pt-BR"/>
        </w:rPr>
        <w:t xml:space="preserve"> 2</w:t>
      </w:r>
      <w:r>
        <w:rPr>
          <w:rFonts w:ascii="Verdana" w:hAnsi="Verdana"/>
          <w:sz w:val="22"/>
          <w:szCs w:val="22"/>
          <w:lang w:val="pt-BR"/>
        </w:rPr>
        <w:t xml:space="preserve"> modela somente a parte mecânica da planta. Ao considerar os ganhos relativos à conversão DAC, ao modo torque do servo-drive, e a leitura do </w:t>
      </w:r>
      <w:proofErr w:type="spellStart"/>
      <w:r>
        <w:rPr>
          <w:rFonts w:ascii="Verdana" w:hAnsi="Verdana"/>
          <w:sz w:val="22"/>
          <w:szCs w:val="22"/>
          <w:lang w:val="pt-BR"/>
        </w:rPr>
        <w:t>encoder</w:t>
      </w:r>
      <w:proofErr w:type="spellEnd"/>
      <w:r>
        <w:rPr>
          <w:rFonts w:ascii="Verdana" w:hAnsi="Verdana"/>
          <w:sz w:val="22"/>
          <w:szCs w:val="22"/>
          <w:lang w:val="pt-BR"/>
        </w:rPr>
        <w:t xml:space="preserve">, definimos o diagrama de blocos (Fig. 3) </w:t>
      </w:r>
      <w:r w:rsidR="0021479E">
        <w:rPr>
          <w:rFonts w:ascii="Verdana" w:hAnsi="Verdana"/>
          <w:sz w:val="22"/>
          <w:szCs w:val="22"/>
          <w:lang w:val="pt-BR"/>
        </w:rPr>
        <w:t>do sistema completo.</w:t>
      </w:r>
    </w:p>
    <w:p w14:paraId="58824B54" w14:textId="1B485A11" w:rsidR="0013353B" w:rsidRDefault="00A90C9C" w:rsidP="00B75356">
      <w:pPr>
        <w:spacing w:after="120"/>
        <w:jc w:val="center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noProof/>
          <w:sz w:val="22"/>
          <w:szCs w:val="22"/>
          <w:lang w:val="pt-BR"/>
        </w:rPr>
        <w:drawing>
          <wp:inline distT="0" distB="0" distL="0" distR="0" wp14:anchorId="0FD7CBEF" wp14:editId="65472CFC">
            <wp:extent cx="5711472" cy="10951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833684" cy="11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385A" w14:textId="381F506D" w:rsidR="0023111E" w:rsidRDefault="0023111E" w:rsidP="0023111E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 w:rsidRPr="00DC2601">
        <w:rPr>
          <w:rFonts w:ascii="Verdana" w:hAnsi="Verdana"/>
          <w:sz w:val="22"/>
          <w:lang w:val="pt-BR"/>
        </w:rPr>
        <w:t xml:space="preserve">Figura </w:t>
      </w:r>
      <w:r w:rsidR="00EB4FAD">
        <w:rPr>
          <w:rFonts w:ascii="Verdana" w:hAnsi="Verdana"/>
          <w:sz w:val="22"/>
          <w:lang w:val="pt-BR"/>
        </w:rPr>
        <w:t>3</w:t>
      </w:r>
      <w:r>
        <w:rPr>
          <w:rFonts w:ascii="Verdana" w:hAnsi="Verdana"/>
          <w:sz w:val="22"/>
          <w:lang w:val="pt-BR"/>
        </w:rPr>
        <w:t xml:space="preserve"> – </w:t>
      </w:r>
      <w:r w:rsidR="00516714">
        <w:rPr>
          <w:rFonts w:ascii="Verdana" w:hAnsi="Verdana"/>
          <w:sz w:val="22"/>
          <w:lang w:val="pt-BR"/>
        </w:rPr>
        <w:t>Diagrama de blocos do sistema completo</w:t>
      </w:r>
      <w:r>
        <w:rPr>
          <w:rFonts w:ascii="Verdana" w:hAnsi="Verdana"/>
          <w:sz w:val="22"/>
          <w:lang w:val="pt-BR"/>
        </w:rPr>
        <w:t>.</w:t>
      </w:r>
    </w:p>
    <w:p w14:paraId="66A5E7C2" w14:textId="6D319D57" w:rsidR="000568D8" w:rsidRDefault="00EB4FAD" w:rsidP="008B56E3">
      <w:pPr>
        <w:spacing w:after="120" w:line="360" w:lineRule="auto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sz w:val="22"/>
          <w:szCs w:val="22"/>
          <w:lang w:val="pt-BR"/>
        </w:rPr>
        <w:t>Do diagrama de blocos acima, a função de transferência do sistema completo</w:t>
      </w:r>
      <w:r w:rsidR="00F34F33">
        <w:rPr>
          <w:rFonts w:ascii="Verdana" w:hAnsi="Verdana"/>
          <w:sz w:val="22"/>
          <w:szCs w:val="22"/>
          <w:lang w:val="pt-BR"/>
        </w:rPr>
        <w:t xml:space="preserve"> é,</w:t>
      </w:r>
      <w:r>
        <w:rPr>
          <w:rFonts w:ascii="Verdana" w:hAnsi="Verdana"/>
          <w:sz w:val="22"/>
          <w:szCs w:val="22"/>
          <w:lang w:val="pt-BR"/>
        </w:rPr>
        <w:t xml:space="preserve">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8B56E3" w:rsidRPr="008406C0" w14:paraId="3B332C24" w14:textId="77777777" w:rsidTr="00EB4FAD">
        <w:trPr>
          <w:jc w:val="center"/>
        </w:trPr>
        <w:tc>
          <w:tcPr>
            <w:tcW w:w="7933" w:type="dxa"/>
            <w:vAlign w:val="center"/>
          </w:tcPr>
          <w:p w14:paraId="099E5B19" w14:textId="16AC4838" w:rsidR="008B56E3" w:rsidRPr="008520C7" w:rsidRDefault="008B56E3" w:rsidP="00D016CB">
            <w:pPr>
              <w:spacing w:after="120" w:line="360" w:lineRule="auto"/>
              <w:jc w:val="center"/>
              <w:rPr>
                <w:rFonts w:ascii="Verdana" w:hAnsi="Verdana"/>
                <w:iCs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u(s)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hw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d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1121" w:type="dxa"/>
            <w:vAlign w:val="center"/>
          </w:tcPr>
          <w:p w14:paraId="1B197892" w14:textId="6591810C" w:rsidR="008B56E3" w:rsidRPr="008406C0" w:rsidRDefault="008B56E3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 w:rsidR="00EB4FAD">
              <w:rPr>
                <w:rFonts w:ascii="Verdana" w:hAnsi="Verdana"/>
                <w:sz w:val="22"/>
                <w:szCs w:val="22"/>
                <w:lang w:val="pt-BR"/>
              </w:rPr>
              <w:t>3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31914B36" w14:textId="1105C0C3" w:rsidR="00B600B2" w:rsidRDefault="00EB4FAD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com</w:t>
      </w:r>
      <w:r w:rsidR="00B600B2">
        <w:rPr>
          <w:rFonts w:ascii="Verdana" w:hAnsi="Verdana"/>
          <w:sz w:val="22"/>
          <w:lang w:val="pt-BR"/>
        </w:rPr>
        <w:t xml:space="preserve"> o ganho de hardware do sistema constituído </w:t>
      </w:r>
      <w:r w:rsidR="00231AD4">
        <w:rPr>
          <w:rFonts w:ascii="Verdana" w:hAnsi="Verdana"/>
          <w:sz w:val="22"/>
          <w:lang w:val="pt-BR"/>
        </w:rPr>
        <w:t xml:space="preserve">pelo </w:t>
      </w:r>
      <w:r w:rsidR="00F34F33">
        <w:rPr>
          <w:rFonts w:ascii="Verdana" w:hAnsi="Verdana"/>
          <w:sz w:val="22"/>
          <w:lang w:val="pt-BR"/>
        </w:rPr>
        <w:t xml:space="preserve">seguinte </w:t>
      </w:r>
      <w:r w:rsidR="00B600B2">
        <w:rPr>
          <w:rFonts w:ascii="Verdana" w:hAnsi="Verdana"/>
          <w:sz w:val="22"/>
          <w:lang w:val="pt-BR"/>
        </w:rPr>
        <w:t>produto</w:t>
      </w:r>
      <w:r>
        <w:rPr>
          <w:rFonts w:ascii="Verdana" w:hAnsi="Verdana"/>
          <w:sz w:val="22"/>
          <w:lang w:val="pt-BR"/>
        </w:rPr>
        <w:t>,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B600B2" w:rsidRPr="008406C0" w14:paraId="5C3ACA0F" w14:textId="77777777" w:rsidTr="00D016CB">
        <w:trPr>
          <w:jc w:val="center"/>
        </w:trPr>
        <w:tc>
          <w:tcPr>
            <w:tcW w:w="7933" w:type="dxa"/>
            <w:vAlign w:val="center"/>
          </w:tcPr>
          <w:p w14:paraId="2DFF26A4" w14:textId="1FB55837" w:rsidR="00B600B2" w:rsidRPr="008520C7" w:rsidRDefault="003968BF" w:rsidP="00D016CB">
            <w:pPr>
              <w:spacing w:after="120" w:line="360" w:lineRule="auto"/>
              <w:jc w:val="center"/>
              <w:rPr>
                <w:rFonts w:ascii="Verdana" w:hAnsi="Verdana"/>
                <w:iCs/>
                <w:sz w:val="26"/>
                <w:szCs w:val="2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hw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21" w:type="dxa"/>
            <w:vAlign w:val="center"/>
          </w:tcPr>
          <w:p w14:paraId="307A3B1E" w14:textId="081B5AF8" w:rsidR="00B600B2" w:rsidRPr="008406C0" w:rsidRDefault="00B600B2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 w:rsidR="00EB4FAD">
              <w:rPr>
                <w:rFonts w:ascii="Verdana" w:hAnsi="Verdana"/>
                <w:sz w:val="22"/>
                <w:szCs w:val="22"/>
                <w:lang w:val="pt-BR"/>
              </w:rPr>
              <w:t>4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5DE19BD0" w14:textId="7EC7FBBF" w:rsidR="00EB4FAD" w:rsidRPr="00231AD4" w:rsidRDefault="00EB4FAD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231AD4">
        <w:rPr>
          <w:rFonts w:ascii="Verdana" w:hAnsi="Verdana"/>
          <w:sz w:val="22"/>
          <w:lang w:val="pt-BR"/>
        </w:rPr>
        <w:t>onde</w:t>
      </w:r>
    </w:p>
    <w:p w14:paraId="36FBBBE1" w14:textId="65AD72E7" w:rsidR="00B600B2" w:rsidRDefault="003968BF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c</m:t>
            </m:r>
          </m:sub>
        </m:sSub>
      </m:oMath>
      <w:r w:rsidR="00B600B2" w:rsidRPr="00DB1616">
        <w:rPr>
          <w:rFonts w:ascii="Verdana" w:hAnsi="Verdana"/>
          <w:sz w:val="22"/>
          <w:lang w:val="pt-BR"/>
        </w:rPr>
        <w:t xml:space="preserve"> é o ganho do conversor DA</w:t>
      </w:r>
      <w:r w:rsidR="00B600B2">
        <w:rPr>
          <w:rFonts w:ascii="Verdana" w:hAnsi="Verdana"/>
          <w:sz w:val="22"/>
          <w:lang w:val="pt-BR"/>
        </w:rPr>
        <w:t>C (10V/32768 contagens DAC)</w:t>
      </w:r>
      <w:r w:rsidR="002A5E35">
        <w:rPr>
          <w:rFonts w:ascii="Verdana" w:hAnsi="Verdana"/>
          <w:sz w:val="22"/>
          <w:lang w:val="pt-BR"/>
        </w:rPr>
        <w:t>,</w:t>
      </w:r>
    </w:p>
    <w:p w14:paraId="72638093" w14:textId="4A1E0619" w:rsidR="00B600B2" w:rsidRDefault="003968BF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a</m:t>
            </m:r>
          </m:sub>
        </m:sSub>
      </m:oMath>
      <w:r w:rsidR="00B600B2" w:rsidRPr="00DB1616">
        <w:rPr>
          <w:rFonts w:ascii="Verdana" w:hAnsi="Verdana"/>
          <w:sz w:val="22"/>
          <w:lang w:val="pt-BR"/>
        </w:rPr>
        <w:t xml:space="preserve"> é o ganho d</w:t>
      </w:r>
      <w:r w:rsidR="00B600B2">
        <w:rPr>
          <w:rFonts w:ascii="Verdana" w:hAnsi="Verdana"/>
          <w:sz w:val="22"/>
          <w:lang w:val="pt-BR"/>
        </w:rPr>
        <w:t>e corrente do</w:t>
      </w:r>
      <w:r w:rsidR="00B600B2" w:rsidRPr="00DB1616">
        <w:rPr>
          <w:rFonts w:ascii="Verdana" w:hAnsi="Verdana"/>
          <w:sz w:val="22"/>
          <w:lang w:val="pt-BR"/>
        </w:rPr>
        <w:t xml:space="preserve"> </w:t>
      </w:r>
      <w:r w:rsidR="00B600B2">
        <w:rPr>
          <w:rFonts w:ascii="Verdana" w:hAnsi="Verdana"/>
          <w:sz w:val="22"/>
          <w:lang w:val="pt-BR"/>
        </w:rPr>
        <w:t>servo-drive (aprox. 2 A/V)</w:t>
      </w:r>
      <w:r w:rsidR="002A5E35">
        <w:rPr>
          <w:rFonts w:ascii="Verdana" w:hAnsi="Verdana"/>
          <w:sz w:val="22"/>
          <w:lang w:val="pt-BR"/>
        </w:rPr>
        <w:t>,</w:t>
      </w:r>
    </w:p>
    <w:p w14:paraId="6E487F6F" w14:textId="7CDCC26C" w:rsidR="00B600B2" w:rsidRDefault="003968BF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t</m:t>
            </m:r>
          </m:sub>
        </m:sSub>
      </m:oMath>
      <w:r w:rsidR="00B600B2" w:rsidRPr="00DB1616">
        <w:rPr>
          <w:rFonts w:ascii="Verdana" w:hAnsi="Verdana"/>
          <w:sz w:val="22"/>
          <w:lang w:val="pt-BR"/>
        </w:rPr>
        <w:t xml:space="preserve"> é o </w:t>
      </w:r>
      <w:r w:rsidR="00B600B2">
        <w:rPr>
          <w:rFonts w:ascii="Verdana" w:hAnsi="Verdana"/>
          <w:sz w:val="22"/>
          <w:lang w:val="pt-BR"/>
        </w:rPr>
        <w:t xml:space="preserve">a constante de torque do motor (aprox. 0,1 </w:t>
      </w:r>
      <w:proofErr w:type="spellStart"/>
      <w:r w:rsidR="00B600B2">
        <w:rPr>
          <w:rFonts w:ascii="Verdana" w:hAnsi="Verdana"/>
          <w:sz w:val="22"/>
          <w:lang w:val="pt-BR"/>
        </w:rPr>
        <w:t>Nm</w:t>
      </w:r>
      <w:proofErr w:type="spellEnd"/>
      <w:r w:rsidR="00B600B2">
        <w:rPr>
          <w:rFonts w:ascii="Verdana" w:hAnsi="Verdana"/>
          <w:sz w:val="22"/>
          <w:lang w:val="pt-BR"/>
        </w:rPr>
        <w:t>/A)</w:t>
      </w:r>
      <w:r w:rsidR="002A5E35">
        <w:rPr>
          <w:rFonts w:ascii="Verdana" w:hAnsi="Verdana"/>
          <w:sz w:val="22"/>
          <w:lang w:val="pt-BR"/>
        </w:rPr>
        <w:t>,</w:t>
      </w:r>
    </w:p>
    <w:p w14:paraId="1FDF6693" w14:textId="519CFC01" w:rsidR="00B600B2" w:rsidRDefault="003968BF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e</m:t>
            </m:r>
          </m:sub>
        </m:sSub>
      </m:oMath>
      <w:r w:rsidR="00B600B2" w:rsidRPr="00DB1616">
        <w:rPr>
          <w:rFonts w:ascii="Verdana" w:hAnsi="Verdana"/>
          <w:sz w:val="22"/>
          <w:lang w:val="pt-BR"/>
        </w:rPr>
        <w:t xml:space="preserve"> é o </w:t>
      </w:r>
      <w:r w:rsidR="00B600B2">
        <w:rPr>
          <w:rFonts w:ascii="Verdana" w:hAnsi="Verdana"/>
          <w:sz w:val="22"/>
          <w:lang w:val="pt-BR"/>
        </w:rPr>
        <w:t xml:space="preserve">ganho do </w:t>
      </w:r>
      <w:proofErr w:type="spellStart"/>
      <w:r w:rsidR="00B600B2">
        <w:rPr>
          <w:rFonts w:ascii="Verdana" w:hAnsi="Verdana"/>
          <w:sz w:val="22"/>
          <w:lang w:val="pt-BR"/>
        </w:rPr>
        <w:t>encoder</w:t>
      </w:r>
      <w:proofErr w:type="spellEnd"/>
      <w:r w:rsidR="00B600B2">
        <w:rPr>
          <w:rFonts w:ascii="Verdana" w:hAnsi="Verdana"/>
          <w:sz w:val="22"/>
          <w:lang w:val="pt-BR"/>
        </w:rPr>
        <w:t xml:space="preserve"> (16000/2</w:t>
      </w:r>
      <w:r w:rsidR="00B600B2">
        <w:rPr>
          <w:rFonts w:ascii="Verdana" w:hAnsi="Verdana"/>
          <w:sz w:val="22"/>
          <w:lang w:val="pt-BR"/>
        </w:rPr>
        <w:sym w:font="Symbol" w:char="F070"/>
      </w:r>
      <w:r w:rsidR="00B600B2">
        <w:rPr>
          <w:rFonts w:ascii="Verdana" w:hAnsi="Verdana"/>
          <w:sz w:val="22"/>
          <w:lang w:val="pt-BR"/>
        </w:rPr>
        <w:t xml:space="preserve"> pulsos/</w:t>
      </w:r>
      <w:proofErr w:type="spellStart"/>
      <w:r w:rsidR="00B600B2">
        <w:rPr>
          <w:rFonts w:ascii="Verdana" w:hAnsi="Verdana"/>
          <w:sz w:val="22"/>
          <w:lang w:val="pt-BR"/>
        </w:rPr>
        <w:t>rad</w:t>
      </w:r>
      <w:proofErr w:type="spellEnd"/>
      <w:r w:rsidR="00B600B2">
        <w:rPr>
          <w:rFonts w:ascii="Verdana" w:hAnsi="Verdana"/>
          <w:sz w:val="22"/>
          <w:lang w:val="pt-BR"/>
        </w:rPr>
        <w:t>)</w:t>
      </w:r>
      <w:r w:rsidR="002A5E35">
        <w:rPr>
          <w:rFonts w:ascii="Verdana" w:hAnsi="Verdana"/>
          <w:sz w:val="22"/>
          <w:lang w:val="pt-BR"/>
        </w:rPr>
        <w:t>.</w:t>
      </w:r>
    </w:p>
    <w:p w14:paraId="642F5208" w14:textId="03A62F4C" w:rsidR="001417B6" w:rsidRDefault="001417B6" w:rsidP="00B600B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Portanto, a entrada de controle é a contagem DAC, </w:t>
      </w:r>
      <m:oMath>
        <m:r>
          <w:rPr>
            <w:rFonts w:ascii="Cambria Math" w:hAnsi="Cambria Math"/>
            <w:sz w:val="26"/>
            <w:szCs w:val="26"/>
            <w:lang w:val="pt-BR"/>
          </w:rPr>
          <m:t>u(s)</m:t>
        </m:r>
      </m:oMath>
      <w:r>
        <w:rPr>
          <w:rFonts w:ascii="Verdana" w:hAnsi="Verdana"/>
          <w:sz w:val="26"/>
          <w:szCs w:val="26"/>
          <w:lang w:val="pt-BR"/>
        </w:rPr>
        <w:t xml:space="preserve">, </w:t>
      </w:r>
      <w:r w:rsidRPr="001F3E8B">
        <w:rPr>
          <w:rFonts w:ascii="Verdana" w:hAnsi="Verdana"/>
          <w:sz w:val="22"/>
          <w:lang w:val="pt-BR"/>
        </w:rPr>
        <w:t>e a saída</w:t>
      </w:r>
      <w:r w:rsidR="001F3E8B">
        <w:rPr>
          <w:rFonts w:ascii="Verdana" w:hAnsi="Verdana"/>
          <w:sz w:val="22"/>
          <w:lang w:val="pt-BR"/>
        </w:rPr>
        <w:t xml:space="preserve"> controlada é o número de pulsos do </w:t>
      </w:r>
      <w:proofErr w:type="spellStart"/>
      <w:r w:rsidR="001F3E8B">
        <w:rPr>
          <w:rFonts w:ascii="Verdana" w:hAnsi="Verdana"/>
          <w:sz w:val="22"/>
          <w:lang w:val="pt-BR"/>
        </w:rPr>
        <w:t>encoder</w:t>
      </w:r>
      <w:proofErr w:type="spellEnd"/>
      <w:r w:rsidR="001F3E8B">
        <w:rPr>
          <w:rFonts w:ascii="Verdana" w:hAnsi="Verdana"/>
          <w:sz w:val="22"/>
          <w:lang w:val="pt-B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2e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s</m:t>
            </m:r>
          </m:e>
        </m:d>
      </m:oMath>
      <w:r w:rsidR="001F3E8B">
        <w:rPr>
          <w:rFonts w:ascii="Verdana" w:hAnsi="Verdana"/>
          <w:sz w:val="26"/>
          <w:szCs w:val="26"/>
          <w:lang w:val="pt-BR"/>
        </w:rPr>
        <w:t>.</w:t>
      </w:r>
      <w:r w:rsidR="001F3E8B">
        <w:rPr>
          <w:rFonts w:ascii="Verdana" w:hAnsi="Verdana"/>
          <w:sz w:val="22"/>
          <w:lang w:val="pt-BR"/>
        </w:rPr>
        <w:t xml:space="preserve"> </w:t>
      </w:r>
    </w:p>
    <w:p w14:paraId="2656F4EF" w14:textId="5CB45F47" w:rsidR="00F44C17" w:rsidRDefault="00F44C17" w:rsidP="00F44C17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Para facilitar o procedimento de identificação, fazemos as seguintes substituições,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F44C17" w:rsidRPr="008406C0" w14:paraId="552A91EB" w14:textId="77777777" w:rsidTr="00153517">
        <w:trPr>
          <w:jc w:val="center"/>
        </w:trPr>
        <w:tc>
          <w:tcPr>
            <w:tcW w:w="7933" w:type="dxa"/>
            <w:vAlign w:val="center"/>
          </w:tcPr>
          <w:p w14:paraId="5C7A70C5" w14:textId="56F5A57A" w:rsidR="00F44C17" w:rsidRPr="008520C7" w:rsidRDefault="00F44C17" w:rsidP="00153517">
            <w:pPr>
              <w:spacing w:after="120" w:line="360" w:lineRule="auto"/>
              <w:jc w:val="center"/>
              <w:rPr>
                <w:rFonts w:ascii="Verdana" w:hAnsi="Verdana"/>
                <w:iCs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w:lastRenderedPageBreak/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α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+βs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 xml:space="preserve">,    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α=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hw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d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,     β=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.</m:t>
                </m:r>
              </m:oMath>
            </m:oMathPara>
          </w:p>
        </w:tc>
        <w:tc>
          <w:tcPr>
            <w:tcW w:w="1121" w:type="dxa"/>
            <w:vAlign w:val="center"/>
          </w:tcPr>
          <w:p w14:paraId="60451459" w14:textId="77777777" w:rsidR="00F44C17" w:rsidRPr="008406C0" w:rsidRDefault="00F44C17" w:rsidP="00153517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>
              <w:rPr>
                <w:rFonts w:ascii="Verdana" w:hAnsi="Verdana"/>
                <w:sz w:val="22"/>
                <w:szCs w:val="22"/>
                <w:lang w:val="pt-BR"/>
              </w:rPr>
              <w:t>3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340EE3F3" w14:textId="32EEFCCB" w:rsidR="00254E4E" w:rsidRPr="004C63CA" w:rsidRDefault="00254E4E" w:rsidP="007B430C">
      <w:pPr>
        <w:tabs>
          <w:tab w:val="left" w:pos="9922"/>
        </w:tabs>
        <w:spacing w:before="240" w:after="120" w:line="360" w:lineRule="auto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>2.2 Identificação</w:t>
      </w:r>
    </w:p>
    <w:p w14:paraId="53D8468E" w14:textId="29118DA5" w:rsidR="00E21D84" w:rsidRDefault="00E21D84" w:rsidP="009C2814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Nesta seção, </w:t>
      </w:r>
      <w:r w:rsidR="002C39F2">
        <w:rPr>
          <w:rFonts w:ascii="Verdana" w:hAnsi="Verdana"/>
          <w:sz w:val="22"/>
          <w:lang w:val="pt-BR"/>
        </w:rPr>
        <w:t xml:space="preserve">os coeficientes da função de transferência </w:t>
      </w:r>
      <w:r>
        <w:rPr>
          <w:rFonts w:ascii="Verdana" w:hAnsi="Verdana"/>
          <w:sz w:val="22"/>
          <w:lang w:val="pt-BR"/>
        </w:rPr>
        <w:t>do modelo de corpo rígido são encontrados indiretamente</w:t>
      </w:r>
      <w:r w:rsidR="002458D7">
        <w:rPr>
          <w:rFonts w:ascii="Verdana" w:hAnsi="Verdana"/>
          <w:sz w:val="22"/>
          <w:lang w:val="pt-BR"/>
        </w:rPr>
        <w:t>,</w:t>
      </w:r>
      <w:r>
        <w:rPr>
          <w:rFonts w:ascii="Verdana" w:hAnsi="Verdana"/>
          <w:sz w:val="22"/>
          <w:lang w:val="pt-BR"/>
        </w:rPr>
        <w:t xml:space="preserve"> ao medir seu efeito nas características de resposta do sistema. Neste </w:t>
      </w:r>
      <w:r w:rsidR="002458D7">
        <w:rPr>
          <w:rFonts w:ascii="Verdana" w:hAnsi="Verdana"/>
          <w:sz w:val="22"/>
          <w:lang w:val="pt-BR"/>
        </w:rPr>
        <w:t>experimento</w:t>
      </w:r>
      <w:r>
        <w:rPr>
          <w:rFonts w:ascii="Verdana" w:hAnsi="Verdana"/>
          <w:sz w:val="22"/>
          <w:lang w:val="pt-BR"/>
        </w:rPr>
        <w:t xml:space="preserve">, </w:t>
      </w:r>
      <w:r w:rsidR="003854FB">
        <w:rPr>
          <w:rFonts w:ascii="Verdana" w:hAnsi="Verdana"/>
          <w:sz w:val="22"/>
          <w:lang w:val="pt-BR"/>
        </w:rPr>
        <w:t>fecha</w:t>
      </w:r>
      <w:r w:rsidR="002458D7">
        <w:rPr>
          <w:rFonts w:ascii="Verdana" w:hAnsi="Verdana"/>
          <w:sz w:val="22"/>
          <w:lang w:val="pt-BR"/>
        </w:rPr>
        <w:t>mos</w:t>
      </w:r>
      <w:r w:rsidR="003854FB">
        <w:rPr>
          <w:rFonts w:ascii="Verdana" w:hAnsi="Verdana"/>
          <w:sz w:val="22"/>
          <w:lang w:val="pt-BR"/>
        </w:rPr>
        <w:t xml:space="preserve"> uma malha de controle proporcional </w:t>
      </w:r>
      <w:r w:rsidR="002458D7">
        <w:rPr>
          <w:rFonts w:ascii="Verdana" w:hAnsi="Verdana"/>
          <w:sz w:val="22"/>
          <w:lang w:val="pt-BR"/>
        </w:rPr>
        <w:t xml:space="preserve">na posição angular do </w:t>
      </w:r>
      <w:proofErr w:type="spellStart"/>
      <w:r w:rsidR="003854FB">
        <w:rPr>
          <w:rFonts w:ascii="Verdana" w:hAnsi="Verdana"/>
          <w:sz w:val="22"/>
          <w:lang w:val="pt-BR"/>
        </w:rPr>
        <w:t>encoder</w:t>
      </w:r>
      <w:proofErr w:type="spellEnd"/>
      <w:r w:rsidR="003854FB">
        <w:rPr>
          <w:rFonts w:ascii="Verdana" w:hAnsi="Verdana"/>
          <w:sz w:val="22"/>
          <w:lang w:val="pt-BR"/>
        </w:rPr>
        <w:t xml:space="preserve"> d</w:t>
      </w:r>
      <w:r w:rsidR="00A90C9C">
        <w:rPr>
          <w:rFonts w:ascii="Verdana" w:hAnsi="Verdana"/>
          <w:sz w:val="22"/>
          <w:lang w:val="pt-BR"/>
        </w:rPr>
        <w:t>a carga</w:t>
      </w:r>
      <w:r w:rsidR="002458D7">
        <w:rPr>
          <w:rFonts w:ascii="Verdana" w:hAnsi="Verdana"/>
          <w:sz w:val="22"/>
          <w:lang w:val="pt-B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2e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s</m:t>
            </m:r>
          </m:e>
        </m:d>
      </m:oMath>
      <w:r w:rsidR="003854FB">
        <w:rPr>
          <w:rFonts w:ascii="Verdana" w:hAnsi="Verdana"/>
          <w:sz w:val="22"/>
          <w:lang w:val="pt-BR"/>
        </w:rPr>
        <w:t xml:space="preserve">. O diagrama de blocos </w:t>
      </w:r>
      <w:r w:rsidR="00BC1A6F">
        <w:rPr>
          <w:rFonts w:ascii="Verdana" w:hAnsi="Verdana"/>
          <w:sz w:val="22"/>
          <w:lang w:val="pt-BR"/>
        </w:rPr>
        <w:t>deste arranjo</w:t>
      </w:r>
      <w:r w:rsidR="003854FB">
        <w:rPr>
          <w:rFonts w:ascii="Verdana" w:hAnsi="Verdana"/>
          <w:sz w:val="22"/>
          <w:lang w:val="pt-BR"/>
        </w:rPr>
        <w:t xml:space="preserve"> é mostrado na Fig. </w:t>
      </w:r>
      <w:r w:rsidR="00A90C9C">
        <w:rPr>
          <w:rFonts w:ascii="Verdana" w:hAnsi="Verdana"/>
          <w:sz w:val="22"/>
          <w:lang w:val="pt-BR"/>
        </w:rPr>
        <w:t>4</w:t>
      </w:r>
      <w:r w:rsidR="008520C7">
        <w:rPr>
          <w:rFonts w:ascii="Verdana" w:hAnsi="Verdana"/>
          <w:sz w:val="22"/>
          <w:lang w:val="pt-BR"/>
        </w:rPr>
        <w:t>, e tem a função de transferência de malha fechada,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0133A5" w:rsidRPr="008406C0" w14:paraId="5ED521EF" w14:textId="77777777" w:rsidTr="00590259">
        <w:trPr>
          <w:jc w:val="center"/>
        </w:trPr>
        <w:tc>
          <w:tcPr>
            <w:tcW w:w="7933" w:type="dxa"/>
            <w:vAlign w:val="center"/>
          </w:tcPr>
          <w:p w14:paraId="64B4A6A6" w14:textId="53D9FA79" w:rsidR="00E44716" w:rsidRPr="00684913" w:rsidRDefault="00BF125E" w:rsidP="006E551A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r(s)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α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+βs+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α</m:t>
                    </m:r>
                  </m:den>
                </m:f>
              </m:oMath>
            </m:oMathPara>
          </w:p>
        </w:tc>
        <w:tc>
          <w:tcPr>
            <w:tcW w:w="1121" w:type="dxa"/>
            <w:vAlign w:val="center"/>
          </w:tcPr>
          <w:p w14:paraId="016A1C87" w14:textId="2B06AF27" w:rsidR="000133A5" w:rsidRPr="008406C0" w:rsidRDefault="00980AB3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>
              <w:rPr>
                <w:rFonts w:ascii="Verdana" w:hAnsi="Verdana"/>
                <w:sz w:val="22"/>
                <w:szCs w:val="22"/>
                <w:lang w:val="pt-BR"/>
              </w:rPr>
              <w:t>(5)</w:t>
            </w:r>
          </w:p>
        </w:tc>
      </w:tr>
    </w:tbl>
    <w:p w14:paraId="7B93625E" w14:textId="2DA618DB" w:rsidR="007B430C" w:rsidRDefault="007B430C" w:rsidP="007B430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a qual tem o formato de um sistema padrão de segunda-ordem</w:t>
      </w:r>
      <w:r w:rsidR="0075610C">
        <w:rPr>
          <w:rFonts w:ascii="Verdana" w:hAnsi="Verdana"/>
          <w:sz w:val="22"/>
          <w:lang w:val="pt-BR"/>
        </w:rPr>
        <w:t>,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7B430C" w:rsidRPr="008406C0" w14:paraId="28B81F41" w14:textId="77777777" w:rsidTr="00D016CB">
        <w:trPr>
          <w:jc w:val="center"/>
        </w:trPr>
        <w:tc>
          <w:tcPr>
            <w:tcW w:w="7933" w:type="dxa"/>
            <w:vAlign w:val="center"/>
          </w:tcPr>
          <w:p w14:paraId="603197B3" w14:textId="689398BE" w:rsidR="007B430C" w:rsidRPr="006E551A" w:rsidRDefault="00BF125E" w:rsidP="00D016CB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+2ζ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1" w:type="dxa"/>
            <w:vAlign w:val="center"/>
          </w:tcPr>
          <w:p w14:paraId="69958910" w14:textId="77777777" w:rsidR="007B430C" w:rsidRPr="008406C0" w:rsidRDefault="007B430C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>
              <w:rPr>
                <w:rFonts w:ascii="Verdana" w:hAnsi="Verdana"/>
                <w:sz w:val="22"/>
                <w:szCs w:val="22"/>
                <w:lang w:val="pt-BR"/>
              </w:rPr>
              <w:t>6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3A93BE6E" w14:textId="77777777" w:rsidR="007B430C" w:rsidRDefault="007B430C" w:rsidP="007B430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onde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7B430C" w:rsidRPr="008406C0" w14:paraId="29D9F408" w14:textId="77777777" w:rsidTr="00D016CB">
        <w:trPr>
          <w:jc w:val="center"/>
        </w:trPr>
        <w:tc>
          <w:tcPr>
            <w:tcW w:w="7933" w:type="dxa"/>
            <w:vAlign w:val="center"/>
          </w:tcPr>
          <w:p w14:paraId="50FD562E" w14:textId="42BE200C" w:rsidR="007B430C" w:rsidRPr="006E551A" w:rsidRDefault="00622F79" w:rsidP="00D016CB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α=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21" w:type="dxa"/>
            <w:vAlign w:val="center"/>
          </w:tcPr>
          <w:p w14:paraId="21E002D9" w14:textId="77777777" w:rsidR="007B430C" w:rsidRPr="008406C0" w:rsidRDefault="007B430C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>
              <w:rPr>
                <w:rFonts w:ascii="Verdana" w:hAnsi="Verdana"/>
                <w:sz w:val="22"/>
                <w:szCs w:val="22"/>
                <w:lang w:val="pt-BR"/>
              </w:rPr>
              <w:t>7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2973AF66" w14:textId="31FC2B0A" w:rsidR="007B430C" w:rsidRDefault="0046291D" w:rsidP="007B430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depende </w:t>
      </w:r>
      <w:r w:rsidR="007B430C">
        <w:rPr>
          <w:rFonts w:ascii="Verdana" w:hAnsi="Verdana"/>
          <w:sz w:val="22"/>
          <w:lang w:val="pt-BR"/>
        </w:rPr>
        <w:t>d</w:t>
      </w:r>
      <w:r>
        <w:rPr>
          <w:rFonts w:ascii="Verdana" w:hAnsi="Verdana"/>
          <w:sz w:val="22"/>
          <w:lang w:val="pt-BR"/>
        </w:rPr>
        <w:t>a</w:t>
      </w:r>
      <w:r w:rsidR="007B430C">
        <w:rPr>
          <w:rFonts w:ascii="Verdana" w:hAnsi="Verdana"/>
          <w:sz w:val="22"/>
          <w:lang w:val="pt-BR"/>
        </w:rPr>
        <w:t xml:space="preserve"> frequência natural do sistema</w:t>
      </w:r>
      <w:r>
        <w:rPr>
          <w:rFonts w:ascii="Verdana" w:hAnsi="Verdana"/>
          <w:sz w:val="22"/>
          <w:lang w:val="pt-B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n</m:t>
            </m:r>
          </m:sub>
        </m:sSub>
      </m:oMath>
      <w:r w:rsidR="007B430C">
        <w:rPr>
          <w:rFonts w:ascii="Verdana" w:hAnsi="Verdana"/>
          <w:sz w:val="22"/>
          <w:lang w:val="pt-BR"/>
        </w:rPr>
        <w:t xml:space="preserve">, e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7B430C" w:rsidRPr="008406C0" w14:paraId="6D9443AE" w14:textId="77777777" w:rsidTr="00D016CB">
        <w:trPr>
          <w:jc w:val="center"/>
        </w:trPr>
        <w:tc>
          <w:tcPr>
            <w:tcW w:w="7933" w:type="dxa"/>
            <w:vAlign w:val="center"/>
          </w:tcPr>
          <w:p w14:paraId="561CA363" w14:textId="2718674C" w:rsidR="007B430C" w:rsidRPr="006E551A" w:rsidRDefault="00E44716" w:rsidP="00D016CB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β=2ζ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121" w:type="dxa"/>
            <w:vAlign w:val="center"/>
          </w:tcPr>
          <w:p w14:paraId="23B4E3CF" w14:textId="77777777" w:rsidR="007B430C" w:rsidRPr="008406C0" w:rsidRDefault="007B430C" w:rsidP="00D016C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>
              <w:rPr>
                <w:rFonts w:ascii="Verdana" w:hAnsi="Verdana"/>
                <w:sz w:val="22"/>
                <w:szCs w:val="22"/>
                <w:lang w:val="pt-BR"/>
              </w:rPr>
              <w:t>8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6BF54EFD" w14:textId="7319AD07" w:rsidR="007B430C" w:rsidRDefault="0046291D" w:rsidP="007B430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depende de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pt-BR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pt-BR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  <w:lang w:val="pt-BR"/>
              </w:rPr>
              <m:t>n</m:t>
            </m:r>
          </m:sub>
        </m:sSub>
      </m:oMath>
      <w:r>
        <w:rPr>
          <w:rFonts w:ascii="Verdana" w:hAnsi="Verdana"/>
          <w:sz w:val="26"/>
          <w:szCs w:val="26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 xml:space="preserve">e do </w:t>
      </w:r>
      <w:r w:rsidR="007B430C">
        <w:rPr>
          <w:rFonts w:ascii="Verdana" w:hAnsi="Verdana"/>
          <w:sz w:val="22"/>
          <w:lang w:val="pt-BR"/>
        </w:rPr>
        <w:t>fator de amortecimento</w:t>
      </w:r>
      <w:r>
        <w:rPr>
          <w:rFonts w:ascii="Verdana" w:hAnsi="Verdana"/>
          <w:sz w:val="22"/>
          <w:lang w:val="pt-BR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pt-BR"/>
          </w:rPr>
          <m:t>ζ</m:t>
        </m:r>
      </m:oMath>
      <w:r w:rsidR="007B430C">
        <w:rPr>
          <w:rFonts w:ascii="Verdana" w:hAnsi="Verdana"/>
          <w:sz w:val="22"/>
          <w:lang w:val="pt-BR"/>
        </w:rPr>
        <w:t xml:space="preserve">. </w:t>
      </w:r>
    </w:p>
    <w:p w14:paraId="03451460" w14:textId="77777777" w:rsidR="00F22E08" w:rsidRDefault="00F22E08" w:rsidP="00F22E08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O valor de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k</m:t>
            </m:r>
          </m:e>
          <m:sub>
            <m:r>
              <w:rPr>
                <w:rFonts w:ascii="Cambria Math" w:hAnsi="Cambria Math"/>
                <w:lang w:val="pt-BR"/>
              </w:rPr>
              <m:t>p</m:t>
            </m:r>
          </m:sub>
        </m:sSub>
        <m:r>
          <w:rPr>
            <w:rFonts w:ascii="Cambria Math" w:hAnsi="Cambria Math"/>
            <w:lang w:val="pt-BR"/>
          </w:rPr>
          <m:t>=1,0</m:t>
        </m:r>
      </m:oMath>
      <w:r>
        <w:rPr>
          <w:rFonts w:ascii="Verdana" w:hAnsi="Verdana"/>
          <w:sz w:val="26"/>
          <w:szCs w:val="26"/>
          <w:lang w:val="pt-BR"/>
        </w:rPr>
        <w:t xml:space="preserve"> </w:t>
      </w:r>
      <w:r w:rsidRPr="00590259">
        <w:rPr>
          <w:rFonts w:ascii="Verdana" w:hAnsi="Verdana"/>
          <w:sz w:val="22"/>
          <w:lang w:val="pt-BR"/>
        </w:rPr>
        <w:t>fo</w:t>
      </w:r>
      <w:r>
        <w:rPr>
          <w:rFonts w:ascii="Verdana" w:hAnsi="Verdana"/>
          <w:sz w:val="22"/>
          <w:lang w:val="pt-BR"/>
        </w:rPr>
        <w:t>i</w:t>
      </w:r>
      <w:r w:rsidRPr="00590259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 xml:space="preserve">sintonizado empiricamente para obter uma resposta </w:t>
      </w:r>
      <w:proofErr w:type="spellStart"/>
      <w:r>
        <w:rPr>
          <w:rFonts w:ascii="Verdana" w:hAnsi="Verdana"/>
          <w:sz w:val="22"/>
          <w:lang w:val="pt-BR"/>
        </w:rPr>
        <w:t>sub-amortecida</w:t>
      </w:r>
      <w:proofErr w:type="spellEnd"/>
      <w:r>
        <w:rPr>
          <w:rFonts w:ascii="Verdana" w:hAnsi="Verdana"/>
          <w:sz w:val="22"/>
          <w:lang w:val="pt-BR"/>
        </w:rPr>
        <w:t xml:space="preserve"> à uma entrada de referência do tipo degrau. A amplitude do degrau de referência foi configurada para 1000 pulsos, o que equivale à um ângulo de </w:t>
      </w:r>
      <m:oMath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22,5</m:t>
            </m:r>
          </m:e>
          <m:sup>
            <m:r>
              <w:rPr>
                <w:rFonts w:ascii="Cambria Math" w:hAnsi="Cambria Math"/>
                <w:lang w:val="pt-BR"/>
              </w:rPr>
              <m:t>o</m:t>
            </m:r>
          </m:sup>
        </m:sSup>
      </m:oMath>
      <w:r>
        <w:rPr>
          <w:rFonts w:ascii="Verdana" w:hAnsi="Verdana"/>
          <w:sz w:val="22"/>
          <w:lang w:val="pt-BR"/>
        </w:rPr>
        <w:t xml:space="preserve">. </w:t>
      </w:r>
    </w:p>
    <w:p w14:paraId="021EBED8" w14:textId="44043D6D" w:rsidR="007446BB" w:rsidRDefault="002C39F2" w:rsidP="00BC1A6F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noProof/>
          <w:sz w:val="22"/>
          <w:lang w:val="pt-BR"/>
        </w:rPr>
        <w:drawing>
          <wp:inline distT="0" distB="0" distL="0" distR="0" wp14:anchorId="00D5B793" wp14:editId="4F32B6DC">
            <wp:extent cx="4639621" cy="15934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63" cy="1635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334C0" w14:textId="02CBAAE1" w:rsidR="00BC1A6F" w:rsidRDefault="00BC1A6F" w:rsidP="00BC1A6F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 w:rsidRPr="00DC2601">
        <w:rPr>
          <w:rFonts w:ascii="Verdana" w:hAnsi="Verdana"/>
          <w:sz w:val="22"/>
          <w:lang w:val="pt-BR"/>
        </w:rPr>
        <w:lastRenderedPageBreak/>
        <w:t xml:space="preserve">Figura </w:t>
      </w:r>
      <w:r w:rsidR="00F136B6">
        <w:rPr>
          <w:rFonts w:ascii="Verdana" w:hAnsi="Verdana"/>
          <w:sz w:val="22"/>
          <w:lang w:val="pt-BR"/>
        </w:rPr>
        <w:t>4</w:t>
      </w:r>
      <w:r>
        <w:rPr>
          <w:rFonts w:ascii="Verdana" w:hAnsi="Verdana"/>
          <w:sz w:val="22"/>
          <w:lang w:val="pt-BR"/>
        </w:rPr>
        <w:t xml:space="preserve"> – </w:t>
      </w:r>
      <w:r w:rsidR="00752599">
        <w:rPr>
          <w:rFonts w:ascii="Verdana" w:hAnsi="Verdana"/>
          <w:sz w:val="22"/>
          <w:lang w:val="pt-BR"/>
        </w:rPr>
        <w:t>Configuração do controlador para identificação da planta</w:t>
      </w:r>
      <w:r>
        <w:rPr>
          <w:rFonts w:ascii="Verdana" w:hAnsi="Verdana"/>
          <w:sz w:val="22"/>
          <w:lang w:val="pt-BR"/>
        </w:rPr>
        <w:t>.</w:t>
      </w:r>
    </w:p>
    <w:p w14:paraId="380ADE58" w14:textId="4B52B9F3" w:rsidR="00D016CB" w:rsidRDefault="00001E78" w:rsidP="009C2814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A resposta ao degrau de malha fechada está ilustrada na Fig. 5. </w:t>
      </w:r>
      <w:r w:rsidR="00694307">
        <w:rPr>
          <w:rFonts w:ascii="Verdana" w:hAnsi="Verdana"/>
          <w:sz w:val="22"/>
          <w:lang w:val="pt-BR"/>
        </w:rPr>
        <w:t xml:space="preserve">O </w:t>
      </w:r>
      <w:r>
        <w:rPr>
          <w:rFonts w:ascii="Verdana" w:hAnsi="Verdana"/>
          <w:sz w:val="22"/>
          <w:lang w:val="pt-BR"/>
        </w:rPr>
        <w:t xml:space="preserve">valor do </w:t>
      </w:r>
      <w:r w:rsidR="00694307">
        <w:rPr>
          <w:rFonts w:ascii="Verdana" w:hAnsi="Verdana"/>
          <w:sz w:val="22"/>
          <w:lang w:val="pt-BR"/>
        </w:rPr>
        <w:t xml:space="preserve">ganho e </w:t>
      </w:r>
      <w:r>
        <w:rPr>
          <w:rFonts w:ascii="Verdana" w:hAnsi="Verdana"/>
          <w:sz w:val="22"/>
          <w:lang w:val="pt-BR"/>
        </w:rPr>
        <w:t>d</w:t>
      </w:r>
      <w:r w:rsidR="00694307">
        <w:rPr>
          <w:rFonts w:ascii="Verdana" w:hAnsi="Verdana"/>
          <w:sz w:val="22"/>
          <w:lang w:val="pt-BR"/>
        </w:rPr>
        <w:t>a amplitude de referência fazem com que o torque do motor opere razoavelmente longe de seus valores máximos</w:t>
      </w:r>
      <w:r>
        <w:rPr>
          <w:rFonts w:ascii="Verdana" w:hAnsi="Verdana"/>
          <w:sz w:val="22"/>
          <w:lang w:val="pt-BR"/>
        </w:rPr>
        <w:t xml:space="preserve"> (</w:t>
      </w:r>
      <m:oMath>
        <m:r>
          <w:rPr>
            <w:rFonts w:ascii="Cambria Math" w:hAnsi="Cambria Math"/>
            <w:szCs w:val="28"/>
            <w:lang w:val="pt-BR"/>
          </w:rPr>
          <m:t>±32768</m:t>
        </m:r>
      </m:oMath>
      <w:r>
        <w:rPr>
          <w:rFonts w:ascii="Verdana" w:hAnsi="Verdana"/>
          <w:sz w:val="22"/>
          <w:lang w:val="pt-BR"/>
        </w:rPr>
        <w:t xml:space="preserve"> </w:t>
      </w:r>
      <w:r w:rsidR="00814EB1">
        <w:rPr>
          <w:rFonts w:ascii="Verdana" w:hAnsi="Verdana"/>
          <w:sz w:val="22"/>
          <w:lang w:val="pt-BR"/>
        </w:rPr>
        <w:t>c</w:t>
      </w:r>
      <w:r>
        <w:rPr>
          <w:rFonts w:ascii="Verdana" w:hAnsi="Verdana"/>
          <w:sz w:val="22"/>
          <w:lang w:val="pt-BR"/>
        </w:rPr>
        <w:t>ontagens DAC)</w:t>
      </w:r>
      <w:r w:rsidR="00694307">
        <w:rPr>
          <w:rFonts w:ascii="Verdana" w:hAnsi="Verdana"/>
          <w:sz w:val="22"/>
          <w:lang w:val="pt-BR"/>
        </w:rPr>
        <w:t>, evitando assim a saturação d</w:t>
      </w:r>
      <w:r>
        <w:rPr>
          <w:rFonts w:ascii="Verdana" w:hAnsi="Verdana"/>
          <w:sz w:val="22"/>
          <w:lang w:val="pt-BR"/>
        </w:rPr>
        <w:t xml:space="preserve">o </w:t>
      </w:r>
      <w:r w:rsidR="00694307">
        <w:rPr>
          <w:rFonts w:ascii="Verdana" w:hAnsi="Verdana"/>
          <w:sz w:val="22"/>
          <w:lang w:val="pt-BR"/>
        </w:rPr>
        <w:t>atuador</w:t>
      </w:r>
      <w:r w:rsidR="00F136B6">
        <w:rPr>
          <w:rFonts w:ascii="Verdana" w:hAnsi="Verdana"/>
          <w:sz w:val="22"/>
          <w:lang w:val="pt-BR"/>
        </w:rPr>
        <w:t>.</w:t>
      </w:r>
      <w:r w:rsidR="00694307">
        <w:rPr>
          <w:rFonts w:ascii="Verdana" w:hAnsi="Verdana"/>
          <w:sz w:val="22"/>
          <w:lang w:val="pt-BR"/>
        </w:rPr>
        <w:t xml:space="preserve"> </w:t>
      </w:r>
    </w:p>
    <w:p w14:paraId="637F759F" w14:textId="09688DB9" w:rsidR="00F136B6" w:rsidRDefault="009F26A4" w:rsidP="00F136B6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noProof/>
          <w:sz w:val="22"/>
          <w:lang w:val="pt-BR"/>
        </w:rPr>
        <w:drawing>
          <wp:inline distT="0" distB="0" distL="0" distR="0" wp14:anchorId="5C8FFFE1" wp14:editId="7A07E0E3">
            <wp:extent cx="4722437" cy="3613336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94" cy="3622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BDD13" w14:textId="5CE6416C" w:rsidR="00933F5B" w:rsidRDefault="00933F5B" w:rsidP="00F136B6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Figura 5 – Resposta ao degrau de malha fechada</w:t>
      </w:r>
      <w:r w:rsidR="00001E78">
        <w:rPr>
          <w:rFonts w:ascii="Verdana" w:hAnsi="Verdana"/>
          <w:sz w:val="22"/>
          <w:lang w:val="pt-BR"/>
        </w:rPr>
        <w:t xml:space="preserve"> para identificação paramétrica.</w:t>
      </w:r>
      <w:r>
        <w:rPr>
          <w:rFonts w:ascii="Verdana" w:hAnsi="Verdana"/>
          <w:sz w:val="22"/>
          <w:lang w:val="pt-BR"/>
        </w:rPr>
        <w:t xml:space="preserve"> </w:t>
      </w:r>
    </w:p>
    <w:p w14:paraId="653E7617" w14:textId="6FB147D3" w:rsidR="00D016CB" w:rsidRDefault="00D016CB" w:rsidP="009C2814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Da resposta ao degrau de malha fechada, </w:t>
      </w:r>
      <w:r w:rsidR="00DA2BE0">
        <w:rPr>
          <w:rFonts w:ascii="Verdana" w:hAnsi="Verdana"/>
          <w:sz w:val="22"/>
          <w:lang w:val="pt-BR"/>
        </w:rPr>
        <w:t>inferimos</w:t>
      </w:r>
      <w:r>
        <w:rPr>
          <w:rFonts w:ascii="Verdana" w:hAnsi="Verdana"/>
          <w:sz w:val="22"/>
          <w:lang w:val="pt-BR"/>
        </w:rPr>
        <w:t xml:space="preserve"> o tempo de pico,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pt-BR"/>
              </w:rPr>
            </m:ctrlPr>
          </m:sSubPr>
          <m:e>
            <m:r>
              <w:rPr>
                <w:rFonts w:ascii="Cambria Math" w:hAnsi="Cambria Math"/>
                <w:szCs w:val="28"/>
                <w:lang w:val="pt-BR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pt-BR"/>
              </w:rPr>
              <m:t>p</m:t>
            </m:r>
          </m:sub>
        </m:sSub>
        <m:r>
          <w:rPr>
            <w:rFonts w:ascii="Cambria Math" w:hAnsi="Cambria Math"/>
            <w:szCs w:val="28"/>
            <w:lang w:val="pt-BR"/>
          </w:rPr>
          <m:t xml:space="preserve">≈1 </m:t>
        </m:r>
        <m:r>
          <m:rPr>
            <m:sty m:val="p"/>
          </m:rPr>
          <w:rPr>
            <w:rFonts w:ascii="Cambria Math" w:hAnsi="Cambria Math"/>
            <w:szCs w:val="28"/>
            <w:lang w:val="pt-BR"/>
          </w:rPr>
          <m:t>seg</m:t>
        </m:r>
      </m:oMath>
      <w:r>
        <w:rPr>
          <w:rFonts w:ascii="Verdana" w:hAnsi="Verdana"/>
          <w:sz w:val="22"/>
          <w:lang w:val="pt-BR"/>
        </w:rPr>
        <w:t xml:space="preserve">, e o sobressinal, </w:t>
      </w:r>
      <m:oMath>
        <m:r>
          <w:rPr>
            <w:rFonts w:ascii="Cambria Math" w:hAnsi="Cambria Math"/>
            <w:sz w:val="22"/>
            <w:lang w:val="pt-BR"/>
          </w:rPr>
          <m:t>OS≈0,43</m:t>
        </m:r>
      </m:oMath>
      <w:r>
        <w:rPr>
          <w:rFonts w:ascii="Verdana" w:hAnsi="Verdana"/>
          <w:sz w:val="22"/>
          <w:lang w:val="pt-BR"/>
        </w:rPr>
        <w:t xml:space="preserve">. </w:t>
      </w:r>
      <w:r w:rsidR="005E2327">
        <w:rPr>
          <w:rFonts w:ascii="Verdana" w:hAnsi="Verdana"/>
          <w:sz w:val="22"/>
          <w:lang w:val="pt-BR"/>
        </w:rPr>
        <w:t>Agora, p</w:t>
      </w:r>
      <w:r>
        <w:rPr>
          <w:rFonts w:ascii="Verdana" w:hAnsi="Verdana"/>
          <w:sz w:val="22"/>
          <w:lang w:val="pt-BR"/>
        </w:rPr>
        <w:t xml:space="preserve">odemos </w:t>
      </w:r>
      <w:r w:rsidR="00DA2BE0">
        <w:rPr>
          <w:rFonts w:ascii="Verdana" w:hAnsi="Verdana"/>
          <w:sz w:val="22"/>
          <w:lang w:val="pt-BR"/>
        </w:rPr>
        <w:t>determinar o valor dos parâmetros do sistema padrão de segunda-ordem</w:t>
      </w:r>
      <w:r w:rsidR="00A43A6B">
        <w:rPr>
          <w:rFonts w:ascii="Verdana" w:hAnsi="Verdana"/>
          <w:sz w:val="22"/>
          <w:lang w:val="pt-BR"/>
        </w:rPr>
        <w:t xml:space="preserve"> [1]</w:t>
      </w:r>
      <w:r w:rsidR="0075610C">
        <w:rPr>
          <w:rFonts w:ascii="Verdana" w:hAnsi="Verdana"/>
          <w:sz w:val="22"/>
          <w:lang w:val="pt-BR"/>
        </w:rPr>
        <w:t>,</w:t>
      </w:r>
      <w:r>
        <w:rPr>
          <w:rFonts w:ascii="Verdana" w:hAnsi="Verdana"/>
          <w:sz w:val="22"/>
          <w:lang w:val="pt-BR"/>
        </w:rPr>
        <w:t xml:space="preserve"> 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5E2327" w:rsidRPr="008406C0" w14:paraId="7F68938B" w14:textId="77777777" w:rsidTr="00933F5B">
        <w:trPr>
          <w:jc w:val="center"/>
        </w:trPr>
        <w:tc>
          <w:tcPr>
            <w:tcW w:w="7933" w:type="dxa"/>
            <w:vAlign w:val="center"/>
          </w:tcPr>
          <w:p w14:paraId="0C31A0F9" w14:textId="0E683D8A" w:rsidR="005E2327" w:rsidRPr="006E551A" w:rsidRDefault="005E2327" w:rsidP="00933F5B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ζ=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pt-BR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pt-BR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pt-BR"/>
                                  </w:rPr>
                                  <m:t>ln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pt-BR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OS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 xml:space="preserve"> 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pt-B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pt-BR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pt-BR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pt-BR"/>
                                  </w:rPr>
                                  <m:t>ln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pt-BR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OS</m:t>
                            </m:r>
                          </m:e>
                        </m:func>
                      </m:den>
                    </m:f>
                  </m:e>
                </m:ra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 xml:space="preserve">=0,26      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p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pt-B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ζ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pt-BR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 xml:space="preserve">=3,25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rad/s</m:t>
                </m:r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.</m:t>
                </m:r>
              </m:oMath>
            </m:oMathPara>
          </w:p>
        </w:tc>
        <w:tc>
          <w:tcPr>
            <w:tcW w:w="1121" w:type="dxa"/>
            <w:vAlign w:val="center"/>
          </w:tcPr>
          <w:p w14:paraId="66F92761" w14:textId="706BAAB6" w:rsidR="005E2327" w:rsidRPr="008406C0" w:rsidRDefault="005E2327" w:rsidP="00933F5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>
              <w:rPr>
                <w:rFonts w:ascii="Verdana" w:hAnsi="Verdana"/>
                <w:sz w:val="22"/>
                <w:szCs w:val="22"/>
                <w:lang w:val="pt-BR"/>
              </w:rPr>
              <w:t>9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785BD5F8" w14:textId="075A4224" w:rsidR="005E2327" w:rsidRPr="00DA2BE0" w:rsidRDefault="005E2327" w:rsidP="005E2327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Usando as </w:t>
      </w:r>
      <w:proofErr w:type="spellStart"/>
      <w:r>
        <w:rPr>
          <w:rFonts w:ascii="Verdana" w:hAnsi="Verdana"/>
          <w:sz w:val="22"/>
          <w:lang w:val="pt-BR"/>
        </w:rPr>
        <w:t>Eqs</w:t>
      </w:r>
      <w:proofErr w:type="spellEnd"/>
      <w:r>
        <w:rPr>
          <w:rFonts w:ascii="Verdana" w:hAnsi="Verdana"/>
          <w:sz w:val="22"/>
          <w:lang w:val="pt-BR"/>
        </w:rPr>
        <w:t xml:space="preserve">. 7 e 8, </w:t>
      </w:r>
      <w:r w:rsidR="00E4342C">
        <w:rPr>
          <w:rFonts w:ascii="Verdana" w:hAnsi="Verdana"/>
          <w:sz w:val="22"/>
          <w:lang w:val="pt-BR"/>
        </w:rPr>
        <w:t xml:space="preserve">e os resultados </w:t>
      </w:r>
      <w:r w:rsidR="00F44C17">
        <w:rPr>
          <w:rFonts w:ascii="Verdana" w:hAnsi="Verdana"/>
          <w:sz w:val="22"/>
          <w:lang w:val="pt-BR"/>
        </w:rPr>
        <w:t>da Eq. 9</w:t>
      </w:r>
      <w:r w:rsidR="00E4342C">
        <w:rPr>
          <w:rFonts w:ascii="Verdana" w:hAnsi="Verdana"/>
          <w:sz w:val="22"/>
          <w:lang w:val="pt-BR"/>
        </w:rPr>
        <w:t xml:space="preserve">, </w:t>
      </w:r>
      <w:r>
        <w:rPr>
          <w:rFonts w:ascii="Verdana" w:hAnsi="Verdana"/>
          <w:sz w:val="22"/>
          <w:lang w:val="pt-BR"/>
        </w:rPr>
        <w:t>chega-se à função de transferência de malha aberta</w:t>
      </w:r>
      <w:r w:rsidR="00AC53DA">
        <w:rPr>
          <w:rFonts w:ascii="Verdana" w:hAnsi="Verdana"/>
          <w:sz w:val="22"/>
          <w:lang w:val="pt-BR"/>
        </w:rPr>
        <w:t xml:space="preserve"> identificada.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5E2327" w:rsidRPr="008406C0" w14:paraId="678E1F5D" w14:textId="77777777" w:rsidTr="00933F5B">
        <w:trPr>
          <w:jc w:val="center"/>
        </w:trPr>
        <w:tc>
          <w:tcPr>
            <w:tcW w:w="7933" w:type="dxa"/>
            <w:vAlign w:val="center"/>
          </w:tcPr>
          <w:p w14:paraId="762C85E6" w14:textId="45B7C2FE" w:rsidR="005E2327" w:rsidRPr="006E551A" w:rsidRDefault="005E2327" w:rsidP="00933F5B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α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+βs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10,58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+1,69s</m:t>
                    </m:r>
                  </m:den>
                </m:f>
              </m:oMath>
            </m:oMathPara>
          </w:p>
        </w:tc>
        <w:tc>
          <w:tcPr>
            <w:tcW w:w="1121" w:type="dxa"/>
            <w:vAlign w:val="center"/>
          </w:tcPr>
          <w:p w14:paraId="2519BDAB" w14:textId="0FCEFDB7" w:rsidR="005E2327" w:rsidRPr="008406C0" w:rsidRDefault="005E2327" w:rsidP="00933F5B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 w:rsidR="00E4342C">
              <w:rPr>
                <w:rFonts w:ascii="Verdana" w:hAnsi="Verdana"/>
                <w:sz w:val="22"/>
                <w:szCs w:val="22"/>
                <w:lang w:val="pt-BR"/>
              </w:rPr>
              <w:t>10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3F4393F8" w14:textId="4DCC8731" w:rsidR="005E2327" w:rsidRDefault="00153517" w:rsidP="005E2327">
      <w:pPr>
        <w:tabs>
          <w:tab w:val="left" w:pos="1982"/>
        </w:tabs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lastRenderedPageBreak/>
        <w:t xml:space="preserve">A função de transferência da Eq. 10 foi simulada com o mesmo sinal de entrada </w:t>
      </w:r>
      <m:oMath>
        <m:r>
          <w:rPr>
            <w:rFonts w:ascii="Cambria Math" w:hAnsi="Cambria Math"/>
            <w:sz w:val="22"/>
            <w:lang w:val="pt-BR"/>
          </w:rPr>
          <m:t>u(t)</m:t>
        </m:r>
      </m:oMath>
      <w:r>
        <w:rPr>
          <w:rFonts w:ascii="Verdana" w:hAnsi="Verdana"/>
          <w:sz w:val="22"/>
          <w:lang w:val="pt-BR"/>
        </w:rPr>
        <w:t xml:space="preserve"> coletado durante o experimento. A posição angular simulada e a experimental, sobrepostas em um único gráfico, podem ser vistas na Fig. 6.</w:t>
      </w:r>
      <w:r w:rsidR="004A67C5">
        <w:rPr>
          <w:rFonts w:ascii="Verdana" w:hAnsi="Verdana"/>
          <w:sz w:val="22"/>
          <w:lang w:val="pt-BR"/>
        </w:rPr>
        <w:t xml:space="preserve"> Claramente, a função de transferência captura satisfatoriamente a dinâmica do sistema.</w:t>
      </w:r>
      <w:r>
        <w:rPr>
          <w:rFonts w:ascii="Verdana" w:hAnsi="Verdana"/>
          <w:sz w:val="22"/>
          <w:lang w:val="pt-BR"/>
        </w:rPr>
        <w:t xml:space="preserve"> </w:t>
      </w:r>
    </w:p>
    <w:p w14:paraId="2032C980" w14:textId="7788C752" w:rsidR="00153517" w:rsidRDefault="00781FE7" w:rsidP="00781FE7">
      <w:pPr>
        <w:tabs>
          <w:tab w:val="left" w:pos="1982"/>
        </w:tabs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noProof/>
          <w:sz w:val="22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53967D" wp14:editId="43A61BB2">
                <wp:simplePos x="0" y="0"/>
                <wp:positionH relativeFrom="column">
                  <wp:posOffset>3493259</wp:posOffset>
                </wp:positionH>
                <wp:positionV relativeFrom="paragraph">
                  <wp:posOffset>229919</wp:posOffset>
                </wp:positionV>
                <wp:extent cx="1128156" cy="593766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6" cy="593766"/>
                        </a:xfrm>
                        <a:prstGeom prst="rect">
                          <a:avLst/>
                        </a:prstGeom>
                        <a:ln w="635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32297" w14:textId="2CFC6893" w:rsidR="00C159F6" w:rsidRPr="00781FE7" w:rsidRDefault="00C159F6" w:rsidP="00781FE7">
                            <w:pPr>
                              <w:rPr>
                                <w:color w:val="FF000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781FE7">
                              <w:rPr>
                                <w:color w:val="FF0000"/>
                                <w:sz w:val="22"/>
                                <w:szCs w:val="22"/>
                                <w:lang w:val="pt-BR"/>
                              </w:rPr>
                              <w:t>simulada</w:t>
                            </w:r>
                          </w:p>
                          <w:p w14:paraId="69680FDF" w14:textId="3F8CE8D1" w:rsidR="00C159F6" w:rsidRPr="00781FE7" w:rsidRDefault="00C159F6" w:rsidP="00781FE7">
                            <w:pPr>
                              <w:rPr>
                                <w:color w:val="0070C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781FE7">
                              <w:rPr>
                                <w:color w:val="0070C0"/>
                                <w:sz w:val="22"/>
                                <w:szCs w:val="22"/>
                                <w:lang w:val="pt-BR"/>
                              </w:rPr>
                              <w:t>experimental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3967D" id="Rectangle 16" o:spid="_x0000_s1026" style="position:absolute;left:0;text-align:left;margin-left:275.05pt;margin-top:18.1pt;width:88.85pt;height:4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" fillcolor="white [3201]" stroked="f" strokeweight=".5pt">
                <v:textbox>
                  <w:txbxContent>
                    <w:p w14:paraId="08E32297" w14:textId="2CFC6893" w:rsidR="00C159F6" w:rsidRPr="00781FE7" w:rsidRDefault="00C159F6" w:rsidP="00781FE7">
                      <w:pPr>
                        <w:rPr>
                          <w:color w:val="FF0000"/>
                          <w:sz w:val="22"/>
                          <w:szCs w:val="22"/>
                          <w:lang w:val="pt-BR"/>
                        </w:rPr>
                      </w:pPr>
                      <w:r w:rsidRPr="00781FE7">
                        <w:rPr>
                          <w:color w:val="FF0000"/>
                          <w:sz w:val="22"/>
                          <w:szCs w:val="22"/>
                          <w:lang w:val="pt-BR"/>
                        </w:rPr>
                        <w:t>simulada</w:t>
                      </w:r>
                    </w:p>
                    <w:p w14:paraId="69680FDF" w14:textId="3F8CE8D1" w:rsidR="00C159F6" w:rsidRPr="00781FE7" w:rsidRDefault="00C159F6" w:rsidP="00781FE7">
                      <w:pPr>
                        <w:rPr>
                          <w:color w:val="0070C0"/>
                          <w:sz w:val="22"/>
                          <w:szCs w:val="22"/>
                          <w:lang w:val="pt-BR"/>
                        </w:rPr>
                      </w:pPr>
                      <w:r w:rsidRPr="00781FE7">
                        <w:rPr>
                          <w:color w:val="0070C0"/>
                          <w:sz w:val="22"/>
                          <w:szCs w:val="22"/>
                          <w:lang w:val="pt-BR"/>
                        </w:rPr>
                        <w:t>experimental</w:t>
                      </w:r>
                    </w:p>
                  </w:txbxContent>
                </v:textbox>
              </v:rect>
            </w:pict>
          </mc:Fallback>
        </mc:AlternateContent>
      </w:r>
      <w:r w:rsidR="00153517" w:rsidRPr="00153517">
        <w:rPr>
          <w:rFonts w:ascii="Verdana" w:hAnsi="Verdana"/>
          <w:noProof/>
          <w:sz w:val="22"/>
          <w:lang w:val="pt-BR"/>
        </w:rPr>
        <w:drawing>
          <wp:inline distT="0" distB="0" distL="0" distR="0" wp14:anchorId="441F08E6" wp14:editId="77431D64">
            <wp:extent cx="4493451" cy="29888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704" cy="30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CDF" w14:textId="56814458" w:rsidR="00153517" w:rsidRDefault="00153517" w:rsidP="00781FE7">
      <w:pPr>
        <w:tabs>
          <w:tab w:val="left" w:pos="1982"/>
        </w:tabs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Figura 6 </w:t>
      </w:r>
      <w:r w:rsidR="00781FE7">
        <w:rPr>
          <w:rFonts w:ascii="Verdana" w:hAnsi="Verdana"/>
          <w:sz w:val="22"/>
          <w:lang w:val="pt-BR"/>
        </w:rPr>
        <w:t>–</w:t>
      </w:r>
      <w:r>
        <w:rPr>
          <w:rFonts w:ascii="Verdana" w:hAnsi="Verdana"/>
          <w:sz w:val="22"/>
          <w:lang w:val="pt-BR"/>
        </w:rPr>
        <w:t xml:space="preserve"> </w:t>
      </w:r>
      <w:r w:rsidR="00781FE7">
        <w:rPr>
          <w:rFonts w:ascii="Verdana" w:hAnsi="Verdana"/>
          <w:sz w:val="22"/>
          <w:lang w:val="pt-BR"/>
        </w:rPr>
        <w:t>Validação da função de transferência identificada.</w:t>
      </w:r>
    </w:p>
    <w:p w14:paraId="3585F34E" w14:textId="6BEF600E" w:rsidR="009872B7" w:rsidRDefault="009872B7" w:rsidP="00765745">
      <w:pPr>
        <w:pStyle w:val="PargrafodaLista"/>
        <w:numPr>
          <w:ilvl w:val="0"/>
          <w:numId w:val="8"/>
        </w:numPr>
        <w:tabs>
          <w:tab w:val="left" w:pos="9922"/>
        </w:tabs>
        <w:spacing w:after="120" w:line="360" w:lineRule="auto"/>
        <w:contextualSpacing w:val="0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>Projeto de controle</w:t>
      </w:r>
    </w:p>
    <w:p w14:paraId="17E68FB3" w14:textId="4623848E" w:rsidR="009872B7" w:rsidRDefault="009872B7" w:rsidP="009C2814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9872B7">
        <w:rPr>
          <w:rFonts w:ascii="Verdana" w:hAnsi="Verdana"/>
          <w:sz w:val="22"/>
          <w:lang w:val="pt-BR"/>
        </w:rPr>
        <w:t xml:space="preserve">Esta seção descreve o processo de </w:t>
      </w:r>
      <w:r>
        <w:rPr>
          <w:rFonts w:ascii="Verdana" w:hAnsi="Verdana"/>
          <w:sz w:val="22"/>
          <w:lang w:val="pt-BR"/>
        </w:rPr>
        <w:t xml:space="preserve">projeto do controlador, incluído sua implementação, </w:t>
      </w:r>
      <w:r w:rsidRPr="009872B7">
        <w:rPr>
          <w:rFonts w:ascii="Verdana" w:hAnsi="Verdana"/>
          <w:sz w:val="22"/>
          <w:lang w:val="pt-BR"/>
        </w:rPr>
        <w:t>validação e teste experimenta</w:t>
      </w:r>
      <w:r w:rsidR="003B5197">
        <w:rPr>
          <w:rFonts w:ascii="Verdana" w:hAnsi="Verdana"/>
          <w:sz w:val="22"/>
          <w:lang w:val="pt-BR"/>
        </w:rPr>
        <w:t>l</w:t>
      </w:r>
      <w:r w:rsidRPr="009872B7">
        <w:rPr>
          <w:rFonts w:ascii="Verdana" w:hAnsi="Verdana"/>
          <w:sz w:val="22"/>
          <w:lang w:val="pt-BR"/>
        </w:rPr>
        <w:t>.</w:t>
      </w:r>
    </w:p>
    <w:p w14:paraId="176E408F" w14:textId="1E1751BD" w:rsidR="00353138" w:rsidRPr="00353138" w:rsidRDefault="00353138" w:rsidP="009C2814">
      <w:pPr>
        <w:pStyle w:val="PargrafodaLista"/>
        <w:numPr>
          <w:ilvl w:val="1"/>
          <w:numId w:val="8"/>
        </w:numPr>
        <w:spacing w:after="120" w:line="360" w:lineRule="auto"/>
        <w:contextualSpacing w:val="0"/>
        <w:jc w:val="both"/>
        <w:rPr>
          <w:rFonts w:ascii="Verdana" w:hAnsi="Verdana"/>
          <w:b/>
          <w:bCs/>
          <w:sz w:val="22"/>
          <w:lang w:val="pt-BR"/>
        </w:rPr>
      </w:pPr>
      <w:r w:rsidRPr="00353138">
        <w:rPr>
          <w:rFonts w:ascii="Verdana" w:hAnsi="Verdana"/>
          <w:b/>
          <w:bCs/>
          <w:sz w:val="22"/>
          <w:lang w:val="pt-BR"/>
        </w:rPr>
        <w:t>Projeto de controle</w:t>
      </w:r>
    </w:p>
    <w:p w14:paraId="190A6D11" w14:textId="0BF15285" w:rsidR="00503386" w:rsidRDefault="0012637C" w:rsidP="0012637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Os requisitos de desempenho de malha fechada do sistema controlado são</w:t>
      </w:r>
      <w:r w:rsidR="00503386">
        <w:rPr>
          <w:rFonts w:ascii="Verdana" w:hAnsi="Verdana"/>
          <w:sz w:val="22"/>
          <w:lang w:val="pt-BR"/>
        </w:rPr>
        <w:t xml:space="preserve"> listados a seguir. </w:t>
      </w:r>
      <w:r w:rsidRPr="0012637C">
        <w:rPr>
          <w:rFonts w:ascii="Verdana" w:hAnsi="Verdana"/>
          <w:sz w:val="22"/>
          <w:lang w:val="pt-BR"/>
        </w:rPr>
        <w:t>Para uma resposta</w:t>
      </w:r>
      <w:r>
        <w:rPr>
          <w:rFonts w:ascii="Verdana" w:hAnsi="Verdana"/>
          <w:sz w:val="22"/>
          <w:lang w:val="pt-BR"/>
        </w:rPr>
        <w:t xml:space="preserve"> ao degrau</w:t>
      </w:r>
      <w:r w:rsidRPr="0012637C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 xml:space="preserve">de referência com amplitude </w:t>
      </w:r>
      <w:r w:rsidRPr="0012637C">
        <w:rPr>
          <w:rFonts w:ascii="Verdana" w:hAnsi="Verdana"/>
          <w:sz w:val="22"/>
          <w:lang w:val="pt-BR"/>
        </w:rPr>
        <w:t>de excursão completa</w:t>
      </w:r>
      <w:r>
        <w:rPr>
          <w:rFonts w:ascii="Verdana" w:hAnsi="Verdana"/>
          <w:sz w:val="22"/>
          <w:lang w:val="pt-BR"/>
        </w:rPr>
        <w:t xml:space="preserve"> </w:t>
      </w:r>
      <w:r w:rsidRPr="0012637C">
        <w:rPr>
          <w:rFonts w:ascii="Verdana" w:hAnsi="Verdana"/>
          <w:sz w:val="22"/>
          <w:lang w:val="pt-BR"/>
        </w:rPr>
        <w:t>(</w:t>
      </w:r>
      <w:r>
        <w:rPr>
          <w:rFonts w:ascii="Verdana" w:hAnsi="Verdana"/>
          <w:sz w:val="22"/>
          <w:lang w:val="pt-BR"/>
        </w:rPr>
        <w:t>16000 pulsos</w:t>
      </w:r>
      <w:r w:rsidRPr="0012637C">
        <w:rPr>
          <w:rFonts w:ascii="Verdana" w:hAnsi="Verdana"/>
          <w:sz w:val="22"/>
          <w:lang w:val="pt-BR"/>
        </w:rPr>
        <w:t xml:space="preserve">), </w:t>
      </w:r>
    </w:p>
    <w:p w14:paraId="050E4438" w14:textId="608A1D41" w:rsidR="0012637C" w:rsidRPr="00E95F53" w:rsidRDefault="00503386" w:rsidP="00E95F53">
      <w:pPr>
        <w:pStyle w:val="PargrafodaLista"/>
        <w:numPr>
          <w:ilvl w:val="0"/>
          <w:numId w:val="20"/>
        </w:num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E95F53">
        <w:rPr>
          <w:rFonts w:ascii="Verdana" w:hAnsi="Verdana"/>
          <w:sz w:val="22"/>
          <w:lang w:val="pt-BR"/>
        </w:rPr>
        <w:t xml:space="preserve">a </w:t>
      </w:r>
      <w:r w:rsidR="0012637C" w:rsidRPr="00E95F53">
        <w:rPr>
          <w:rFonts w:ascii="Verdana" w:hAnsi="Verdana"/>
          <w:sz w:val="22"/>
          <w:lang w:val="pt-BR"/>
        </w:rPr>
        <w:t xml:space="preserve">amplitude do sinal de controle </w:t>
      </w:r>
      <w:r w:rsidR="000E52AC">
        <w:rPr>
          <w:rFonts w:ascii="Verdana" w:hAnsi="Verdana"/>
          <w:sz w:val="22"/>
          <w:lang w:val="pt-BR"/>
        </w:rPr>
        <w:t>(</w:t>
      </w:r>
      <w:r w:rsidR="0012637C" w:rsidRPr="00E95F53">
        <w:rPr>
          <w:rFonts w:ascii="Verdana" w:hAnsi="Verdana"/>
          <w:sz w:val="22"/>
          <w:lang w:val="pt-BR"/>
        </w:rPr>
        <w:t>contagem do DAC</w:t>
      </w:r>
      <w:r w:rsidR="000E52AC">
        <w:rPr>
          <w:rFonts w:ascii="Verdana" w:hAnsi="Verdana"/>
          <w:sz w:val="22"/>
          <w:lang w:val="pt-BR"/>
        </w:rPr>
        <w:t>)</w:t>
      </w:r>
      <w:r w:rsidR="0012637C" w:rsidRPr="00E95F53">
        <w:rPr>
          <w:rFonts w:ascii="Verdana" w:hAnsi="Verdana"/>
          <w:sz w:val="22"/>
          <w:lang w:val="pt-BR"/>
        </w:rPr>
        <w:t xml:space="preserve"> não deve exceder a máxima permitida pelo hardware, que é de </w:t>
      </w:r>
      <m:oMath>
        <m:r>
          <w:rPr>
            <w:rFonts w:ascii="Cambria Math" w:hAnsi="Cambria Math"/>
            <w:szCs w:val="28"/>
            <w:lang w:val="pt-BR"/>
          </w:rPr>
          <m:t>±32768</m:t>
        </m:r>
      </m:oMath>
      <w:r w:rsidR="0012637C" w:rsidRPr="00E95F53">
        <w:rPr>
          <w:rFonts w:ascii="Verdana" w:hAnsi="Verdana"/>
          <w:szCs w:val="28"/>
          <w:lang w:val="pt-BR"/>
        </w:rPr>
        <w:t xml:space="preserve"> </w:t>
      </w:r>
      <w:r w:rsidR="0012637C" w:rsidRPr="00E95F53">
        <w:rPr>
          <w:rFonts w:ascii="Verdana" w:hAnsi="Verdana"/>
          <w:sz w:val="22"/>
          <w:lang w:val="pt-BR"/>
        </w:rPr>
        <w:t>.</w:t>
      </w:r>
    </w:p>
    <w:p w14:paraId="2614B5C8" w14:textId="2C4B4C89" w:rsidR="0012637C" w:rsidRPr="00E95F53" w:rsidRDefault="00503386" w:rsidP="00E95F53">
      <w:pPr>
        <w:pStyle w:val="PargrafodaLista"/>
        <w:numPr>
          <w:ilvl w:val="0"/>
          <w:numId w:val="20"/>
        </w:num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E95F53">
        <w:rPr>
          <w:rFonts w:ascii="Verdana" w:hAnsi="Verdana"/>
          <w:sz w:val="22"/>
          <w:lang w:val="pt-BR"/>
        </w:rPr>
        <w:t>o s</w:t>
      </w:r>
      <w:r w:rsidR="0012637C" w:rsidRPr="00E95F53">
        <w:rPr>
          <w:rFonts w:ascii="Verdana" w:hAnsi="Verdana"/>
          <w:sz w:val="22"/>
          <w:lang w:val="pt-BR"/>
        </w:rPr>
        <w:t xml:space="preserve">obressinal da posição angular dever menor que 15%, </w:t>
      </w:r>
    </w:p>
    <w:p w14:paraId="5187135D" w14:textId="5FC3F6A3" w:rsidR="0012637C" w:rsidRPr="00E95F53" w:rsidRDefault="00503386" w:rsidP="00E95F53">
      <w:pPr>
        <w:pStyle w:val="PargrafodaLista"/>
        <w:numPr>
          <w:ilvl w:val="0"/>
          <w:numId w:val="20"/>
        </w:num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E95F53">
        <w:rPr>
          <w:rFonts w:ascii="Verdana" w:hAnsi="Verdana"/>
          <w:sz w:val="22"/>
          <w:lang w:val="pt-BR"/>
        </w:rPr>
        <w:t>m</w:t>
      </w:r>
      <w:r w:rsidR="0012637C" w:rsidRPr="00E95F53">
        <w:rPr>
          <w:rFonts w:ascii="Verdana" w:hAnsi="Verdana"/>
          <w:sz w:val="22"/>
          <w:lang w:val="pt-BR"/>
        </w:rPr>
        <w:t>enor tempo de acomodação que foi capaz de se atingir, dad</w:t>
      </w:r>
      <w:r w:rsidR="000C1003" w:rsidRPr="00E95F53">
        <w:rPr>
          <w:rFonts w:ascii="Verdana" w:hAnsi="Verdana"/>
          <w:sz w:val="22"/>
          <w:lang w:val="pt-BR"/>
        </w:rPr>
        <w:t>a as restrições dos itens 1 e 2 acima;</w:t>
      </w:r>
    </w:p>
    <w:p w14:paraId="7EF8DF27" w14:textId="77FDECC9" w:rsidR="00EC2838" w:rsidRPr="00E95F53" w:rsidRDefault="00E95F53" w:rsidP="00E95F53">
      <w:pPr>
        <w:pStyle w:val="PargrafodaLista"/>
        <w:numPr>
          <w:ilvl w:val="0"/>
          <w:numId w:val="20"/>
        </w:num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E95F53">
        <w:rPr>
          <w:rFonts w:ascii="Verdana" w:hAnsi="Verdana"/>
          <w:sz w:val="22"/>
          <w:lang w:val="pt-BR"/>
        </w:rPr>
        <w:t>a</w:t>
      </w:r>
      <w:r w:rsidR="0012637C" w:rsidRPr="00E95F53">
        <w:rPr>
          <w:rFonts w:ascii="Verdana" w:hAnsi="Verdana"/>
          <w:sz w:val="22"/>
          <w:lang w:val="pt-BR"/>
        </w:rPr>
        <w:t xml:space="preserve">tenuação </w:t>
      </w:r>
      <w:r w:rsidR="00503386" w:rsidRPr="00E95F53">
        <w:rPr>
          <w:rFonts w:ascii="Verdana" w:hAnsi="Verdana"/>
          <w:sz w:val="22"/>
          <w:lang w:val="pt-BR"/>
        </w:rPr>
        <w:t>do</w:t>
      </w:r>
      <w:r w:rsidR="0012637C" w:rsidRPr="00E95F53">
        <w:rPr>
          <w:rFonts w:ascii="Verdana" w:hAnsi="Verdana"/>
          <w:sz w:val="22"/>
          <w:lang w:val="pt-BR"/>
        </w:rPr>
        <w:t xml:space="preserve"> ruído de medida</w:t>
      </w:r>
      <w:r w:rsidR="00503386" w:rsidRPr="00E95F53">
        <w:rPr>
          <w:rFonts w:ascii="Verdana" w:hAnsi="Verdana"/>
          <w:sz w:val="22"/>
          <w:lang w:val="pt-BR"/>
        </w:rPr>
        <w:t xml:space="preserve"> no sinal de controle</w:t>
      </w:r>
      <w:r w:rsidR="0012637C" w:rsidRPr="00E95F53">
        <w:rPr>
          <w:rFonts w:ascii="Verdana" w:hAnsi="Verdana"/>
          <w:sz w:val="22"/>
          <w:lang w:val="pt-BR"/>
        </w:rPr>
        <w:t>.</w:t>
      </w:r>
    </w:p>
    <w:p w14:paraId="599BF6E2" w14:textId="7379F7F3" w:rsidR="00FB06B5" w:rsidRDefault="00FB06B5" w:rsidP="0012637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lastRenderedPageBreak/>
        <w:t xml:space="preserve">Já que o erro permanente para uma entrada degrau será nulo devido ao </w:t>
      </w:r>
      <w:r w:rsidR="000165D0">
        <w:rPr>
          <w:rFonts w:ascii="Verdana" w:hAnsi="Verdana"/>
          <w:sz w:val="22"/>
          <w:lang w:val="pt-BR"/>
        </w:rPr>
        <w:t xml:space="preserve">polo </w:t>
      </w:r>
      <w:r>
        <w:rPr>
          <w:rFonts w:ascii="Verdana" w:hAnsi="Verdana"/>
          <w:sz w:val="22"/>
          <w:lang w:val="pt-BR"/>
        </w:rPr>
        <w:t>na origem d</w:t>
      </w:r>
      <w:r w:rsidR="000165D0">
        <w:rPr>
          <w:rFonts w:ascii="Verdana" w:hAnsi="Verdana"/>
          <w:sz w:val="22"/>
          <w:lang w:val="pt-BR"/>
        </w:rPr>
        <w:t xml:space="preserve">e </w:t>
      </w:r>
      <m:oMath>
        <m:r>
          <w:rPr>
            <w:rFonts w:ascii="Cambria Math" w:hAnsi="Cambria Math"/>
            <w:sz w:val="22"/>
            <w:lang w:val="pt-BR"/>
          </w:rPr>
          <m:t>G(s)</m:t>
        </m:r>
      </m:oMath>
      <w:r>
        <w:rPr>
          <w:rFonts w:ascii="Verdana" w:hAnsi="Verdana"/>
          <w:sz w:val="22"/>
          <w:lang w:val="pt-BR"/>
        </w:rPr>
        <w:t>, o controlador de avanço de fase é suficiente para alcançar os requisitos de desempenho.</w:t>
      </w:r>
    </w:p>
    <w:p w14:paraId="05D79BBF" w14:textId="216FD06F" w:rsidR="00503386" w:rsidRDefault="00503386" w:rsidP="0012637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 controlador de avanço de fase é dado pela seguinte função de transferência: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1"/>
      </w:tblGrid>
      <w:tr w:rsidR="00BB350D" w:rsidRPr="008406C0" w14:paraId="604368AA" w14:textId="77777777" w:rsidTr="00153517">
        <w:trPr>
          <w:jc w:val="center"/>
        </w:trPr>
        <w:tc>
          <w:tcPr>
            <w:tcW w:w="7933" w:type="dxa"/>
            <w:vAlign w:val="center"/>
          </w:tcPr>
          <w:p w14:paraId="7A9C261B" w14:textId="1D07321E" w:rsidR="00BB350D" w:rsidRPr="006E551A" w:rsidRDefault="00BB350D" w:rsidP="00153517">
            <w:pPr>
              <w:spacing w:after="120" w:line="360" w:lineRule="auto"/>
              <w:jc w:val="both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32"/>
                    <w:lang w:val="pt-BR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32"/>
                    <w:lang w:val="pt-BR"/>
                  </w:rPr>
                  <m:t>=K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pt-B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pt-BR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  <w:lang w:val="pt-B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pt-BR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pt-BR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32"/>
                    <w:lang w:val="pt-BR"/>
                  </w:rPr>
                  <m:t xml:space="preserve">,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  <w:lang w:val="pt-BR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  <w:lang w:val="pt-BR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121" w:type="dxa"/>
            <w:vAlign w:val="center"/>
          </w:tcPr>
          <w:p w14:paraId="536EE491" w14:textId="6753952A" w:rsidR="00BB350D" w:rsidRPr="008406C0" w:rsidRDefault="00BB350D" w:rsidP="00153517">
            <w:pPr>
              <w:spacing w:after="120" w:line="360" w:lineRule="auto"/>
              <w:jc w:val="center"/>
              <w:rPr>
                <w:rFonts w:ascii="Verdana" w:hAnsi="Verdana"/>
                <w:sz w:val="22"/>
                <w:szCs w:val="22"/>
                <w:lang w:val="pt-BR"/>
              </w:rPr>
            </w:pP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(</w:t>
            </w:r>
            <w:r>
              <w:rPr>
                <w:rFonts w:ascii="Verdana" w:hAnsi="Verdana"/>
                <w:sz w:val="22"/>
                <w:szCs w:val="22"/>
                <w:lang w:val="pt-BR"/>
              </w:rPr>
              <w:t>11</w:t>
            </w:r>
            <w:r w:rsidRPr="008406C0">
              <w:rPr>
                <w:rFonts w:ascii="Verdana" w:hAnsi="Verdana"/>
                <w:sz w:val="22"/>
                <w:szCs w:val="22"/>
                <w:lang w:val="pt-BR"/>
              </w:rPr>
              <w:t>)</w:t>
            </w:r>
          </w:p>
        </w:tc>
      </w:tr>
    </w:tbl>
    <w:p w14:paraId="706501A9" w14:textId="7B133142" w:rsidR="0018497C" w:rsidRDefault="0018497C" w:rsidP="0012637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</w:t>
      </w:r>
      <w:r w:rsidR="00503386" w:rsidRPr="00503386">
        <w:rPr>
          <w:rFonts w:ascii="Verdana" w:hAnsi="Verdana"/>
          <w:sz w:val="22"/>
          <w:lang w:val="pt-BR"/>
        </w:rPr>
        <w:t xml:space="preserve">nde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pt-BR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pt-BR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32"/>
                <w:lang w:val="pt-BR"/>
              </w:rPr>
              <m:t>c</m:t>
            </m:r>
          </m:sub>
        </m:sSub>
      </m:oMath>
      <w:r w:rsidR="00503386">
        <w:rPr>
          <w:rFonts w:ascii="Verdana" w:hAnsi="Verdana"/>
          <w:sz w:val="28"/>
          <w:szCs w:val="32"/>
          <w:lang w:val="pt-BR"/>
        </w:rPr>
        <w:t xml:space="preserve"> </w:t>
      </w:r>
      <w:r w:rsidR="00503386" w:rsidRPr="00765745">
        <w:rPr>
          <w:rFonts w:ascii="Verdana" w:hAnsi="Verdana"/>
          <w:sz w:val="22"/>
          <w:lang w:val="pt-BR"/>
        </w:rPr>
        <w:t>e</w:t>
      </w:r>
      <w:r w:rsidR="00503386">
        <w:rPr>
          <w:rFonts w:ascii="Verdana" w:hAnsi="Verdana"/>
          <w:sz w:val="28"/>
          <w:szCs w:val="32"/>
          <w:lang w:val="pt-B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pt-BR"/>
              </w:rPr>
            </m:ctrlPr>
          </m:sSubPr>
          <m:e>
            <m:r>
              <w:rPr>
                <w:rFonts w:ascii="Cambria Math" w:hAnsi="Cambria Math"/>
                <w:szCs w:val="28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szCs w:val="28"/>
                <w:lang w:val="pt-BR"/>
              </w:rPr>
              <m:t>c</m:t>
            </m:r>
          </m:sub>
        </m:sSub>
      </m:oMath>
      <w:r w:rsidR="00503386" w:rsidRPr="00503386">
        <w:rPr>
          <w:rFonts w:ascii="Verdana" w:hAnsi="Verdana"/>
          <w:sz w:val="22"/>
          <w:lang w:val="pt-BR"/>
        </w:rPr>
        <w:t xml:space="preserve"> determinam a localização do </w:t>
      </w:r>
      <w:r w:rsidR="00502B7E">
        <w:rPr>
          <w:rFonts w:ascii="Verdana" w:hAnsi="Verdana"/>
          <w:sz w:val="22"/>
          <w:lang w:val="pt-BR"/>
        </w:rPr>
        <w:t>z</w:t>
      </w:r>
      <w:r w:rsidR="00503386" w:rsidRPr="00503386">
        <w:rPr>
          <w:rFonts w:ascii="Verdana" w:hAnsi="Verdana"/>
          <w:sz w:val="22"/>
          <w:lang w:val="pt-BR"/>
        </w:rPr>
        <w:t>ero</w:t>
      </w:r>
      <w:r w:rsidR="00502B7E">
        <w:rPr>
          <w:rFonts w:ascii="Verdana" w:hAnsi="Verdana"/>
          <w:sz w:val="22"/>
          <w:lang w:val="pt-BR"/>
        </w:rPr>
        <w:t xml:space="preserve"> e do polo</w:t>
      </w:r>
      <w:r w:rsidR="00503386" w:rsidRPr="00503386">
        <w:rPr>
          <w:rFonts w:ascii="Verdana" w:hAnsi="Verdana"/>
          <w:sz w:val="22"/>
          <w:lang w:val="pt-BR"/>
        </w:rPr>
        <w:t>, respectivamente.</w:t>
      </w:r>
      <w:r w:rsidR="00503386">
        <w:rPr>
          <w:rFonts w:ascii="Verdana" w:hAnsi="Verdana"/>
          <w:sz w:val="22"/>
          <w:lang w:val="pt-BR"/>
        </w:rPr>
        <w:t xml:space="preserve"> </w:t>
      </w:r>
    </w:p>
    <w:p w14:paraId="6ACBD372" w14:textId="015149C3" w:rsidR="0018497C" w:rsidRDefault="00503386" w:rsidP="0012637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O zero do controlador foi alocado em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z</m:t>
            </m:r>
          </m:e>
          <m:sub>
            <m:r>
              <w:rPr>
                <w:rFonts w:ascii="Cambria Math" w:hAnsi="Cambria Math"/>
                <w:lang w:val="pt-BR"/>
              </w:rPr>
              <m:t>c</m:t>
            </m:r>
          </m:sub>
        </m:sSub>
        <m:r>
          <w:rPr>
            <w:rFonts w:ascii="Cambria Math" w:hAnsi="Cambria Math"/>
            <w:lang w:val="pt-BR"/>
          </w:rPr>
          <m:t>=1,69</m:t>
        </m:r>
      </m:oMath>
      <w:r>
        <w:rPr>
          <w:rFonts w:ascii="Verdana" w:hAnsi="Verdana"/>
          <w:sz w:val="28"/>
          <w:szCs w:val="3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 xml:space="preserve">para cancelar </w:t>
      </w:r>
      <w:r w:rsidR="0018497C">
        <w:rPr>
          <w:rFonts w:ascii="Verdana" w:hAnsi="Verdana"/>
          <w:sz w:val="22"/>
          <w:lang w:val="pt-BR"/>
        </w:rPr>
        <w:t xml:space="preserve">o </w:t>
      </w:r>
      <w:proofErr w:type="spellStart"/>
      <w:r>
        <w:rPr>
          <w:rFonts w:ascii="Verdana" w:hAnsi="Verdana"/>
          <w:sz w:val="22"/>
          <w:lang w:val="pt-BR"/>
        </w:rPr>
        <w:t>pólo</w:t>
      </w:r>
      <w:proofErr w:type="spellEnd"/>
      <w:r w:rsidR="0018497C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 xml:space="preserve">de </w:t>
      </w:r>
      <m:oMath>
        <m:r>
          <w:rPr>
            <w:rFonts w:ascii="Cambria Math" w:hAnsi="Cambria Math"/>
            <w:lang w:val="pt-BR"/>
          </w:rPr>
          <m:t>G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s</m:t>
            </m:r>
          </m:e>
        </m:d>
      </m:oMath>
      <w:r w:rsidR="0018497C" w:rsidRPr="0018497C">
        <w:rPr>
          <w:rFonts w:ascii="Verdana" w:hAnsi="Verdana"/>
          <w:sz w:val="22"/>
          <w:szCs w:val="22"/>
          <w:lang w:val="pt-BR"/>
        </w:rPr>
        <w:t xml:space="preserve"> mais à esqueda do plano-s</w:t>
      </w:r>
      <w:r w:rsidRPr="0018497C">
        <w:rPr>
          <w:rFonts w:ascii="Verdana" w:hAnsi="Verdana"/>
          <w:sz w:val="22"/>
          <w:szCs w:val="22"/>
          <w:lang w:val="pt-BR"/>
        </w:rPr>
        <w:t>.</w:t>
      </w:r>
      <w:r>
        <w:rPr>
          <w:rFonts w:ascii="Verdana" w:hAnsi="Verdana"/>
          <w:sz w:val="26"/>
          <w:szCs w:val="26"/>
          <w:lang w:val="pt-BR"/>
        </w:rPr>
        <w:t xml:space="preserve"> </w:t>
      </w:r>
      <w:r w:rsidR="0018497C">
        <w:rPr>
          <w:rFonts w:ascii="Verdana" w:hAnsi="Verdana"/>
          <w:sz w:val="22"/>
          <w:lang w:val="pt-BR"/>
        </w:rPr>
        <w:t xml:space="preserve">A localização do </w:t>
      </w:r>
      <w:proofErr w:type="spellStart"/>
      <w:r w:rsidR="0018497C" w:rsidRPr="0018497C">
        <w:rPr>
          <w:rFonts w:ascii="Verdana" w:hAnsi="Verdana"/>
          <w:sz w:val="22"/>
          <w:lang w:val="pt-BR"/>
        </w:rPr>
        <w:t>pólo</w:t>
      </w:r>
      <w:proofErr w:type="spellEnd"/>
      <w:r w:rsidR="0018497C" w:rsidRPr="0018497C">
        <w:rPr>
          <w:rFonts w:ascii="Verdana" w:hAnsi="Verdana"/>
          <w:sz w:val="22"/>
          <w:lang w:val="pt-B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pt-BR"/>
              </w:rPr>
            </m:ctrlPr>
          </m:sSubPr>
          <m:e>
            <m:r>
              <w:rPr>
                <w:rFonts w:ascii="Cambria Math" w:hAnsi="Cambria Math"/>
                <w:szCs w:val="28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szCs w:val="28"/>
                <w:lang w:val="pt-BR"/>
              </w:rPr>
              <m:t>c</m:t>
            </m:r>
          </m:sub>
        </m:sSub>
      </m:oMath>
      <w:r w:rsidR="009F26A4" w:rsidRPr="00814EB1">
        <w:rPr>
          <w:rFonts w:ascii="Verdana" w:hAnsi="Verdana"/>
          <w:szCs w:val="28"/>
          <w:lang w:val="pt-BR"/>
        </w:rPr>
        <w:t xml:space="preserve"> </w:t>
      </w:r>
      <w:r w:rsidR="0018497C">
        <w:rPr>
          <w:rFonts w:ascii="Verdana" w:hAnsi="Verdana"/>
          <w:sz w:val="22"/>
          <w:lang w:val="pt-BR"/>
        </w:rPr>
        <w:t xml:space="preserve">e o valor do ganho </w:t>
      </w:r>
      <m:oMath>
        <m:r>
          <w:rPr>
            <w:rFonts w:ascii="Cambria Math" w:hAnsi="Cambria Math"/>
            <w:szCs w:val="28"/>
            <w:lang w:val="pt-BR"/>
          </w:rPr>
          <m:t>K</m:t>
        </m:r>
      </m:oMath>
      <w:r w:rsidR="009F26A4" w:rsidRPr="0018497C">
        <w:rPr>
          <w:rFonts w:ascii="Verdana" w:hAnsi="Verdana"/>
          <w:sz w:val="22"/>
          <w:lang w:val="pt-BR"/>
        </w:rPr>
        <w:t xml:space="preserve"> </w:t>
      </w:r>
      <w:r w:rsidR="0018497C" w:rsidRPr="0018497C">
        <w:rPr>
          <w:rFonts w:ascii="Verdana" w:hAnsi="Verdana"/>
          <w:sz w:val="22"/>
          <w:lang w:val="pt-BR"/>
        </w:rPr>
        <w:t>do controlador</w:t>
      </w:r>
      <w:r w:rsidR="0018497C">
        <w:rPr>
          <w:rFonts w:ascii="Verdana" w:hAnsi="Verdana"/>
          <w:sz w:val="22"/>
          <w:lang w:val="pt-BR"/>
        </w:rPr>
        <w:t xml:space="preserve"> foram variados </w:t>
      </w:r>
      <w:r w:rsidR="00F04E7D">
        <w:rPr>
          <w:rFonts w:ascii="Verdana" w:hAnsi="Verdana"/>
          <w:sz w:val="22"/>
          <w:lang w:val="pt-BR"/>
        </w:rPr>
        <w:t xml:space="preserve">iterativamente usando a ferramenta </w:t>
      </w:r>
      <w:proofErr w:type="spellStart"/>
      <w:r w:rsidR="00F04E7D" w:rsidRPr="0051371E">
        <w:rPr>
          <w:rFonts w:ascii="Verdana" w:hAnsi="Verdana"/>
          <w:i/>
          <w:iCs/>
          <w:sz w:val="22"/>
          <w:lang w:val="pt-BR"/>
        </w:rPr>
        <w:t>controlSystemDesigner</w:t>
      </w:r>
      <w:proofErr w:type="spellEnd"/>
      <w:r w:rsidR="00F04E7D">
        <w:rPr>
          <w:rFonts w:ascii="Verdana" w:hAnsi="Verdana"/>
          <w:sz w:val="22"/>
          <w:lang w:val="pt-BR"/>
        </w:rPr>
        <w:t xml:space="preserve"> do MATLAB</w:t>
      </w:r>
      <w:r w:rsidR="00A4109C">
        <w:rPr>
          <w:rFonts w:ascii="Verdana" w:hAnsi="Verdana"/>
          <w:sz w:val="22"/>
          <w:lang w:val="pt-BR"/>
        </w:rPr>
        <w:t xml:space="preserve"> [</w:t>
      </w:r>
      <w:r w:rsidR="00A43A6B">
        <w:rPr>
          <w:rFonts w:ascii="Verdana" w:hAnsi="Verdana"/>
          <w:sz w:val="22"/>
          <w:lang w:val="pt-BR"/>
        </w:rPr>
        <w:t>2</w:t>
      </w:r>
      <w:r w:rsidR="00A4109C">
        <w:rPr>
          <w:rFonts w:ascii="Verdana" w:hAnsi="Verdana"/>
          <w:sz w:val="22"/>
          <w:lang w:val="pt-BR"/>
        </w:rPr>
        <w:t>]</w:t>
      </w:r>
      <w:r w:rsidR="00F04E7D">
        <w:rPr>
          <w:rFonts w:ascii="Verdana" w:hAnsi="Verdana"/>
          <w:sz w:val="22"/>
          <w:lang w:val="pt-BR"/>
        </w:rPr>
        <w:t xml:space="preserve">, </w:t>
      </w:r>
      <w:r w:rsidR="009F26A4">
        <w:rPr>
          <w:rFonts w:ascii="Verdana" w:hAnsi="Verdana"/>
          <w:sz w:val="22"/>
          <w:lang w:val="pt-BR"/>
        </w:rPr>
        <w:t>até</w:t>
      </w:r>
      <w:r w:rsidR="0018497C">
        <w:rPr>
          <w:rFonts w:ascii="Verdana" w:hAnsi="Verdana"/>
          <w:sz w:val="22"/>
          <w:lang w:val="pt-BR"/>
        </w:rPr>
        <w:t xml:space="preserve"> </w:t>
      </w:r>
      <w:r w:rsidR="00F04E7D">
        <w:rPr>
          <w:rFonts w:ascii="Verdana" w:hAnsi="Verdana"/>
          <w:sz w:val="22"/>
          <w:lang w:val="pt-BR"/>
        </w:rPr>
        <w:t>atingir os critérios de desempenho.</w:t>
      </w:r>
      <w:r w:rsidR="00881E3B">
        <w:rPr>
          <w:rFonts w:ascii="Verdana" w:hAnsi="Verdana"/>
          <w:sz w:val="22"/>
          <w:lang w:val="pt-BR"/>
        </w:rPr>
        <w:t xml:space="preserve"> </w:t>
      </w:r>
      <w:r w:rsidR="009F26A4">
        <w:rPr>
          <w:rFonts w:ascii="Verdana" w:hAnsi="Verdana"/>
          <w:sz w:val="22"/>
          <w:lang w:val="pt-BR"/>
        </w:rPr>
        <w:t xml:space="preserve">Configurou-se o ganho de </w:t>
      </w:r>
      <w:proofErr w:type="spellStart"/>
      <w:r w:rsidR="009F26A4">
        <w:rPr>
          <w:rFonts w:ascii="Verdana" w:hAnsi="Verdana"/>
          <w:sz w:val="22"/>
          <w:lang w:val="pt-BR"/>
        </w:rPr>
        <w:t>pré</w:t>
      </w:r>
      <w:proofErr w:type="spellEnd"/>
      <w:r w:rsidR="009F26A4">
        <w:rPr>
          <w:rFonts w:ascii="Verdana" w:hAnsi="Verdana"/>
          <w:sz w:val="22"/>
          <w:lang w:val="pt-BR"/>
        </w:rPr>
        <w:t xml:space="preserve">-alimentação </w:t>
      </w:r>
      <w:r w:rsidR="009F26A4" w:rsidRPr="009F26A4">
        <w:rPr>
          <w:rFonts w:ascii="Verdana" w:hAnsi="Verdana"/>
          <w:i/>
          <w:iCs/>
          <w:sz w:val="22"/>
          <w:lang w:val="pt-BR"/>
        </w:rPr>
        <w:t>F</w:t>
      </w:r>
      <w:r w:rsidR="009F26A4">
        <w:rPr>
          <w:rFonts w:ascii="Verdana" w:hAnsi="Verdana"/>
          <w:sz w:val="22"/>
          <w:lang w:val="pt-BR"/>
        </w:rPr>
        <w:t xml:space="preserve"> do </w:t>
      </w:r>
      <w:proofErr w:type="spellStart"/>
      <w:r w:rsidR="009F26A4" w:rsidRPr="0051371E">
        <w:rPr>
          <w:rFonts w:ascii="Verdana" w:hAnsi="Verdana"/>
          <w:i/>
          <w:iCs/>
          <w:sz w:val="22"/>
          <w:lang w:val="pt-BR"/>
        </w:rPr>
        <w:t>controlSystemDesigner</w:t>
      </w:r>
      <w:proofErr w:type="spellEnd"/>
      <w:r w:rsidR="009F26A4">
        <w:rPr>
          <w:rFonts w:ascii="Verdana" w:hAnsi="Verdana"/>
          <w:sz w:val="22"/>
          <w:lang w:val="pt-BR"/>
        </w:rPr>
        <w:t xml:space="preserve"> p</w:t>
      </w:r>
      <w:r w:rsidR="00881E3B">
        <w:rPr>
          <w:rFonts w:ascii="Verdana" w:hAnsi="Verdana"/>
          <w:sz w:val="22"/>
          <w:lang w:val="pt-BR"/>
        </w:rPr>
        <w:t xml:space="preserve">ara </w:t>
      </w:r>
      <w:r w:rsidR="009F26A4">
        <w:rPr>
          <w:rFonts w:ascii="Verdana" w:hAnsi="Verdana"/>
          <w:sz w:val="22"/>
          <w:lang w:val="pt-BR"/>
        </w:rPr>
        <w:t>simular</w:t>
      </w:r>
      <w:r w:rsidR="00881E3B">
        <w:rPr>
          <w:rFonts w:ascii="Verdana" w:hAnsi="Verdana"/>
          <w:sz w:val="22"/>
          <w:lang w:val="pt-BR"/>
        </w:rPr>
        <w:t xml:space="preserve"> um degrau de referência de posição de 16000 pulsos. </w:t>
      </w:r>
    </w:p>
    <w:p w14:paraId="45C829DE" w14:textId="358E5B00" w:rsidR="00BB350D" w:rsidRDefault="00BB350D" w:rsidP="0012637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O controlador de avanço que atinge os requisitos de projeto em simulação é: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262"/>
      </w:tblGrid>
      <w:tr w:rsidR="00BB350D" w14:paraId="02241F06" w14:textId="77777777" w:rsidTr="00FA3F59">
        <w:tc>
          <w:tcPr>
            <w:tcW w:w="7792" w:type="dxa"/>
            <w:vAlign w:val="center"/>
          </w:tcPr>
          <w:p w14:paraId="600A529A" w14:textId="256E0DF8" w:rsidR="00BB350D" w:rsidRPr="00FA3F59" w:rsidRDefault="00FA3F59" w:rsidP="00FA3F59">
            <w:pPr>
              <w:spacing w:after="120" w:line="360" w:lineRule="auto"/>
              <w:jc w:val="center"/>
              <w:rPr>
                <w:rFonts w:ascii="Verdana" w:hAnsi="Verdana"/>
                <w:sz w:val="26"/>
                <w:szCs w:val="26"/>
                <w:lang w:val="pt-BR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pt-BR"/>
                  </w:rPr>
                  <m:t>=2,0205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s+1,691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pt-BR"/>
                      </w:rPr>
                      <m:t>s+7,421</m:t>
                    </m:r>
                  </m:den>
                </m:f>
              </m:oMath>
            </m:oMathPara>
          </w:p>
        </w:tc>
        <w:tc>
          <w:tcPr>
            <w:tcW w:w="1262" w:type="dxa"/>
            <w:vAlign w:val="center"/>
          </w:tcPr>
          <w:p w14:paraId="070FBF22" w14:textId="53087530" w:rsidR="00BB350D" w:rsidRDefault="00FA3F59" w:rsidP="00FA3F59">
            <w:pPr>
              <w:spacing w:after="120" w:line="360" w:lineRule="auto"/>
              <w:jc w:val="center"/>
              <w:rPr>
                <w:rFonts w:ascii="Verdana" w:hAnsi="Verdana"/>
                <w:sz w:val="22"/>
                <w:lang w:val="pt-BR"/>
              </w:rPr>
            </w:pPr>
            <w:r>
              <w:rPr>
                <w:rFonts w:ascii="Verdana" w:hAnsi="Verdana"/>
                <w:sz w:val="22"/>
                <w:lang w:val="pt-BR"/>
              </w:rPr>
              <w:t>(12)</w:t>
            </w:r>
          </w:p>
        </w:tc>
      </w:tr>
    </w:tbl>
    <w:p w14:paraId="44F4D0FC" w14:textId="77777777" w:rsidR="001B7AB7" w:rsidRDefault="00881E3B" w:rsidP="0051371E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A Fig. </w:t>
      </w:r>
      <w:r w:rsidR="000E52AC">
        <w:rPr>
          <w:rFonts w:ascii="Verdana" w:hAnsi="Verdana"/>
          <w:sz w:val="22"/>
          <w:lang w:val="pt-BR"/>
        </w:rPr>
        <w:t>7</w:t>
      </w:r>
      <w:r>
        <w:rPr>
          <w:rFonts w:ascii="Verdana" w:hAnsi="Verdana"/>
          <w:sz w:val="22"/>
          <w:lang w:val="pt-BR"/>
        </w:rPr>
        <w:t xml:space="preserve"> ilustra o lugar das raízes do sistema compensado</w:t>
      </w:r>
      <w:r w:rsidR="009F26A4">
        <w:rPr>
          <w:rFonts w:ascii="Verdana" w:hAnsi="Verdana"/>
          <w:sz w:val="22"/>
          <w:lang w:val="pt-BR"/>
        </w:rPr>
        <w:t xml:space="preserve"> final</w:t>
      </w:r>
      <w:r w:rsidR="003F7F21">
        <w:rPr>
          <w:rFonts w:ascii="Verdana" w:hAnsi="Verdana"/>
          <w:sz w:val="22"/>
          <w:lang w:val="pt-BR"/>
        </w:rPr>
        <w:t>.</w:t>
      </w:r>
      <w:r w:rsidR="00765745">
        <w:rPr>
          <w:rFonts w:ascii="Verdana" w:hAnsi="Verdana"/>
          <w:sz w:val="22"/>
          <w:lang w:val="pt-BR"/>
        </w:rPr>
        <w:t xml:space="preserve"> </w:t>
      </w:r>
    </w:p>
    <w:p w14:paraId="7CB45B09" w14:textId="18EC869C" w:rsidR="001B7AB7" w:rsidRDefault="0051371E" w:rsidP="0051371E">
      <w:pPr>
        <w:spacing w:after="120" w:line="360" w:lineRule="auto"/>
        <w:jc w:val="both"/>
        <w:rPr>
          <w:rFonts w:ascii="Verdana" w:hAnsi="Verdana"/>
          <w:szCs w:val="28"/>
          <w:lang w:val="pt-BR"/>
        </w:rPr>
      </w:pPr>
      <w:r>
        <w:rPr>
          <w:rFonts w:ascii="Verdana" w:hAnsi="Verdana"/>
          <w:sz w:val="22"/>
          <w:lang w:val="pt-BR"/>
        </w:rPr>
        <w:t xml:space="preserve">Já a Fig. 8(a) mostra a resposta temporal simulada da posição angular da carga, de onde podemos inferir o tempo de estabilização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pt-BR"/>
              </w:rPr>
            </m:ctrlPr>
          </m:sSubPr>
          <m:e>
            <m:r>
              <w:rPr>
                <w:rFonts w:ascii="Cambria Math" w:hAnsi="Cambria Math"/>
                <w:szCs w:val="28"/>
                <w:lang w:val="pt-BR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pt-BR"/>
              </w:rPr>
              <m:t>s</m:t>
            </m:r>
          </m:sub>
        </m:sSub>
        <m:r>
          <w:rPr>
            <w:rFonts w:ascii="Cambria Math" w:hAnsi="Cambria Math"/>
            <w:szCs w:val="28"/>
            <w:lang w:val="pt-BR"/>
          </w:rPr>
          <m:t>=0,8</m:t>
        </m:r>
      </m:oMath>
      <w:r w:rsidRPr="003F7F21">
        <w:rPr>
          <w:rFonts w:ascii="Verdana" w:hAnsi="Verdana"/>
          <w:szCs w:val="28"/>
          <w:lang w:val="pt-BR"/>
        </w:rPr>
        <w:t xml:space="preserve"> </w:t>
      </w:r>
      <w:proofErr w:type="spellStart"/>
      <w:r>
        <w:rPr>
          <w:rFonts w:ascii="Verdana" w:hAnsi="Verdana"/>
          <w:sz w:val="22"/>
          <w:lang w:val="pt-BR"/>
        </w:rPr>
        <w:t>seg</w:t>
      </w:r>
      <w:proofErr w:type="spellEnd"/>
      <w:r>
        <w:rPr>
          <w:rFonts w:ascii="Verdana" w:hAnsi="Verdana"/>
          <w:sz w:val="22"/>
          <w:lang w:val="pt-BR"/>
        </w:rPr>
        <w:t xml:space="preserve">, e o sobressinal </w:t>
      </w:r>
      <m:oMath>
        <m:r>
          <w:rPr>
            <w:rFonts w:ascii="Cambria Math" w:hAnsi="Cambria Math"/>
            <w:szCs w:val="28"/>
            <w:lang w:val="pt-BR"/>
          </w:rPr>
          <m:t>%OS=1,6%</m:t>
        </m:r>
      </m:oMath>
      <w:r w:rsidRPr="003F7F21">
        <w:rPr>
          <w:rFonts w:ascii="Verdana" w:hAnsi="Verdana"/>
          <w:szCs w:val="28"/>
          <w:lang w:val="pt-BR"/>
        </w:rPr>
        <w:t>.</w:t>
      </w:r>
      <w:r>
        <w:rPr>
          <w:rFonts w:ascii="Verdana" w:hAnsi="Verdana"/>
          <w:szCs w:val="28"/>
          <w:lang w:val="pt-BR"/>
        </w:rPr>
        <w:t xml:space="preserve"> </w:t>
      </w:r>
    </w:p>
    <w:p w14:paraId="3FDE0008" w14:textId="7F0223DE" w:rsidR="0051371E" w:rsidRDefault="0051371E" w:rsidP="0051371E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243AC4">
        <w:rPr>
          <w:rFonts w:ascii="Verdana" w:hAnsi="Verdana"/>
          <w:sz w:val="22"/>
          <w:lang w:val="pt-BR"/>
        </w:rPr>
        <w:t xml:space="preserve">A Fig. </w:t>
      </w:r>
      <w:r>
        <w:rPr>
          <w:rFonts w:ascii="Verdana" w:hAnsi="Verdana"/>
          <w:sz w:val="22"/>
          <w:lang w:val="pt-BR"/>
        </w:rPr>
        <w:t>8(b</w:t>
      </w:r>
      <w:r w:rsidRPr="00243AC4">
        <w:rPr>
          <w:rFonts w:ascii="Verdana" w:hAnsi="Verdana"/>
          <w:sz w:val="22"/>
          <w:lang w:val="pt-BR"/>
        </w:rPr>
        <w:t>) ilustra o sinal de controle</w:t>
      </w:r>
      <w:r>
        <w:rPr>
          <w:rFonts w:ascii="Verdana" w:hAnsi="Verdana"/>
          <w:sz w:val="22"/>
          <w:lang w:val="pt-BR"/>
        </w:rPr>
        <w:t xml:space="preserve"> simulado</w:t>
      </w:r>
      <w:r w:rsidRPr="00243AC4">
        <w:rPr>
          <w:rFonts w:ascii="Verdana" w:hAnsi="Verdana"/>
          <w:sz w:val="22"/>
          <w:lang w:val="pt-BR"/>
        </w:rPr>
        <w:t>, cujo valor máximo</w:t>
      </w:r>
      <w:r>
        <w:rPr>
          <w:rFonts w:ascii="Verdana" w:hAnsi="Verdana"/>
          <w:sz w:val="22"/>
          <w:lang w:val="pt-BR"/>
        </w:rPr>
        <w:t xml:space="preserve"> absoluto de</w:t>
      </w:r>
      <w:r w:rsidRPr="00243AC4">
        <w:rPr>
          <w:rFonts w:ascii="Verdana" w:hAnsi="Verdana"/>
          <w:sz w:val="22"/>
          <w:lang w:val="pt-BR"/>
        </w:rPr>
        <w:t xml:space="preserve"> </w:t>
      </w:r>
      <m:oMath>
        <m:r>
          <w:rPr>
            <w:rFonts w:ascii="Cambria Math" w:hAnsi="Cambria Math"/>
            <w:szCs w:val="28"/>
            <w:lang w:val="pt-BR"/>
          </w:rPr>
          <m:t>32330</m:t>
        </m:r>
      </m:oMath>
      <w:r>
        <w:rPr>
          <w:rFonts w:ascii="Verdana" w:hAnsi="Verdana"/>
          <w:szCs w:val="28"/>
          <w:lang w:val="pt-BR"/>
        </w:rPr>
        <w:t xml:space="preserve"> contagens </w:t>
      </w:r>
      <w:r w:rsidRPr="00243AC4">
        <w:rPr>
          <w:rFonts w:ascii="Verdana" w:hAnsi="Verdana"/>
          <w:sz w:val="22"/>
          <w:lang w:val="pt-BR"/>
        </w:rPr>
        <w:t xml:space="preserve">não </w:t>
      </w:r>
      <w:r>
        <w:rPr>
          <w:rFonts w:ascii="Verdana" w:hAnsi="Verdana"/>
          <w:sz w:val="22"/>
          <w:lang w:val="pt-BR"/>
        </w:rPr>
        <w:t>viola</w:t>
      </w:r>
      <w:r w:rsidRPr="00243AC4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>a</w:t>
      </w:r>
      <w:r w:rsidRPr="00243AC4">
        <w:rPr>
          <w:rFonts w:ascii="Verdana" w:hAnsi="Verdana"/>
          <w:sz w:val="22"/>
          <w:lang w:val="pt-BR"/>
        </w:rPr>
        <w:t xml:space="preserve"> faixa</w:t>
      </w:r>
      <w:r>
        <w:rPr>
          <w:rFonts w:ascii="Verdana" w:hAnsi="Verdana"/>
          <w:sz w:val="22"/>
          <w:lang w:val="pt-BR"/>
        </w:rPr>
        <w:t xml:space="preserve"> admissível</w:t>
      </w:r>
      <w:r w:rsidRPr="00243AC4">
        <w:rPr>
          <w:rFonts w:ascii="Verdana" w:hAnsi="Verdana"/>
          <w:sz w:val="22"/>
          <w:lang w:val="pt-BR"/>
        </w:rPr>
        <w:t xml:space="preserve"> </w:t>
      </w:r>
      <w:r>
        <w:rPr>
          <w:rFonts w:ascii="Verdana" w:hAnsi="Verdana"/>
          <w:sz w:val="22"/>
          <w:lang w:val="pt-BR"/>
        </w:rPr>
        <w:t>do DAC.</w:t>
      </w:r>
    </w:p>
    <w:p w14:paraId="1026F110" w14:textId="77777777" w:rsidR="001B7AB7" w:rsidRDefault="001B7AB7" w:rsidP="0051371E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</w:p>
    <w:p w14:paraId="7793190A" w14:textId="77777777" w:rsidR="00765745" w:rsidRDefault="00765745" w:rsidP="00765745">
      <w:pPr>
        <w:pStyle w:val="PargrafodaLista"/>
        <w:numPr>
          <w:ilvl w:val="1"/>
          <w:numId w:val="8"/>
        </w:numPr>
        <w:spacing w:after="120" w:line="360" w:lineRule="auto"/>
        <w:contextualSpacing w:val="0"/>
        <w:jc w:val="both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Desempenho de malha fechada</w:t>
      </w:r>
    </w:p>
    <w:p w14:paraId="61347FB4" w14:textId="377EC032" w:rsidR="00765745" w:rsidRDefault="00765745" w:rsidP="00765745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O controlador foi programado em linguagem de blocos, e embarcado em placa DSP com suporte do SIMULINK. O Anexo traz imagens da implementação do controlador em blocos no SIMULINK, da placa de DSP usada, e do aparato experimental completo montado em laboratório.</w:t>
      </w:r>
    </w:p>
    <w:p w14:paraId="32EE9180" w14:textId="77777777" w:rsidR="00AB2BD8" w:rsidRDefault="00AB2BD8" w:rsidP="00AB2BD8">
      <w:pPr>
        <w:spacing w:after="120" w:line="360" w:lineRule="auto"/>
        <w:jc w:val="center"/>
        <w:rPr>
          <w:rFonts w:ascii="Verdana" w:hAnsi="Verdana"/>
          <w:sz w:val="26"/>
          <w:szCs w:val="26"/>
          <w:lang w:val="pt-BR"/>
        </w:rPr>
      </w:pPr>
      <w:r>
        <w:rPr>
          <w:rFonts w:ascii="Verdana" w:hAnsi="Verdana"/>
          <w:noProof/>
          <w:sz w:val="26"/>
          <w:szCs w:val="26"/>
          <w:lang w:val="pt-BR"/>
        </w:rPr>
        <w:lastRenderedPageBreak/>
        <w:drawing>
          <wp:inline distT="0" distB="0" distL="0" distR="0" wp14:anchorId="00026D8E" wp14:editId="1AEE30CF">
            <wp:extent cx="4163027" cy="2948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27" cy="29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98CC" w14:textId="10C87C2C" w:rsidR="00AB2BD8" w:rsidRDefault="00AB2BD8" w:rsidP="00AB2BD8">
      <w:pPr>
        <w:spacing w:after="120" w:line="360" w:lineRule="auto"/>
        <w:jc w:val="center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sz w:val="22"/>
          <w:szCs w:val="22"/>
          <w:lang w:val="pt-BR"/>
        </w:rPr>
        <w:t xml:space="preserve">Figura </w:t>
      </w:r>
      <w:r w:rsidR="000E52AC">
        <w:rPr>
          <w:rFonts w:ascii="Verdana" w:hAnsi="Verdana"/>
          <w:sz w:val="22"/>
          <w:szCs w:val="22"/>
          <w:lang w:val="pt-BR"/>
        </w:rPr>
        <w:t>7</w:t>
      </w:r>
      <w:r>
        <w:rPr>
          <w:rFonts w:ascii="Verdana" w:hAnsi="Verdana"/>
          <w:sz w:val="22"/>
          <w:szCs w:val="22"/>
          <w:lang w:val="pt-BR"/>
        </w:rPr>
        <w:t xml:space="preserve"> – Lugar das Raízes do sistema compensado.</w:t>
      </w:r>
    </w:p>
    <w:p w14:paraId="1B210FD1" w14:textId="79F44703" w:rsidR="00D851F6" w:rsidRDefault="00BA00D2" w:rsidP="00BA00D2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A resposta ao degrau de referência com excursão completa (16000 pulsos) obtida durante o experimento pode ser vista na Fig. 9. </w:t>
      </w:r>
      <w:r w:rsidR="00D851F6">
        <w:rPr>
          <w:rFonts w:ascii="Verdana" w:hAnsi="Verdana"/>
          <w:sz w:val="22"/>
          <w:lang w:val="pt-BR"/>
        </w:rPr>
        <w:t>A comparação das métricas de desempenho obtidas na simulação e no experimento pode ser vista na Tab. 1.</w:t>
      </w:r>
    </w:p>
    <w:p w14:paraId="2B553813" w14:textId="5840C1DC" w:rsidR="00736653" w:rsidRDefault="00736653" w:rsidP="00736653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Tabela 1 - Comparativo entre métricas de desempenho em malha fechada.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18"/>
        <w:gridCol w:w="3018"/>
        <w:gridCol w:w="3018"/>
      </w:tblGrid>
      <w:tr w:rsidR="00D851F6" w:rsidRPr="003F136E" w14:paraId="3A7F7E6E" w14:textId="77777777" w:rsidTr="00D851F6">
        <w:tc>
          <w:tcPr>
            <w:tcW w:w="3018" w:type="dxa"/>
          </w:tcPr>
          <w:p w14:paraId="19A7BC73" w14:textId="77777777" w:rsidR="00D851F6" w:rsidRPr="003F136E" w:rsidRDefault="00D851F6" w:rsidP="00BA00D2">
            <w:pPr>
              <w:spacing w:after="120" w:line="360" w:lineRule="auto"/>
              <w:jc w:val="both"/>
              <w:rPr>
                <w:rFonts w:ascii="Verdana" w:hAnsi="Verdana"/>
                <w:sz w:val="20"/>
                <w:szCs w:val="22"/>
                <w:lang w:val="pt-BR"/>
              </w:rPr>
            </w:pPr>
          </w:p>
        </w:tc>
        <w:tc>
          <w:tcPr>
            <w:tcW w:w="3018" w:type="dxa"/>
          </w:tcPr>
          <w:p w14:paraId="52F5431F" w14:textId="337B2FC4" w:rsidR="00D851F6" w:rsidRPr="003F136E" w:rsidRDefault="00D851F6" w:rsidP="00D851F6">
            <w:pPr>
              <w:spacing w:after="120" w:line="360" w:lineRule="auto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Simulação</w:t>
            </w:r>
          </w:p>
        </w:tc>
        <w:tc>
          <w:tcPr>
            <w:tcW w:w="3018" w:type="dxa"/>
          </w:tcPr>
          <w:p w14:paraId="261CD0B5" w14:textId="0F686A20" w:rsidR="00D851F6" w:rsidRPr="003F136E" w:rsidRDefault="00D851F6" w:rsidP="00D851F6">
            <w:pPr>
              <w:spacing w:after="120" w:line="360" w:lineRule="auto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Experimento</w:t>
            </w:r>
          </w:p>
        </w:tc>
      </w:tr>
      <w:tr w:rsidR="00D851F6" w:rsidRPr="003F136E" w14:paraId="49251945" w14:textId="77777777" w:rsidTr="00814EB1">
        <w:tc>
          <w:tcPr>
            <w:tcW w:w="3018" w:type="dxa"/>
          </w:tcPr>
          <w:p w14:paraId="0BF9453E" w14:textId="77777777" w:rsidR="00D851F6" w:rsidRPr="003F136E" w:rsidRDefault="00D851F6" w:rsidP="002054CC">
            <w:pPr>
              <w:spacing w:after="120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Tempo de estabilização</w:t>
            </w:r>
          </w:p>
          <w:p w14:paraId="24432A78" w14:textId="74E20D59" w:rsidR="00D851F6" w:rsidRPr="003F136E" w:rsidRDefault="003968BF" w:rsidP="002054CC">
            <w:pPr>
              <w:spacing w:after="120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2"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2"/>
                      <w:lang w:val="pt-B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2"/>
                      <w:lang w:val="pt-BR"/>
                    </w:rPr>
                    <m:t>s</m:t>
                  </m:r>
                </m:sub>
              </m:sSub>
            </m:oMath>
            <w:r w:rsidR="00D851F6" w:rsidRPr="003F136E">
              <w:rPr>
                <w:rFonts w:ascii="Verdana" w:hAnsi="Verdana"/>
                <w:sz w:val="20"/>
                <w:szCs w:val="22"/>
                <w:lang w:val="pt-BR"/>
              </w:rPr>
              <w:t xml:space="preserve"> [s]</w:t>
            </w:r>
          </w:p>
        </w:tc>
        <w:tc>
          <w:tcPr>
            <w:tcW w:w="3018" w:type="dxa"/>
            <w:vAlign w:val="center"/>
          </w:tcPr>
          <w:p w14:paraId="3FC10A3F" w14:textId="6610690B" w:rsidR="00D851F6" w:rsidRPr="003F136E" w:rsidRDefault="00D851F6" w:rsidP="00814EB1">
            <w:pPr>
              <w:spacing w:after="120" w:line="360" w:lineRule="auto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0,8</w:t>
            </w:r>
          </w:p>
        </w:tc>
        <w:tc>
          <w:tcPr>
            <w:tcW w:w="3018" w:type="dxa"/>
            <w:vAlign w:val="center"/>
          </w:tcPr>
          <w:p w14:paraId="6BB2E5C1" w14:textId="62DA5EF8" w:rsidR="00D851F6" w:rsidRPr="003F136E" w:rsidRDefault="00D851F6" w:rsidP="00814EB1">
            <w:pPr>
              <w:spacing w:after="120" w:line="360" w:lineRule="auto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0,82</w:t>
            </w:r>
          </w:p>
        </w:tc>
      </w:tr>
      <w:tr w:rsidR="00D851F6" w:rsidRPr="003F136E" w14:paraId="4E6BB71A" w14:textId="77777777" w:rsidTr="00814EB1">
        <w:tc>
          <w:tcPr>
            <w:tcW w:w="3018" w:type="dxa"/>
          </w:tcPr>
          <w:p w14:paraId="794DFBD8" w14:textId="77777777" w:rsidR="00D851F6" w:rsidRPr="003F136E" w:rsidRDefault="00D851F6" w:rsidP="002054CC">
            <w:pPr>
              <w:spacing w:after="120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Sobressinal</w:t>
            </w:r>
          </w:p>
          <w:p w14:paraId="2F474528" w14:textId="30F56126" w:rsidR="00D851F6" w:rsidRPr="003F136E" w:rsidRDefault="00D851F6" w:rsidP="002054CC">
            <w:pPr>
              <w:spacing w:after="120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m:oMath>
              <m:r>
                <w:rPr>
                  <w:rFonts w:ascii="Cambria Math" w:hAnsi="Cambria Math"/>
                  <w:sz w:val="20"/>
                  <w:szCs w:val="22"/>
                  <w:lang w:val="pt-BR"/>
                </w:rPr>
                <m:t>%OS</m:t>
              </m:r>
            </m:oMath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 xml:space="preserve"> [%]</w:t>
            </w:r>
          </w:p>
        </w:tc>
        <w:tc>
          <w:tcPr>
            <w:tcW w:w="3018" w:type="dxa"/>
            <w:vAlign w:val="center"/>
          </w:tcPr>
          <w:p w14:paraId="5C34E83F" w14:textId="50934BEF" w:rsidR="00D851F6" w:rsidRPr="003F136E" w:rsidRDefault="00D851F6" w:rsidP="00814EB1">
            <w:pPr>
              <w:spacing w:after="120" w:line="360" w:lineRule="auto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1,6</w:t>
            </w:r>
          </w:p>
        </w:tc>
        <w:tc>
          <w:tcPr>
            <w:tcW w:w="3018" w:type="dxa"/>
            <w:vAlign w:val="center"/>
          </w:tcPr>
          <w:p w14:paraId="74BE951F" w14:textId="6B794556" w:rsidR="00D851F6" w:rsidRPr="003F136E" w:rsidRDefault="00D851F6" w:rsidP="00814EB1">
            <w:pPr>
              <w:spacing w:after="120" w:line="360" w:lineRule="auto"/>
              <w:jc w:val="center"/>
              <w:rPr>
                <w:rFonts w:ascii="Verdana" w:hAnsi="Verdana"/>
                <w:sz w:val="20"/>
                <w:szCs w:val="22"/>
                <w:lang w:val="pt-BR"/>
              </w:rPr>
            </w:pPr>
            <w:r w:rsidRPr="003F136E">
              <w:rPr>
                <w:rFonts w:ascii="Verdana" w:hAnsi="Verdana"/>
                <w:sz w:val="20"/>
                <w:szCs w:val="22"/>
                <w:lang w:val="pt-BR"/>
              </w:rPr>
              <w:t>1,5</w:t>
            </w:r>
          </w:p>
        </w:tc>
      </w:tr>
    </w:tbl>
    <w:p w14:paraId="6208856F" w14:textId="24097D85" w:rsidR="00BA00D2" w:rsidRDefault="00BA00D2" w:rsidP="003F136E">
      <w:pPr>
        <w:spacing w:before="120"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Dela, concluímos que o desempenho de rastreamento de referência de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pt-BR"/>
              </w:rPr>
            </m:ctrlPr>
          </m:sSubPr>
          <m:e>
            <m:r>
              <w:rPr>
                <w:rFonts w:ascii="Cambria Math" w:hAnsi="Cambria Math"/>
                <w:sz w:val="22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2"/>
                <w:lang w:val="pt-BR"/>
              </w:rPr>
              <m:t>2e</m:t>
            </m:r>
          </m:sub>
        </m:sSub>
        <m:r>
          <w:rPr>
            <w:rFonts w:ascii="Cambria Math" w:hAnsi="Cambria Math"/>
            <w:sz w:val="22"/>
            <w:lang w:val="pt-BR"/>
          </w:rPr>
          <m:t>(t)</m:t>
        </m:r>
      </m:oMath>
      <w:r>
        <w:rPr>
          <w:rFonts w:ascii="Verdana" w:hAnsi="Verdana"/>
          <w:sz w:val="22"/>
          <w:lang w:val="pt-BR"/>
        </w:rPr>
        <w:t xml:space="preserve"> é similar ao obtido em simulação, </w:t>
      </w:r>
      <w:r w:rsidR="006642E7">
        <w:rPr>
          <w:rFonts w:ascii="Verdana" w:hAnsi="Verdana"/>
          <w:sz w:val="22"/>
          <w:lang w:val="pt-BR"/>
        </w:rPr>
        <w:t xml:space="preserve">com as métricas </w:t>
      </w:r>
      <w:r>
        <w:rPr>
          <w:rFonts w:ascii="Verdana" w:hAnsi="Verdana"/>
          <w:sz w:val="22"/>
          <w:lang w:val="pt-BR"/>
        </w:rPr>
        <w:t xml:space="preserve">diferindo em no máximo 2%. Além disto, notamos que o sinal de controle </w:t>
      </w:r>
      <m:oMath>
        <m:r>
          <w:rPr>
            <w:rFonts w:ascii="Cambria Math" w:hAnsi="Cambria Math"/>
            <w:sz w:val="22"/>
            <w:lang w:val="pt-BR"/>
          </w:rPr>
          <m:t>u(t)</m:t>
        </m:r>
      </m:oMath>
      <w:r>
        <w:rPr>
          <w:rFonts w:ascii="Verdana" w:hAnsi="Verdana"/>
          <w:sz w:val="22"/>
          <w:lang w:val="pt-BR"/>
        </w:rPr>
        <w:t xml:space="preserve"> </w:t>
      </w:r>
    </w:p>
    <w:p w14:paraId="7BF3D0AE" w14:textId="5E793A69" w:rsidR="00BA00D2" w:rsidRDefault="00BA00D2" w:rsidP="00BA00D2">
      <w:pPr>
        <w:pStyle w:val="PargrafodaLista"/>
        <w:numPr>
          <w:ilvl w:val="0"/>
          <w:numId w:val="22"/>
        </w:num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263407">
        <w:rPr>
          <w:rFonts w:ascii="Verdana" w:hAnsi="Verdana"/>
          <w:sz w:val="22"/>
          <w:lang w:val="pt-BR"/>
        </w:rPr>
        <w:t>não viola a faixa de valores admissíveis do DAC</w:t>
      </w:r>
      <w:r>
        <w:rPr>
          <w:rFonts w:ascii="Verdana" w:hAnsi="Verdana"/>
          <w:sz w:val="22"/>
          <w:lang w:val="pt-BR"/>
        </w:rPr>
        <w:t>,</w:t>
      </w:r>
      <w:r w:rsidRPr="00263407">
        <w:rPr>
          <w:rFonts w:ascii="Verdana" w:hAnsi="Verdana"/>
          <w:sz w:val="22"/>
          <w:lang w:val="pt-BR"/>
        </w:rPr>
        <w:t xml:space="preserve"> </w:t>
      </w:r>
      <w:r w:rsidR="000E238C">
        <w:rPr>
          <w:rFonts w:ascii="Verdana" w:hAnsi="Verdana"/>
          <w:sz w:val="22"/>
          <w:lang w:val="pt-BR"/>
        </w:rPr>
        <w:t>e</w:t>
      </w:r>
    </w:p>
    <w:p w14:paraId="5399AFDA" w14:textId="77777777" w:rsidR="00BA00D2" w:rsidRPr="00263407" w:rsidRDefault="00BA00D2" w:rsidP="00BA00D2">
      <w:pPr>
        <w:pStyle w:val="PargrafodaLista"/>
        <w:numPr>
          <w:ilvl w:val="0"/>
          <w:numId w:val="22"/>
        </w:num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263407">
        <w:rPr>
          <w:rFonts w:ascii="Verdana" w:hAnsi="Verdana"/>
          <w:sz w:val="22"/>
          <w:lang w:val="pt-BR"/>
        </w:rPr>
        <w:t>não apresenta ruído de alta frequência, atestando que o controlador não amplifica o ruído de medida.</w:t>
      </w:r>
    </w:p>
    <w:p w14:paraId="38244219" w14:textId="354316C9" w:rsidR="00BA00D2" w:rsidRDefault="00BA00D2" w:rsidP="008F1A71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Isto posto, concluímos que o protótipo satisfaz os requisitos de desempenho.</w:t>
      </w:r>
    </w:p>
    <w:p w14:paraId="6573F5D6" w14:textId="7BEC3282" w:rsidR="00881E3B" w:rsidRDefault="00881E3B" w:rsidP="00881E3B">
      <w:pPr>
        <w:spacing w:after="120" w:line="360" w:lineRule="auto"/>
        <w:jc w:val="center"/>
        <w:rPr>
          <w:rFonts w:ascii="Verdana" w:hAnsi="Verdana"/>
          <w:sz w:val="26"/>
          <w:szCs w:val="26"/>
          <w:lang w:val="pt-BR"/>
        </w:rPr>
      </w:pPr>
      <w:r>
        <w:rPr>
          <w:rFonts w:ascii="Verdana" w:hAnsi="Verdana"/>
          <w:noProof/>
          <w:sz w:val="26"/>
          <w:szCs w:val="26"/>
          <w:lang w:val="pt-BR"/>
        </w:rPr>
        <w:lastRenderedPageBreak/>
        <w:drawing>
          <wp:inline distT="0" distB="0" distL="0" distR="0" wp14:anchorId="085009C5" wp14:editId="64D73F28">
            <wp:extent cx="4574496" cy="298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95" cy="300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EB62" w14:textId="59F91E76" w:rsidR="00881E3B" w:rsidRPr="00D30BC1" w:rsidRDefault="00AB2BD8" w:rsidP="00AB2BD8">
      <w:pPr>
        <w:pStyle w:val="PargrafodaLista"/>
        <w:numPr>
          <w:ilvl w:val="0"/>
          <w:numId w:val="21"/>
        </w:numPr>
        <w:spacing w:after="120" w:line="360" w:lineRule="auto"/>
        <w:jc w:val="center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sz w:val="22"/>
          <w:szCs w:val="22"/>
          <w:lang w:val="pt-BR"/>
        </w:rPr>
        <w:t xml:space="preserve">posição angular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pt-BR"/>
              </w:rPr>
            </m:ctrlPr>
          </m:sSubPr>
          <m:e>
            <m:r>
              <w:rPr>
                <w:rFonts w:ascii="Cambria Math" w:hAnsi="Cambria Math"/>
                <w:sz w:val="22"/>
                <w:lang w:val="pt-BR"/>
              </w:rPr>
              <m:t>θ</m:t>
            </m:r>
          </m:e>
          <m:sub>
            <m:r>
              <w:rPr>
                <w:rFonts w:ascii="Cambria Math" w:hAnsi="Cambria Math"/>
                <w:sz w:val="22"/>
                <w:lang w:val="pt-BR"/>
              </w:rPr>
              <m:t>2e</m:t>
            </m:r>
          </m:sub>
        </m:sSub>
      </m:oMath>
      <w:r w:rsidR="00D30BC1">
        <w:rPr>
          <w:rFonts w:ascii="Verdana" w:hAnsi="Verdana"/>
          <w:sz w:val="22"/>
          <w:lang w:val="pt-BR"/>
        </w:rPr>
        <w:t>.</w:t>
      </w:r>
    </w:p>
    <w:p w14:paraId="55C038D4" w14:textId="259DFF91" w:rsidR="00881E3B" w:rsidRDefault="00881E3B" w:rsidP="00881E3B">
      <w:pPr>
        <w:spacing w:after="120" w:line="360" w:lineRule="auto"/>
        <w:jc w:val="center"/>
        <w:rPr>
          <w:rFonts w:ascii="Verdana" w:hAnsi="Verdana"/>
          <w:sz w:val="26"/>
          <w:szCs w:val="26"/>
          <w:lang w:val="pt-BR"/>
        </w:rPr>
      </w:pPr>
      <w:r>
        <w:rPr>
          <w:rFonts w:ascii="Verdana" w:hAnsi="Verdana"/>
          <w:noProof/>
          <w:sz w:val="26"/>
          <w:szCs w:val="26"/>
          <w:lang w:val="pt-BR"/>
        </w:rPr>
        <w:drawing>
          <wp:inline distT="0" distB="0" distL="0" distR="0" wp14:anchorId="30C1C107" wp14:editId="5697DC60">
            <wp:extent cx="4604863" cy="322340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63" cy="32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3185" w14:textId="6E8A0ECB" w:rsidR="00881E3B" w:rsidRPr="00C43CA3" w:rsidRDefault="00C43CA3" w:rsidP="00C43CA3">
      <w:pPr>
        <w:pStyle w:val="PargrafodaLista"/>
        <w:numPr>
          <w:ilvl w:val="0"/>
          <w:numId w:val="21"/>
        </w:numPr>
        <w:spacing w:after="120" w:line="360" w:lineRule="auto"/>
        <w:jc w:val="center"/>
        <w:rPr>
          <w:rFonts w:ascii="Verdana" w:hAnsi="Verdana"/>
          <w:sz w:val="22"/>
          <w:szCs w:val="22"/>
          <w:lang w:val="pt-BR"/>
        </w:rPr>
      </w:pPr>
      <w:r>
        <w:rPr>
          <w:rFonts w:ascii="Verdana" w:hAnsi="Verdana"/>
          <w:sz w:val="22"/>
          <w:szCs w:val="22"/>
          <w:lang w:val="pt-BR"/>
        </w:rPr>
        <w:t xml:space="preserve">sinal de controle </w:t>
      </w:r>
      <m:oMath>
        <m:r>
          <w:rPr>
            <w:rFonts w:ascii="Cambria Math" w:hAnsi="Cambria Math"/>
            <w:sz w:val="22"/>
            <w:lang w:val="pt-BR"/>
          </w:rPr>
          <m:t>u</m:t>
        </m:r>
      </m:oMath>
      <w:r w:rsidR="00D30BC1">
        <w:rPr>
          <w:rFonts w:ascii="Verdana" w:hAnsi="Verdana"/>
          <w:sz w:val="22"/>
          <w:lang w:val="pt-BR"/>
        </w:rPr>
        <w:t>.</w:t>
      </w:r>
    </w:p>
    <w:p w14:paraId="6F9073B6" w14:textId="4F15D758" w:rsidR="00881E3B" w:rsidRPr="003F7F21" w:rsidRDefault="00881E3B" w:rsidP="00881E3B">
      <w:pPr>
        <w:spacing w:after="120" w:line="360" w:lineRule="auto"/>
        <w:jc w:val="center"/>
        <w:rPr>
          <w:rFonts w:ascii="Verdana" w:hAnsi="Verdana"/>
          <w:sz w:val="22"/>
          <w:szCs w:val="22"/>
          <w:lang w:val="pt-BR"/>
        </w:rPr>
      </w:pPr>
      <w:r w:rsidRPr="003F7F21">
        <w:rPr>
          <w:rFonts w:ascii="Verdana" w:hAnsi="Verdana"/>
          <w:sz w:val="22"/>
          <w:szCs w:val="22"/>
          <w:lang w:val="pt-BR"/>
        </w:rPr>
        <w:t xml:space="preserve">Figura </w:t>
      </w:r>
      <w:r w:rsidR="000E52AC">
        <w:rPr>
          <w:rFonts w:ascii="Verdana" w:hAnsi="Verdana"/>
          <w:sz w:val="22"/>
          <w:szCs w:val="22"/>
          <w:lang w:val="pt-BR"/>
        </w:rPr>
        <w:t>8</w:t>
      </w:r>
      <w:r w:rsidRPr="003F7F21">
        <w:rPr>
          <w:rFonts w:ascii="Verdana" w:hAnsi="Verdana"/>
          <w:sz w:val="22"/>
          <w:szCs w:val="22"/>
          <w:lang w:val="pt-BR"/>
        </w:rPr>
        <w:t xml:space="preserve"> </w:t>
      </w:r>
      <w:r w:rsidR="003F7F21" w:rsidRPr="003F7F21">
        <w:rPr>
          <w:rFonts w:ascii="Verdana" w:hAnsi="Verdana"/>
          <w:sz w:val="22"/>
          <w:szCs w:val="22"/>
          <w:lang w:val="pt-BR"/>
        </w:rPr>
        <w:t>–</w:t>
      </w:r>
      <w:r w:rsidRPr="003F7F21">
        <w:rPr>
          <w:rFonts w:ascii="Verdana" w:hAnsi="Verdana"/>
          <w:sz w:val="22"/>
          <w:szCs w:val="22"/>
          <w:lang w:val="pt-BR"/>
        </w:rPr>
        <w:t xml:space="preserve"> </w:t>
      </w:r>
      <w:r w:rsidR="00AB2BD8">
        <w:rPr>
          <w:rFonts w:ascii="Verdana" w:hAnsi="Verdana"/>
          <w:sz w:val="22"/>
          <w:szCs w:val="22"/>
          <w:lang w:val="pt-BR"/>
        </w:rPr>
        <w:t>Resposta ao degrau de malha fechada simulada</w:t>
      </w:r>
      <w:r w:rsidR="003F7F21" w:rsidRPr="003F7F21">
        <w:rPr>
          <w:rFonts w:ascii="Verdana" w:hAnsi="Verdana"/>
          <w:sz w:val="22"/>
          <w:szCs w:val="22"/>
          <w:lang w:val="pt-BR"/>
        </w:rPr>
        <w:t>.</w:t>
      </w:r>
    </w:p>
    <w:p w14:paraId="768A9B23" w14:textId="0FF2E713" w:rsidR="00AB2BD8" w:rsidRDefault="008E2657" w:rsidP="00AB2BD8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 w:rsidRPr="008E2657">
        <w:rPr>
          <w:rFonts w:ascii="Verdana" w:hAnsi="Verdana"/>
          <w:noProof/>
          <w:sz w:val="22"/>
          <w:lang w:val="pt-BR"/>
        </w:rPr>
        <w:lastRenderedPageBreak/>
        <w:drawing>
          <wp:inline distT="0" distB="0" distL="0" distR="0" wp14:anchorId="749789E2" wp14:editId="786152E7">
            <wp:extent cx="4904105" cy="44182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516" cy="44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FD6" w14:textId="6605723D" w:rsidR="00AB2BD8" w:rsidRDefault="00AB2BD8" w:rsidP="00AB2BD8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Figura </w:t>
      </w:r>
      <w:r w:rsidR="00653314">
        <w:rPr>
          <w:rFonts w:ascii="Verdana" w:hAnsi="Verdana"/>
          <w:sz w:val="22"/>
          <w:lang w:val="pt-BR"/>
        </w:rPr>
        <w:t>9</w:t>
      </w:r>
      <w:r>
        <w:rPr>
          <w:rFonts w:ascii="Verdana" w:hAnsi="Verdana"/>
          <w:sz w:val="22"/>
          <w:lang w:val="pt-BR"/>
        </w:rPr>
        <w:t xml:space="preserve"> – Resposta ao degrau de malha fechada experimental.</w:t>
      </w:r>
    </w:p>
    <w:p w14:paraId="21F59359" w14:textId="77777777" w:rsidR="003F136E" w:rsidRDefault="003F136E" w:rsidP="003F136E">
      <w:pPr>
        <w:pStyle w:val="PargrafodaLista"/>
        <w:numPr>
          <w:ilvl w:val="0"/>
          <w:numId w:val="8"/>
        </w:numPr>
        <w:tabs>
          <w:tab w:val="left" w:pos="9922"/>
        </w:tabs>
        <w:spacing w:after="120" w:line="360" w:lineRule="auto"/>
        <w:contextualSpacing w:val="0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 xml:space="preserve">Conclusões e trabalho futuro </w:t>
      </w:r>
    </w:p>
    <w:p w14:paraId="78746E1A" w14:textId="77777777" w:rsidR="007E0FE0" w:rsidRDefault="003F136E" w:rsidP="003F136E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Um controlador de posição angular para o Emulador ECP </w:t>
      </w:r>
      <w:proofErr w:type="spellStart"/>
      <w:r>
        <w:rPr>
          <w:rFonts w:ascii="Verdana" w:hAnsi="Verdana"/>
          <w:sz w:val="22"/>
          <w:lang w:val="pt-BR"/>
        </w:rPr>
        <w:t>Model</w:t>
      </w:r>
      <w:proofErr w:type="spellEnd"/>
      <w:r>
        <w:rPr>
          <w:rFonts w:ascii="Verdana" w:hAnsi="Verdana"/>
          <w:sz w:val="22"/>
          <w:lang w:val="pt-BR"/>
        </w:rPr>
        <w:t xml:space="preserve"> 220 foi desenvolvido com sucesso durante esta APS. </w:t>
      </w:r>
    </w:p>
    <w:p w14:paraId="04C63AEB" w14:textId="4D150E77" w:rsidR="00C44AB0" w:rsidRDefault="003F136E" w:rsidP="005823C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Ao equacionarmos o modelo dinâmico de primeiros princípios do processo, foi possível determinar a estrutura de sua função de transferência para posterior ajuste experimental de seus parâmetros. </w:t>
      </w:r>
      <w:r w:rsidR="005823CC">
        <w:rPr>
          <w:rFonts w:ascii="Verdana" w:hAnsi="Verdana"/>
          <w:sz w:val="22"/>
          <w:lang w:val="pt-BR"/>
        </w:rPr>
        <w:t>Os parâmetros identificados durante o experiment</w:t>
      </w:r>
      <w:r w:rsidR="007E0FE0">
        <w:rPr>
          <w:rFonts w:ascii="Verdana" w:hAnsi="Verdana"/>
          <w:sz w:val="22"/>
          <w:lang w:val="pt-BR"/>
        </w:rPr>
        <w:t>o</w:t>
      </w:r>
      <w:r w:rsidR="005823CC">
        <w:rPr>
          <w:rFonts w:ascii="Verdana" w:hAnsi="Verdana"/>
          <w:sz w:val="22"/>
          <w:lang w:val="pt-BR"/>
        </w:rPr>
        <w:t xml:space="preserve"> resultaram em uma função de transferência que captura satisfatoriamente a dinâmica do processo</w:t>
      </w:r>
      <w:r w:rsidR="007E0FE0">
        <w:rPr>
          <w:rFonts w:ascii="Verdana" w:hAnsi="Verdana"/>
          <w:sz w:val="22"/>
          <w:lang w:val="pt-BR"/>
        </w:rPr>
        <w:t>. Isto foi atestado</w:t>
      </w:r>
      <w:r w:rsidR="005823CC">
        <w:rPr>
          <w:rFonts w:ascii="Verdana" w:hAnsi="Verdana"/>
          <w:sz w:val="22"/>
          <w:lang w:val="pt-BR"/>
        </w:rPr>
        <w:t xml:space="preserve"> </w:t>
      </w:r>
      <w:r w:rsidR="007E0FE0">
        <w:rPr>
          <w:rFonts w:ascii="Verdana" w:hAnsi="Verdana"/>
          <w:sz w:val="22"/>
          <w:lang w:val="pt-BR"/>
        </w:rPr>
        <w:t>ao</w:t>
      </w:r>
      <w:r w:rsidR="005823CC">
        <w:rPr>
          <w:rFonts w:ascii="Verdana" w:hAnsi="Verdana"/>
          <w:sz w:val="22"/>
          <w:lang w:val="pt-BR"/>
        </w:rPr>
        <w:t xml:space="preserve"> simular o modelo identificado com </w:t>
      </w:r>
      <w:r w:rsidR="007E0FE0">
        <w:rPr>
          <w:rFonts w:ascii="Verdana" w:hAnsi="Verdana"/>
          <w:sz w:val="22"/>
          <w:lang w:val="pt-BR"/>
        </w:rPr>
        <w:t xml:space="preserve">o </w:t>
      </w:r>
      <w:r w:rsidR="005823CC">
        <w:rPr>
          <w:rFonts w:ascii="Verdana" w:hAnsi="Verdana"/>
          <w:sz w:val="22"/>
          <w:lang w:val="pt-BR"/>
        </w:rPr>
        <w:t>sina</w:t>
      </w:r>
      <w:r w:rsidR="007E0FE0">
        <w:rPr>
          <w:rFonts w:ascii="Verdana" w:hAnsi="Verdana"/>
          <w:sz w:val="22"/>
          <w:lang w:val="pt-BR"/>
        </w:rPr>
        <w:t>l de entrada</w:t>
      </w:r>
      <w:r w:rsidR="005823CC">
        <w:rPr>
          <w:rFonts w:ascii="Verdana" w:hAnsi="Verdana"/>
          <w:sz w:val="22"/>
          <w:lang w:val="pt-BR"/>
        </w:rPr>
        <w:t xml:space="preserve"> </w:t>
      </w:r>
      <w:r w:rsidR="007E0FE0">
        <w:rPr>
          <w:rFonts w:ascii="Verdana" w:hAnsi="Verdana"/>
          <w:sz w:val="22"/>
          <w:lang w:val="pt-BR"/>
        </w:rPr>
        <w:t>adquirido</w:t>
      </w:r>
      <w:r w:rsidR="005823CC">
        <w:rPr>
          <w:rFonts w:ascii="Verdana" w:hAnsi="Verdana"/>
          <w:sz w:val="22"/>
          <w:lang w:val="pt-BR"/>
        </w:rPr>
        <w:t xml:space="preserve"> durante o experimento. </w:t>
      </w:r>
    </w:p>
    <w:p w14:paraId="6342B8C4" w14:textId="3FB480AF" w:rsidR="005823CC" w:rsidRDefault="005823CC" w:rsidP="005823C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O controlador de avanço de fase foi escolhido por ser suficiente para alcançar os requisitos de desempenho. </w:t>
      </w:r>
      <w:r w:rsidR="007E0FE0">
        <w:rPr>
          <w:rFonts w:ascii="Verdana" w:hAnsi="Verdana"/>
          <w:sz w:val="22"/>
          <w:lang w:val="pt-BR"/>
        </w:rPr>
        <w:t>O</w:t>
      </w:r>
      <w:r>
        <w:rPr>
          <w:rFonts w:ascii="Verdana" w:hAnsi="Verdana"/>
          <w:sz w:val="22"/>
          <w:lang w:val="pt-BR"/>
        </w:rPr>
        <w:t xml:space="preserve"> controlador </w:t>
      </w:r>
      <w:r w:rsidR="007E0FE0">
        <w:rPr>
          <w:rFonts w:ascii="Verdana" w:hAnsi="Verdana"/>
          <w:sz w:val="22"/>
          <w:lang w:val="pt-BR"/>
        </w:rPr>
        <w:t>sintonizado atingiu, durante experimentos,</w:t>
      </w:r>
      <w:r>
        <w:rPr>
          <w:rFonts w:ascii="Verdana" w:hAnsi="Verdana"/>
          <w:sz w:val="22"/>
          <w:lang w:val="pt-BR"/>
        </w:rPr>
        <w:t xml:space="preserve"> as </w:t>
      </w:r>
      <w:r w:rsidR="007E0FE0">
        <w:rPr>
          <w:rFonts w:ascii="Verdana" w:hAnsi="Verdana"/>
          <w:sz w:val="22"/>
          <w:lang w:val="pt-BR"/>
        </w:rPr>
        <w:t xml:space="preserve">seguintes </w:t>
      </w:r>
      <w:r>
        <w:rPr>
          <w:rFonts w:ascii="Verdana" w:hAnsi="Verdana"/>
          <w:sz w:val="22"/>
          <w:lang w:val="pt-BR"/>
        </w:rPr>
        <w:t xml:space="preserve">métricas de desempenho </w:t>
      </w:r>
      <w:r w:rsidR="007E0FE0">
        <w:rPr>
          <w:rFonts w:ascii="Verdana" w:hAnsi="Verdana"/>
          <w:sz w:val="22"/>
          <w:lang w:val="pt-BR"/>
        </w:rPr>
        <w:t xml:space="preserve">de malha fechada: </w:t>
      </w:r>
      <w:r>
        <w:rPr>
          <w:rFonts w:ascii="Verdana" w:hAnsi="Verdana"/>
          <w:sz w:val="22"/>
          <w:lang w:val="pt-BR"/>
        </w:rPr>
        <w:t xml:space="preserve">tempo de estabilização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pt-BR"/>
              </w:rPr>
            </m:ctrlPr>
          </m:sSubPr>
          <m:e>
            <m:r>
              <w:rPr>
                <w:rFonts w:ascii="Cambria Math" w:hAnsi="Cambria Math"/>
                <w:szCs w:val="28"/>
                <w:lang w:val="pt-BR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pt-BR"/>
              </w:rPr>
              <m:t>s</m:t>
            </m:r>
          </m:sub>
        </m:sSub>
        <m:r>
          <w:rPr>
            <w:rFonts w:ascii="Cambria Math" w:hAnsi="Cambria Math"/>
            <w:szCs w:val="28"/>
            <w:lang w:val="pt-BR"/>
          </w:rPr>
          <m:t>≈0,82</m:t>
        </m:r>
      </m:oMath>
      <w:r w:rsidRPr="003F7F21">
        <w:rPr>
          <w:rFonts w:ascii="Verdana" w:hAnsi="Verdana"/>
          <w:szCs w:val="28"/>
          <w:lang w:val="pt-BR"/>
        </w:rPr>
        <w:t xml:space="preserve"> </w:t>
      </w:r>
      <w:proofErr w:type="spellStart"/>
      <w:r>
        <w:rPr>
          <w:rFonts w:ascii="Verdana" w:hAnsi="Verdana"/>
          <w:sz w:val="22"/>
          <w:lang w:val="pt-BR"/>
        </w:rPr>
        <w:t>seg</w:t>
      </w:r>
      <w:proofErr w:type="spellEnd"/>
      <w:r w:rsidR="007E0FE0">
        <w:rPr>
          <w:rFonts w:ascii="Verdana" w:hAnsi="Verdana"/>
          <w:sz w:val="22"/>
          <w:lang w:val="pt-BR"/>
        </w:rPr>
        <w:t>,</w:t>
      </w:r>
      <w:r>
        <w:rPr>
          <w:rFonts w:ascii="Verdana" w:hAnsi="Verdana"/>
          <w:sz w:val="22"/>
          <w:lang w:val="pt-BR"/>
        </w:rPr>
        <w:t xml:space="preserve"> e sobressinal </w:t>
      </w:r>
      <m:oMath>
        <m:r>
          <w:rPr>
            <w:rFonts w:ascii="Cambria Math" w:hAnsi="Cambria Math"/>
            <w:szCs w:val="28"/>
            <w:lang w:val="pt-BR"/>
          </w:rPr>
          <m:t>%OS≈1,5%</m:t>
        </m:r>
      </m:oMath>
      <w:r w:rsidR="007E0FE0">
        <w:rPr>
          <w:rFonts w:ascii="Verdana" w:hAnsi="Verdana"/>
          <w:szCs w:val="28"/>
          <w:lang w:val="pt-BR"/>
        </w:rPr>
        <w:t xml:space="preserve">. </w:t>
      </w:r>
      <w:r w:rsidR="007E0FE0" w:rsidRPr="007E0FE0">
        <w:rPr>
          <w:rFonts w:ascii="Verdana" w:hAnsi="Verdana"/>
          <w:sz w:val="22"/>
          <w:lang w:val="pt-BR"/>
        </w:rPr>
        <w:t>Estas estão</w:t>
      </w:r>
      <w:r w:rsidR="003D5E4B" w:rsidRPr="003D5E4B">
        <w:rPr>
          <w:rFonts w:ascii="Verdana" w:hAnsi="Verdana"/>
          <w:sz w:val="22"/>
          <w:lang w:val="pt-BR"/>
        </w:rPr>
        <w:t xml:space="preserve"> bastante </w:t>
      </w:r>
      <w:r w:rsidR="003D5E4B" w:rsidRPr="003D5E4B">
        <w:rPr>
          <w:rFonts w:ascii="Verdana" w:hAnsi="Verdana"/>
          <w:sz w:val="22"/>
          <w:lang w:val="pt-BR"/>
        </w:rPr>
        <w:lastRenderedPageBreak/>
        <w:t>próximas das obtidas em simulação</w:t>
      </w:r>
      <w:r w:rsidR="003D5E4B">
        <w:rPr>
          <w:rFonts w:ascii="Verdana" w:hAnsi="Verdana"/>
          <w:sz w:val="22"/>
          <w:lang w:val="pt-BR"/>
        </w:rPr>
        <w:t>.</w:t>
      </w:r>
      <w:r w:rsidRPr="003D5E4B">
        <w:rPr>
          <w:rFonts w:ascii="Verdana" w:hAnsi="Verdana"/>
          <w:sz w:val="22"/>
          <w:lang w:val="pt-BR"/>
        </w:rPr>
        <w:t xml:space="preserve"> </w:t>
      </w:r>
      <w:r w:rsidRPr="00F72018">
        <w:rPr>
          <w:rFonts w:ascii="Verdana" w:hAnsi="Verdana"/>
          <w:sz w:val="22"/>
          <w:lang w:val="pt-BR"/>
        </w:rPr>
        <w:t xml:space="preserve">Adicionalmente, </w:t>
      </w:r>
      <w:r>
        <w:rPr>
          <w:rFonts w:ascii="Verdana" w:hAnsi="Verdana"/>
          <w:sz w:val="22"/>
          <w:lang w:val="pt-BR"/>
        </w:rPr>
        <w:t xml:space="preserve">as restrições </w:t>
      </w:r>
      <w:r w:rsidR="007E0FE0">
        <w:rPr>
          <w:rFonts w:ascii="Verdana" w:hAnsi="Verdana"/>
          <w:sz w:val="22"/>
          <w:lang w:val="pt-BR"/>
        </w:rPr>
        <w:t xml:space="preserve">de </w:t>
      </w:r>
      <w:r>
        <w:rPr>
          <w:rFonts w:ascii="Verdana" w:hAnsi="Verdana"/>
          <w:sz w:val="22"/>
          <w:lang w:val="pt-BR"/>
        </w:rPr>
        <w:t>atuação e de não-amplificação do ruído de medida foram respeitadas.</w:t>
      </w:r>
    </w:p>
    <w:p w14:paraId="0AB99883" w14:textId="43AF9737" w:rsidR="00814EB1" w:rsidRDefault="00814EB1" w:rsidP="005823CC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Como trabalho futuro, sugere-se a inclusão de um gerador de trajetória de referência de posição (perfil de velocidade). Com ele, os limites máximos do atuador são explorados de maneira </w:t>
      </w:r>
      <w:proofErr w:type="gramStart"/>
      <w:r>
        <w:rPr>
          <w:rFonts w:ascii="Verdana" w:hAnsi="Verdana"/>
          <w:sz w:val="22"/>
          <w:lang w:val="pt-BR"/>
        </w:rPr>
        <w:t>à</w:t>
      </w:r>
      <w:proofErr w:type="gramEnd"/>
      <w:r>
        <w:rPr>
          <w:rFonts w:ascii="Verdana" w:hAnsi="Verdana"/>
          <w:sz w:val="22"/>
          <w:lang w:val="pt-BR"/>
        </w:rPr>
        <w:t xml:space="preserve"> reduzir ainda mais o tempo de estabilização. </w:t>
      </w:r>
    </w:p>
    <w:p w14:paraId="4228358A" w14:textId="085BE908" w:rsidR="008D5136" w:rsidRDefault="008D5136" w:rsidP="008D5136">
      <w:pPr>
        <w:pStyle w:val="PargrafodaLista"/>
        <w:numPr>
          <w:ilvl w:val="0"/>
          <w:numId w:val="8"/>
        </w:numPr>
        <w:tabs>
          <w:tab w:val="left" w:pos="9922"/>
        </w:tabs>
        <w:spacing w:after="120" w:line="360" w:lineRule="auto"/>
        <w:contextualSpacing w:val="0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>Referências</w:t>
      </w:r>
    </w:p>
    <w:p w14:paraId="0F82820D" w14:textId="5F3E2DB2" w:rsidR="00026A37" w:rsidRPr="003C1A23" w:rsidRDefault="00A43A6B" w:rsidP="003C1A23">
      <w:pPr>
        <w:spacing w:after="120" w:line="360" w:lineRule="auto"/>
        <w:jc w:val="both"/>
        <w:rPr>
          <w:rFonts w:ascii="Verdana" w:hAnsi="Verdana"/>
          <w:sz w:val="22"/>
        </w:rPr>
      </w:pPr>
      <w:r w:rsidRPr="00A43A6B">
        <w:rPr>
          <w:rFonts w:ascii="Verdana" w:hAnsi="Verdana"/>
          <w:sz w:val="22"/>
          <w:lang w:val="pt-BR"/>
        </w:rPr>
        <w:t>[1]</w:t>
      </w:r>
      <w:r w:rsidR="0085390B" w:rsidRPr="0085390B">
        <w:rPr>
          <w:rFonts w:ascii="Verdana" w:hAnsi="Verdana"/>
          <w:sz w:val="22"/>
        </w:rPr>
        <w:t xml:space="preserve"> </w:t>
      </w:r>
      <w:proofErr w:type="spellStart"/>
      <w:r w:rsidR="003C1A23" w:rsidRPr="003C1A23">
        <w:rPr>
          <w:rFonts w:ascii="Verdana" w:hAnsi="Verdana"/>
          <w:sz w:val="22"/>
        </w:rPr>
        <w:t>Macchiavello</w:t>
      </w:r>
      <w:proofErr w:type="spellEnd"/>
      <w:r w:rsidR="003C1A23">
        <w:rPr>
          <w:rFonts w:ascii="Verdana" w:hAnsi="Verdana"/>
          <w:sz w:val="22"/>
        </w:rPr>
        <w:t xml:space="preserve">, </w:t>
      </w:r>
      <w:r w:rsidR="003C1A23" w:rsidRPr="003C1A23">
        <w:rPr>
          <w:rFonts w:ascii="Verdana" w:hAnsi="Verdana"/>
          <w:sz w:val="22"/>
        </w:rPr>
        <w:t>Fiorella</w:t>
      </w:r>
      <w:r w:rsidR="003C1A23">
        <w:rPr>
          <w:rFonts w:ascii="Verdana" w:hAnsi="Verdana"/>
          <w:sz w:val="22"/>
        </w:rPr>
        <w:t xml:space="preserve">. </w:t>
      </w:r>
      <w:proofErr w:type="spellStart"/>
      <w:r w:rsidR="003C1A23">
        <w:rPr>
          <w:rFonts w:ascii="Verdana" w:hAnsi="Verdana"/>
          <w:sz w:val="22"/>
        </w:rPr>
        <w:t>Transoprte</w:t>
      </w:r>
      <w:proofErr w:type="spellEnd"/>
      <w:r w:rsidR="003C1A23">
        <w:rPr>
          <w:rFonts w:ascii="Verdana" w:hAnsi="Verdana"/>
          <w:sz w:val="22"/>
        </w:rPr>
        <w:t xml:space="preserve"> de </w:t>
      </w:r>
      <w:proofErr w:type="spellStart"/>
      <w:r w:rsidR="003C1A23">
        <w:rPr>
          <w:rFonts w:ascii="Verdana" w:hAnsi="Verdana"/>
          <w:sz w:val="22"/>
        </w:rPr>
        <w:t>Carga</w:t>
      </w:r>
      <w:proofErr w:type="spellEnd"/>
      <w:r w:rsidR="003C1A23" w:rsidRPr="003C1A23">
        <w:rPr>
          <w:rFonts w:ascii="Verdana" w:hAnsi="Verdana"/>
          <w:sz w:val="22"/>
        </w:rPr>
        <w:t xml:space="preserve">: </w:t>
      </w:r>
      <w:proofErr w:type="spellStart"/>
      <w:r w:rsidR="003C1A23">
        <w:rPr>
          <w:rFonts w:ascii="Verdana" w:hAnsi="Verdana"/>
          <w:sz w:val="22"/>
        </w:rPr>
        <w:t>Desafios</w:t>
      </w:r>
      <w:proofErr w:type="spellEnd"/>
      <w:r w:rsidR="003C1A23">
        <w:rPr>
          <w:rFonts w:ascii="Verdana" w:hAnsi="Verdana"/>
          <w:sz w:val="22"/>
        </w:rPr>
        <w:t xml:space="preserve"> para o </w:t>
      </w:r>
      <w:proofErr w:type="spellStart"/>
      <w:r w:rsidR="003C1A23">
        <w:rPr>
          <w:rFonts w:ascii="Verdana" w:hAnsi="Verdana"/>
          <w:sz w:val="22"/>
        </w:rPr>
        <w:t>desenvolvimento</w:t>
      </w:r>
      <w:proofErr w:type="spellEnd"/>
      <w:r w:rsidR="003C1A23">
        <w:rPr>
          <w:rFonts w:ascii="Verdana" w:hAnsi="Verdana"/>
          <w:sz w:val="22"/>
        </w:rPr>
        <w:t xml:space="preserve"> e para </w:t>
      </w:r>
      <w:proofErr w:type="spellStart"/>
      <w:r w:rsidR="003C1A23">
        <w:rPr>
          <w:rFonts w:ascii="Verdana" w:hAnsi="Verdana"/>
          <w:sz w:val="22"/>
        </w:rPr>
        <w:t>condições</w:t>
      </w:r>
      <w:proofErr w:type="spellEnd"/>
      <w:r w:rsidR="003C1A23">
        <w:rPr>
          <w:rFonts w:ascii="Verdana" w:hAnsi="Verdana"/>
          <w:sz w:val="22"/>
        </w:rPr>
        <w:t xml:space="preserve"> de </w:t>
      </w:r>
      <w:proofErr w:type="spellStart"/>
      <w:r w:rsidR="003C1A23">
        <w:rPr>
          <w:rFonts w:ascii="Verdana" w:hAnsi="Verdana"/>
          <w:sz w:val="22"/>
        </w:rPr>
        <w:t>trabalho</w:t>
      </w:r>
      <w:proofErr w:type="spellEnd"/>
      <w:r w:rsidR="003C1A23">
        <w:rPr>
          <w:rFonts w:ascii="Verdana" w:hAnsi="Verdana"/>
          <w:sz w:val="22"/>
        </w:rPr>
        <w:t xml:space="preserve"> </w:t>
      </w:r>
      <w:proofErr w:type="spellStart"/>
      <w:r w:rsidR="003C1A23">
        <w:rPr>
          <w:rFonts w:ascii="Verdana" w:hAnsi="Verdana"/>
          <w:sz w:val="22"/>
        </w:rPr>
        <w:t>dignas</w:t>
      </w:r>
      <w:proofErr w:type="spellEnd"/>
      <w:r w:rsidR="003C1A23">
        <w:rPr>
          <w:rFonts w:ascii="Verdana" w:hAnsi="Verdana"/>
          <w:sz w:val="22"/>
        </w:rPr>
        <w:t xml:space="preserve">. </w:t>
      </w:r>
      <w:proofErr w:type="spellStart"/>
      <w:r w:rsidR="0085390B">
        <w:rPr>
          <w:rFonts w:ascii="Verdana" w:hAnsi="Verdana"/>
          <w:sz w:val="22"/>
        </w:rPr>
        <w:t>Acessado</w:t>
      </w:r>
      <w:proofErr w:type="spellEnd"/>
      <w:r w:rsidR="0085390B">
        <w:rPr>
          <w:rFonts w:ascii="Verdana" w:hAnsi="Verdana"/>
          <w:sz w:val="22"/>
        </w:rPr>
        <w:t xml:space="preserve"> </w:t>
      </w:r>
      <w:proofErr w:type="spellStart"/>
      <w:r w:rsidR="0085390B">
        <w:rPr>
          <w:rFonts w:ascii="Verdana" w:hAnsi="Verdana"/>
          <w:sz w:val="22"/>
        </w:rPr>
        <w:t>em</w:t>
      </w:r>
      <w:proofErr w:type="spellEnd"/>
      <w:r w:rsidR="0085390B">
        <w:rPr>
          <w:rFonts w:ascii="Verdana" w:hAnsi="Verdana"/>
          <w:sz w:val="22"/>
        </w:rPr>
        <w:t>: 29/05/2020</w:t>
      </w:r>
      <w:r w:rsidR="003C1A23">
        <w:rPr>
          <w:rFonts w:ascii="Verdana" w:hAnsi="Verdana"/>
          <w:sz w:val="22"/>
        </w:rPr>
        <w:t>.</w:t>
      </w:r>
    </w:p>
    <w:p w14:paraId="612A9AC7" w14:textId="11012BBC" w:rsidR="00026A37" w:rsidRDefault="003968BF" w:rsidP="00026A37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hyperlink r:id="rId19" w:history="1">
        <w:r w:rsidR="00537CDD" w:rsidRPr="00F8779A">
          <w:rPr>
            <w:rStyle w:val="Hyperlink"/>
            <w:rFonts w:ascii="Verdana" w:hAnsi="Verdana"/>
            <w:sz w:val="22"/>
            <w:lang w:val="pt-BR"/>
          </w:rPr>
          <w:t>https://cnttl.org.br/noticia/5329/cargas-estudo-aponta-que-fadiga-e-o-maior-fator-para-acidentes-nas-estradas-do-pais</w:t>
        </w:r>
      </w:hyperlink>
    </w:p>
    <w:p w14:paraId="45F906C5" w14:textId="295786B6" w:rsidR="00537CDD" w:rsidRPr="003C1A23" w:rsidRDefault="00537CDD" w:rsidP="00AC0E6C">
      <w:pPr>
        <w:spacing w:after="120" w:line="360" w:lineRule="auto"/>
        <w:jc w:val="both"/>
        <w:rPr>
          <w:rFonts w:ascii="Verdana" w:hAnsi="Verdana"/>
          <w:sz w:val="22"/>
        </w:rPr>
      </w:pPr>
      <w:r>
        <w:rPr>
          <w:rFonts w:ascii="Verdana" w:hAnsi="Verdana"/>
          <w:sz w:val="22"/>
          <w:lang w:val="pt-BR"/>
        </w:rPr>
        <w:t>[2]</w:t>
      </w:r>
      <w:r w:rsidR="0085390B" w:rsidRPr="0085390B">
        <w:rPr>
          <w:rFonts w:ascii="Verdana" w:hAnsi="Verdana"/>
          <w:sz w:val="22"/>
        </w:rPr>
        <w:t xml:space="preserve"> </w:t>
      </w:r>
      <w:proofErr w:type="spellStart"/>
      <w:r w:rsidR="00AC0E6C" w:rsidRPr="00AC0E6C">
        <w:rPr>
          <w:rFonts w:ascii="Verdana" w:hAnsi="Verdana"/>
          <w:sz w:val="22"/>
        </w:rPr>
        <w:t>Acidentes</w:t>
      </w:r>
      <w:proofErr w:type="spellEnd"/>
      <w:r w:rsidR="00AC0E6C" w:rsidRPr="00AC0E6C">
        <w:rPr>
          <w:rFonts w:ascii="Verdana" w:hAnsi="Verdana"/>
          <w:sz w:val="22"/>
        </w:rPr>
        <w:t xml:space="preserve"> </w:t>
      </w:r>
      <w:proofErr w:type="spellStart"/>
      <w:r w:rsidR="00AC0E6C" w:rsidRPr="00AC0E6C">
        <w:rPr>
          <w:rFonts w:ascii="Verdana" w:hAnsi="Verdana"/>
          <w:sz w:val="22"/>
        </w:rPr>
        <w:t>rodoviários</w:t>
      </w:r>
      <w:proofErr w:type="spellEnd"/>
      <w:r w:rsidR="00AC0E6C" w:rsidRPr="00AC0E6C">
        <w:rPr>
          <w:rFonts w:ascii="Verdana" w:hAnsi="Verdana"/>
          <w:sz w:val="22"/>
        </w:rPr>
        <w:t xml:space="preserve">: </w:t>
      </w:r>
      <w:proofErr w:type="spellStart"/>
      <w:r w:rsidR="00AC0E6C" w:rsidRPr="00AC0E6C">
        <w:rPr>
          <w:rFonts w:ascii="Verdana" w:hAnsi="Verdana"/>
          <w:sz w:val="22"/>
        </w:rPr>
        <w:t>estatísticas</w:t>
      </w:r>
      <w:proofErr w:type="spellEnd"/>
      <w:r w:rsidR="00AC0E6C" w:rsidRPr="00AC0E6C">
        <w:rPr>
          <w:rFonts w:ascii="Verdana" w:hAnsi="Verdana"/>
          <w:sz w:val="22"/>
        </w:rPr>
        <w:t xml:space="preserve"> </w:t>
      </w:r>
      <w:proofErr w:type="spellStart"/>
      <w:r w:rsidR="00AC0E6C" w:rsidRPr="00AC0E6C">
        <w:rPr>
          <w:rFonts w:ascii="Verdana" w:hAnsi="Verdana"/>
          <w:sz w:val="22"/>
        </w:rPr>
        <w:t>envolvendo</w:t>
      </w:r>
      <w:proofErr w:type="spellEnd"/>
      <w:r w:rsidR="00AC0E6C" w:rsidRPr="00AC0E6C">
        <w:rPr>
          <w:rFonts w:ascii="Verdana" w:hAnsi="Verdana"/>
          <w:sz w:val="22"/>
        </w:rPr>
        <w:t xml:space="preserve"> </w:t>
      </w:r>
      <w:proofErr w:type="spellStart"/>
      <w:r w:rsidR="00AC0E6C" w:rsidRPr="00AC0E6C">
        <w:rPr>
          <w:rFonts w:ascii="Verdana" w:hAnsi="Verdana"/>
          <w:sz w:val="22"/>
        </w:rPr>
        <w:t>caminhões</w:t>
      </w:r>
      <w:proofErr w:type="spellEnd"/>
      <w:r w:rsidR="00AC0E6C" w:rsidRPr="00AC0E6C">
        <w:rPr>
          <w:rFonts w:ascii="Verdana" w:hAnsi="Verdana"/>
          <w:sz w:val="22"/>
        </w:rPr>
        <w:t>.</w:t>
      </w:r>
      <w:r w:rsidR="003C1A23">
        <w:rPr>
          <w:rFonts w:ascii="Verdana" w:hAnsi="Verdana"/>
          <w:sz w:val="22"/>
        </w:rPr>
        <w:t xml:space="preserve"> </w:t>
      </w:r>
      <w:r w:rsidR="00AC0E6C" w:rsidRPr="00AC0E6C">
        <w:rPr>
          <w:rFonts w:ascii="Verdana" w:hAnsi="Verdana"/>
          <w:sz w:val="22"/>
        </w:rPr>
        <w:t>–</w:t>
      </w:r>
      <w:r w:rsidR="003C1A23">
        <w:rPr>
          <w:rFonts w:ascii="Verdana" w:hAnsi="Verdana"/>
          <w:sz w:val="22"/>
        </w:rPr>
        <w:t xml:space="preserve"> </w:t>
      </w:r>
      <w:proofErr w:type="gramStart"/>
      <w:r w:rsidR="00AC0E6C" w:rsidRPr="00AC0E6C">
        <w:rPr>
          <w:rFonts w:ascii="Verdana" w:hAnsi="Verdana"/>
          <w:sz w:val="22"/>
        </w:rPr>
        <w:t>Brasília :</w:t>
      </w:r>
      <w:proofErr w:type="gramEnd"/>
      <w:r w:rsidR="00AC0E6C" w:rsidRPr="00AC0E6C">
        <w:rPr>
          <w:rFonts w:ascii="Verdana" w:hAnsi="Verdana"/>
          <w:sz w:val="22"/>
        </w:rPr>
        <w:t xml:space="preserve"> CNT, 2019.</w:t>
      </w:r>
      <w:r w:rsidR="00AC0E6C">
        <w:rPr>
          <w:rFonts w:ascii="Verdana" w:hAnsi="Verdana"/>
          <w:sz w:val="22"/>
        </w:rPr>
        <w:t xml:space="preserve"> </w:t>
      </w:r>
      <w:proofErr w:type="spellStart"/>
      <w:r w:rsidR="00AC0E6C">
        <w:rPr>
          <w:rFonts w:ascii="Verdana" w:hAnsi="Verdana"/>
          <w:sz w:val="22"/>
        </w:rPr>
        <w:t>Acessado</w:t>
      </w:r>
      <w:proofErr w:type="spellEnd"/>
      <w:r w:rsidR="00AC0E6C">
        <w:rPr>
          <w:rFonts w:ascii="Verdana" w:hAnsi="Verdana"/>
          <w:sz w:val="22"/>
        </w:rPr>
        <w:t xml:space="preserve"> </w:t>
      </w:r>
      <w:proofErr w:type="spellStart"/>
      <w:r w:rsidR="0085390B">
        <w:rPr>
          <w:rFonts w:ascii="Verdana" w:hAnsi="Verdana"/>
          <w:sz w:val="22"/>
        </w:rPr>
        <w:t>em</w:t>
      </w:r>
      <w:proofErr w:type="spellEnd"/>
      <w:r w:rsidR="0085390B">
        <w:rPr>
          <w:rFonts w:ascii="Verdana" w:hAnsi="Verdana"/>
          <w:sz w:val="22"/>
        </w:rPr>
        <w:t>: 29/05/2020</w:t>
      </w:r>
      <w:r w:rsidR="003C1A23">
        <w:rPr>
          <w:rFonts w:ascii="Verdana" w:hAnsi="Verdana"/>
          <w:sz w:val="22"/>
        </w:rPr>
        <w:t>.</w:t>
      </w:r>
    </w:p>
    <w:p w14:paraId="2933AC53" w14:textId="0C416473" w:rsidR="00537CDD" w:rsidRDefault="003968BF" w:rsidP="00026A37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hyperlink r:id="rId20" w:history="1">
        <w:r w:rsidR="00ED7AA1" w:rsidRPr="00F8779A">
          <w:rPr>
            <w:rStyle w:val="Hyperlink"/>
            <w:rFonts w:ascii="Verdana" w:hAnsi="Verdana"/>
            <w:sz w:val="22"/>
            <w:lang w:val="pt-BR"/>
          </w:rPr>
          <w:t>https://cdn.cnt.org.br/diretorioVirtualPrd/34e78e55-5b3e-4355-9ebc-acf1b8e7b4a4.pdf</w:t>
        </w:r>
      </w:hyperlink>
    </w:p>
    <w:p w14:paraId="1850D9B6" w14:textId="3BF043FF" w:rsidR="00ED7AA1" w:rsidRPr="00C87099" w:rsidRDefault="00ED7AA1" w:rsidP="00C87099">
      <w:pPr>
        <w:spacing w:after="120" w:line="360" w:lineRule="auto"/>
        <w:rPr>
          <w:rFonts w:ascii="Verdana" w:hAnsi="Verdana"/>
          <w:sz w:val="22"/>
        </w:rPr>
      </w:pPr>
      <w:r>
        <w:rPr>
          <w:rFonts w:ascii="Verdana" w:hAnsi="Verdana"/>
          <w:sz w:val="22"/>
          <w:lang w:val="pt-BR"/>
        </w:rPr>
        <w:t>[</w:t>
      </w:r>
      <w:proofErr w:type="gramStart"/>
      <w:r>
        <w:rPr>
          <w:rFonts w:ascii="Verdana" w:hAnsi="Verdana"/>
          <w:sz w:val="22"/>
          <w:lang w:val="pt-BR"/>
        </w:rPr>
        <w:t>3]</w:t>
      </w:r>
      <w:proofErr w:type="spellStart"/>
      <w:r w:rsidR="00C87099">
        <w:rPr>
          <w:rFonts w:ascii="Verdana" w:hAnsi="Verdana"/>
          <w:sz w:val="22"/>
        </w:rPr>
        <w:t>Revista</w:t>
      </w:r>
      <w:proofErr w:type="spellEnd"/>
      <w:proofErr w:type="gramEnd"/>
      <w:r w:rsidR="00C87099">
        <w:rPr>
          <w:rFonts w:ascii="Verdana" w:hAnsi="Verdana"/>
          <w:sz w:val="22"/>
        </w:rPr>
        <w:t xml:space="preserve"> </w:t>
      </w:r>
      <w:proofErr w:type="spellStart"/>
      <w:r w:rsidR="00C87099">
        <w:rPr>
          <w:rFonts w:ascii="Verdana" w:hAnsi="Verdana"/>
          <w:sz w:val="22"/>
        </w:rPr>
        <w:t>Cobertura</w:t>
      </w:r>
      <w:proofErr w:type="spellEnd"/>
      <w:r w:rsidR="00C87099">
        <w:rPr>
          <w:rFonts w:ascii="Verdana" w:hAnsi="Verdana"/>
          <w:sz w:val="22"/>
        </w:rPr>
        <w:t xml:space="preserve">. </w:t>
      </w:r>
      <w:proofErr w:type="spellStart"/>
      <w:r w:rsidR="00C87099">
        <w:rPr>
          <w:rFonts w:ascii="Verdana" w:hAnsi="Verdana"/>
          <w:sz w:val="22"/>
        </w:rPr>
        <w:t>Acessado</w:t>
      </w:r>
      <w:proofErr w:type="spellEnd"/>
      <w:r w:rsidR="00C87099">
        <w:rPr>
          <w:rFonts w:ascii="Verdana" w:hAnsi="Verdana"/>
          <w:sz w:val="22"/>
        </w:rPr>
        <w:t xml:space="preserve"> </w:t>
      </w:r>
      <w:proofErr w:type="spellStart"/>
      <w:r w:rsidR="00C87099">
        <w:rPr>
          <w:rFonts w:ascii="Verdana" w:hAnsi="Verdana"/>
          <w:sz w:val="22"/>
        </w:rPr>
        <w:t>em</w:t>
      </w:r>
      <w:proofErr w:type="spellEnd"/>
      <w:r w:rsidR="00C87099">
        <w:rPr>
          <w:rFonts w:ascii="Verdana" w:hAnsi="Verdana"/>
          <w:sz w:val="22"/>
        </w:rPr>
        <w:t xml:space="preserve">: 29/05/2020. </w:t>
      </w:r>
      <w:hyperlink r:id="rId21" w:history="1">
        <w:r w:rsidR="003C1A23" w:rsidRPr="004425A5">
          <w:rPr>
            <w:rStyle w:val="Hyperlink"/>
            <w:rFonts w:ascii="Verdana" w:hAnsi="Verdana"/>
            <w:sz w:val="22"/>
          </w:rPr>
          <w:t>h</w:t>
        </w:r>
        <w:r w:rsidR="003C1A23" w:rsidRPr="004425A5">
          <w:rPr>
            <w:rStyle w:val="Hyperlink"/>
            <w:rFonts w:ascii="Verdana" w:hAnsi="Verdana"/>
            <w:sz w:val="22"/>
            <w:lang w:val="pt-BR"/>
          </w:rPr>
          <w:t>ttp://wwwold.revistacobertura.com.br/lermais_materias.php?cd_materias=20152&amp;friurl=:-Fadiga-provoca-76-dos-acidentes-com-caminhoes-</w:t>
        </w:r>
      </w:hyperlink>
      <w:r w:rsidR="003C1A23">
        <w:rPr>
          <w:rFonts w:ascii="Verdana" w:hAnsi="Verdana"/>
          <w:sz w:val="22"/>
          <w:lang w:val="pt-BR"/>
        </w:rPr>
        <w:t xml:space="preserve"> </w:t>
      </w:r>
    </w:p>
    <w:p w14:paraId="59E37806" w14:textId="48C7A579" w:rsidR="00026A37" w:rsidRDefault="00026A37" w:rsidP="00026A37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  <w:r w:rsidRPr="00A43A6B">
        <w:rPr>
          <w:rFonts w:ascii="Verdana" w:hAnsi="Verdana"/>
          <w:sz w:val="22"/>
          <w:lang w:val="pt-BR"/>
        </w:rPr>
        <w:t>[</w:t>
      </w:r>
      <w:r w:rsidR="00C27C3A">
        <w:rPr>
          <w:rFonts w:ascii="Verdana" w:hAnsi="Verdana"/>
          <w:sz w:val="22"/>
          <w:lang w:val="pt-BR"/>
        </w:rPr>
        <w:t>4</w:t>
      </w:r>
      <w:r>
        <w:rPr>
          <w:rFonts w:ascii="Verdana" w:hAnsi="Verdana"/>
          <w:sz w:val="22"/>
          <w:lang w:val="pt-BR"/>
        </w:rPr>
        <w:t>]</w:t>
      </w:r>
      <w:r w:rsidRPr="00026A37">
        <w:rPr>
          <w:rFonts w:ascii="Verdana" w:hAnsi="Verdana"/>
          <w:sz w:val="22"/>
          <w:lang w:val="pt-BR"/>
        </w:rPr>
        <w:t xml:space="preserve"> </w:t>
      </w:r>
      <w:proofErr w:type="spellStart"/>
      <w:r w:rsidRPr="00D116C7">
        <w:rPr>
          <w:rFonts w:ascii="Verdana" w:hAnsi="Verdana"/>
          <w:sz w:val="22"/>
          <w:lang w:val="pt-BR"/>
        </w:rPr>
        <w:t>Asmontech</w:t>
      </w:r>
      <w:proofErr w:type="spellEnd"/>
      <w:r>
        <w:rPr>
          <w:rFonts w:ascii="Verdana" w:hAnsi="Verdana"/>
          <w:sz w:val="22"/>
          <w:lang w:val="pt-BR"/>
        </w:rPr>
        <w:t xml:space="preserve">. </w:t>
      </w:r>
      <w:r w:rsidRPr="00D116C7">
        <w:rPr>
          <w:rFonts w:ascii="Verdana" w:hAnsi="Verdana"/>
          <w:sz w:val="22"/>
          <w:lang w:val="pt-BR"/>
        </w:rPr>
        <w:t>Notícias, Parceria SETCESP</w:t>
      </w:r>
      <w:r>
        <w:rPr>
          <w:rFonts w:ascii="Verdana" w:hAnsi="Verdana"/>
          <w:sz w:val="22"/>
          <w:lang w:val="pt-BR"/>
        </w:rPr>
        <w:t xml:space="preserve">. </w:t>
      </w:r>
      <w:proofErr w:type="spellStart"/>
      <w:r>
        <w:rPr>
          <w:rFonts w:ascii="Verdana" w:hAnsi="Verdana"/>
          <w:sz w:val="22"/>
        </w:rPr>
        <w:t>Acess</w:t>
      </w:r>
      <w:r w:rsidR="0085390B">
        <w:rPr>
          <w:rFonts w:ascii="Verdana" w:hAnsi="Verdana"/>
          <w:sz w:val="22"/>
        </w:rPr>
        <w:t>ad</w:t>
      </w:r>
      <w:r>
        <w:rPr>
          <w:rFonts w:ascii="Verdana" w:hAnsi="Verdana"/>
          <w:sz w:val="22"/>
        </w:rPr>
        <w:t>o</w:t>
      </w:r>
      <w:proofErr w:type="spellEnd"/>
      <w:r>
        <w:rPr>
          <w:rFonts w:ascii="Verdana" w:hAnsi="Verdana"/>
          <w:sz w:val="22"/>
        </w:rPr>
        <w:t xml:space="preserve"> </w:t>
      </w:r>
      <w:proofErr w:type="spellStart"/>
      <w:r>
        <w:rPr>
          <w:rFonts w:ascii="Verdana" w:hAnsi="Verdana"/>
          <w:sz w:val="22"/>
        </w:rPr>
        <w:t>em</w:t>
      </w:r>
      <w:proofErr w:type="spellEnd"/>
      <w:r>
        <w:rPr>
          <w:rFonts w:ascii="Verdana" w:hAnsi="Verdana"/>
          <w:sz w:val="22"/>
        </w:rPr>
        <w:t xml:space="preserve">: 29/05/2020. </w:t>
      </w:r>
      <w:hyperlink r:id="rId22" w:history="1">
        <w:r w:rsidRPr="00F8779A">
          <w:rPr>
            <w:rStyle w:val="Hyperlink"/>
            <w:rFonts w:ascii="Verdana" w:hAnsi="Verdana"/>
            <w:sz w:val="22"/>
          </w:rPr>
          <w:t>https://setcesp.org.br/noticias/sensor-de-fadiga-da-asmontech-o-que-e-como-funciona-e-para-que-serve/</w:t>
        </w:r>
      </w:hyperlink>
    </w:p>
    <w:p w14:paraId="04253059" w14:textId="2F6F7F49" w:rsidR="00893777" w:rsidRDefault="00893777" w:rsidP="00893777">
      <w:pPr>
        <w:spacing w:after="120" w:line="360" w:lineRule="auto"/>
        <w:jc w:val="both"/>
        <w:rPr>
          <w:rFonts w:ascii="Verdana" w:hAnsi="Verdana"/>
          <w:sz w:val="22"/>
          <w:lang w:val="pt-BR"/>
        </w:rPr>
      </w:pPr>
    </w:p>
    <w:p w14:paraId="772D0A7E" w14:textId="77777777" w:rsidR="00893777" w:rsidRPr="00D116C7" w:rsidRDefault="00893777" w:rsidP="00D116C7">
      <w:pPr>
        <w:spacing w:after="120" w:line="360" w:lineRule="auto"/>
        <w:rPr>
          <w:rFonts w:ascii="Verdana" w:hAnsi="Verdana"/>
          <w:sz w:val="22"/>
          <w:lang w:val="pt-BR"/>
        </w:rPr>
      </w:pPr>
    </w:p>
    <w:p w14:paraId="79FC6885" w14:textId="140ABE28" w:rsidR="005823CC" w:rsidRDefault="00A4109C" w:rsidP="00A4109C">
      <w:pPr>
        <w:spacing w:after="120" w:line="360" w:lineRule="auto"/>
        <w:rPr>
          <w:rFonts w:ascii="Verdana" w:hAnsi="Verdana"/>
          <w:sz w:val="22"/>
        </w:rPr>
      </w:pPr>
      <w:r w:rsidRPr="00A4109C">
        <w:rPr>
          <w:rFonts w:ascii="Verdana" w:hAnsi="Verdana"/>
          <w:sz w:val="22"/>
        </w:rPr>
        <w:t>[</w:t>
      </w:r>
      <w:r w:rsidR="00537CDD">
        <w:rPr>
          <w:rFonts w:ascii="Verdana" w:hAnsi="Verdana"/>
          <w:sz w:val="22"/>
        </w:rPr>
        <w:t>4</w:t>
      </w:r>
      <w:r w:rsidRPr="00A4109C">
        <w:rPr>
          <w:rFonts w:ascii="Verdana" w:hAnsi="Verdana"/>
          <w:sz w:val="22"/>
        </w:rPr>
        <w:t>] Control System Toolbox User's Guide.</w:t>
      </w:r>
      <w:r>
        <w:rPr>
          <w:rFonts w:ascii="Verdana" w:hAnsi="Verdana"/>
          <w:sz w:val="22"/>
        </w:rPr>
        <w:t xml:space="preserve"> The </w:t>
      </w:r>
      <w:proofErr w:type="spellStart"/>
      <w:r>
        <w:rPr>
          <w:rFonts w:ascii="Verdana" w:hAnsi="Verdana"/>
          <w:sz w:val="22"/>
        </w:rPr>
        <w:t>Mathworks</w:t>
      </w:r>
      <w:proofErr w:type="spellEnd"/>
      <w:r>
        <w:rPr>
          <w:rFonts w:ascii="Verdana" w:hAnsi="Verdana"/>
          <w:sz w:val="22"/>
        </w:rPr>
        <w:t xml:space="preserve"> Inc., 2019.</w:t>
      </w:r>
    </w:p>
    <w:p w14:paraId="4DE59880" w14:textId="7C1839E4" w:rsidR="00245141" w:rsidRDefault="00245141" w:rsidP="00A4109C">
      <w:pPr>
        <w:spacing w:after="120" w:line="360" w:lineRule="auto"/>
        <w:rPr>
          <w:rFonts w:ascii="Verdana" w:hAnsi="Verdana"/>
          <w:sz w:val="22"/>
        </w:rPr>
      </w:pPr>
    </w:p>
    <w:p w14:paraId="54A0B996" w14:textId="076F1C38" w:rsidR="00245141" w:rsidRPr="00245141" w:rsidRDefault="00245141" w:rsidP="00245141">
      <w:pPr>
        <w:tabs>
          <w:tab w:val="left" w:pos="9922"/>
        </w:tabs>
        <w:spacing w:after="120" w:line="360" w:lineRule="auto"/>
        <w:rPr>
          <w:rFonts w:ascii="Verdana" w:hAnsi="Verdana"/>
          <w:b/>
          <w:szCs w:val="22"/>
          <w:lang w:val="pt-BR"/>
        </w:rPr>
      </w:pPr>
      <w:r>
        <w:rPr>
          <w:rFonts w:ascii="Verdana" w:hAnsi="Verdana"/>
          <w:b/>
          <w:szCs w:val="22"/>
          <w:lang w:val="pt-BR"/>
        </w:rPr>
        <w:t xml:space="preserve">Anexo </w:t>
      </w:r>
    </w:p>
    <w:p w14:paraId="19A21FBB" w14:textId="77777777" w:rsidR="00AE5C88" w:rsidRPr="004712FC" w:rsidRDefault="00AE5C88" w:rsidP="00BA2953">
      <w:pPr>
        <w:spacing w:after="120" w:line="360" w:lineRule="auto"/>
        <w:jc w:val="center"/>
        <w:rPr>
          <w:rFonts w:ascii="Verdana" w:hAnsi="Verdana"/>
          <w:sz w:val="22"/>
          <w:lang w:val="pt-BR"/>
        </w:rPr>
      </w:pPr>
    </w:p>
    <w:sectPr w:rsidR="00AE5C88" w:rsidRPr="004712FC" w:rsidSect="00E22FA8">
      <w:headerReference w:type="default" r:id="rId23"/>
      <w:footerReference w:type="first" r:id="rId24"/>
      <w:pgSz w:w="11900" w:h="16840"/>
      <w:pgMar w:top="1985" w:right="1418" w:bottom="1418" w:left="1418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A6E17" w14:textId="77777777" w:rsidR="00D8283E" w:rsidRDefault="00D8283E">
      <w:r>
        <w:separator/>
      </w:r>
    </w:p>
  </w:endnote>
  <w:endnote w:type="continuationSeparator" w:id="0">
    <w:p w14:paraId="28FD3620" w14:textId="77777777" w:rsidR="00D8283E" w:rsidRDefault="00D82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32A6E" w14:textId="652987A6" w:rsidR="00C159F6" w:rsidRPr="00E22FA8" w:rsidRDefault="00C159F6">
    <w:pPr>
      <w:pStyle w:val="Rodap"/>
      <w:rPr>
        <w:sz w:val="22"/>
        <w:szCs w:val="22"/>
        <w:lang w:val="pt-BR"/>
      </w:rPr>
    </w:pPr>
    <w:r w:rsidRPr="00E22FA8">
      <w:rPr>
        <w:sz w:val="22"/>
        <w:szCs w:val="22"/>
        <w:lang w:val="pt-BR"/>
      </w:rPr>
      <w:t>[Nota</w:t>
    </w:r>
    <w:proofErr w:type="gramStart"/>
    <w:r w:rsidRPr="00E22FA8">
      <w:rPr>
        <w:sz w:val="22"/>
        <w:szCs w:val="22"/>
        <w:lang w:val="pt-BR"/>
      </w:rPr>
      <w:t xml:space="preserve">] </w:t>
    </w:r>
    <w:r w:rsidRPr="00E22FA8">
      <w:rPr>
        <w:rStyle w:val="Refdecomentrio"/>
        <w:sz w:val="22"/>
        <w:szCs w:val="22"/>
        <w:lang w:val="pt-BR"/>
      </w:rPr>
      <w:t>Ao</w:t>
    </w:r>
    <w:proofErr w:type="gramEnd"/>
    <w:r w:rsidRPr="00E22FA8">
      <w:rPr>
        <w:rStyle w:val="Refdecomentrio"/>
        <w:sz w:val="22"/>
        <w:szCs w:val="22"/>
        <w:lang w:val="pt-BR"/>
      </w:rPr>
      <w:t xml:space="preserve"> longo do </w:t>
    </w:r>
    <w:r w:rsidRPr="00E22FA8">
      <w:rPr>
        <w:sz w:val="22"/>
        <w:szCs w:val="22"/>
        <w:lang w:val="pt-BR"/>
      </w:rPr>
      <w:t>documento, você encontrará informação sobre o que 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43B6A" w14:textId="77777777" w:rsidR="00D8283E" w:rsidRDefault="00D8283E">
      <w:r>
        <w:separator/>
      </w:r>
    </w:p>
  </w:footnote>
  <w:footnote w:type="continuationSeparator" w:id="0">
    <w:p w14:paraId="1A614EB6" w14:textId="77777777" w:rsidR="00D8283E" w:rsidRDefault="00D828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02D75" w14:textId="3F61D73A" w:rsidR="00C159F6" w:rsidRDefault="00C159F6">
    <w:pPr>
      <w:pStyle w:val="Cabealho"/>
    </w:pPr>
    <w:r w:rsidRPr="00A13D9D">
      <w:rPr>
        <w:noProof/>
        <w:lang w:val="pt-BR" w:eastAsia="pt-BR"/>
      </w:rPr>
      <w:drawing>
        <wp:anchor distT="0" distB="0" distL="114300" distR="114300" simplePos="0" relativeHeight="251658240" behindDoc="1" locked="0" layoutInCell="1" allowOverlap="1" wp14:anchorId="1355119A" wp14:editId="79F2C960">
          <wp:simplePos x="0" y="0"/>
          <wp:positionH relativeFrom="column">
            <wp:posOffset>5299710</wp:posOffset>
          </wp:positionH>
          <wp:positionV relativeFrom="paragraph">
            <wp:posOffset>-564515</wp:posOffset>
          </wp:positionV>
          <wp:extent cx="1346400" cy="1335600"/>
          <wp:effectExtent l="0" t="0" r="6350" b="0"/>
          <wp:wrapNone/>
          <wp:docPr id="17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162" b="49803"/>
                  <a:stretch/>
                </pic:blipFill>
                <pic:spPr bwMode="auto">
                  <a:xfrm rot="10800000">
                    <a:off x="0" y="0"/>
                    <a:ext cx="1346400" cy="133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w:drawing>
        <wp:anchor distT="0" distB="0" distL="114300" distR="114300" simplePos="0" relativeHeight="251659264" behindDoc="1" locked="0" layoutInCell="1" allowOverlap="1" wp14:anchorId="716E4056" wp14:editId="278A925B">
          <wp:simplePos x="0" y="0"/>
          <wp:positionH relativeFrom="column">
            <wp:posOffset>1270</wp:posOffset>
          </wp:positionH>
          <wp:positionV relativeFrom="paragraph">
            <wp:posOffset>114935</wp:posOffset>
          </wp:positionV>
          <wp:extent cx="1321435" cy="463568"/>
          <wp:effectExtent l="0" t="0" r="0" b="0"/>
          <wp:wrapNone/>
          <wp:docPr id="18" name="Imagem 2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1435" cy="4635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4795"/>
    <w:multiLevelType w:val="hybridMultilevel"/>
    <w:tmpl w:val="837A8722"/>
    <w:lvl w:ilvl="0" w:tplc="105E6D8E">
      <w:numFmt w:val="decimal"/>
      <w:lvlText w:val="%1"/>
      <w:lvlJc w:val="left"/>
      <w:pPr>
        <w:ind w:left="6760" w:hanging="3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70" w:hanging="360"/>
      </w:pPr>
    </w:lvl>
    <w:lvl w:ilvl="2" w:tplc="0409001B" w:tentative="1">
      <w:start w:val="1"/>
      <w:numFmt w:val="lowerRoman"/>
      <w:lvlText w:val="%3."/>
      <w:lvlJc w:val="right"/>
      <w:pPr>
        <w:ind w:left="5390" w:hanging="180"/>
      </w:pPr>
    </w:lvl>
    <w:lvl w:ilvl="3" w:tplc="0409000F" w:tentative="1">
      <w:start w:val="1"/>
      <w:numFmt w:val="decimal"/>
      <w:lvlText w:val="%4."/>
      <w:lvlJc w:val="left"/>
      <w:pPr>
        <w:ind w:left="6110" w:hanging="360"/>
      </w:pPr>
    </w:lvl>
    <w:lvl w:ilvl="4" w:tplc="04090019" w:tentative="1">
      <w:start w:val="1"/>
      <w:numFmt w:val="lowerLetter"/>
      <w:lvlText w:val="%5."/>
      <w:lvlJc w:val="left"/>
      <w:pPr>
        <w:ind w:left="6830" w:hanging="360"/>
      </w:pPr>
    </w:lvl>
    <w:lvl w:ilvl="5" w:tplc="0409001B" w:tentative="1">
      <w:start w:val="1"/>
      <w:numFmt w:val="lowerRoman"/>
      <w:lvlText w:val="%6."/>
      <w:lvlJc w:val="right"/>
      <w:pPr>
        <w:ind w:left="7550" w:hanging="180"/>
      </w:pPr>
    </w:lvl>
    <w:lvl w:ilvl="6" w:tplc="0409000F" w:tentative="1">
      <w:start w:val="1"/>
      <w:numFmt w:val="decimal"/>
      <w:lvlText w:val="%7."/>
      <w:lvlJc w:val="left"/>
      <w:pPr>
        <w:ind w:left="8270" w:hanging="360"/>
      </w:pPr>
    </w:lvl>
    <w:lvl w:ilvl="7" w:tplc="04090019" w:tentative="1">
      <w:start w:val="1"/>
      <w:numFmt w:val="lowerLetter"/>
      <w:lvlText w:val="%8."/>
      <w:lvlJc w:val="left"/>
      <w:pPr>
        <w:ind w:left="8990" w:hanging="360"/>
      </w:pPr>
    </w:lvl>
    <w:lvl w:ilvl="8" w:tplc="0409001B" w:tentative="1">
      <w:start w:val="1"/>
      <w:numFmt w:val="lowerRoman"/>
      <w:lvlText w:val="%9."/>
      <w:lvlJc w:val="right"/>
      <w:pPr>
        <w:ind w:left="9710" w:hanging="180"/>
      </w:pPr>
    </w:lvl>
  </w:abstractNum>
  <w:abstractNum w:abstractNumId="1" w15:restartNumberingAfterBreak="0">
    <w:nsid w:val="08776DF3"/>
    <w:multiLevelType w:val="hybridMultilevel"/>
    <w:tmpl w:val="5588D4A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D3F4C"/>
    <w:multiLevelType w:val="hybridMultilevel"/>
    <w:tmpl w:val="1AA6A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560B4"/>
    <w:multiLevelType w:val="hybridMultilevel"/>
    <w:tmpl w:val="180E3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E00B6"/>
    <w:multiLevelType w:val="hybridMultilevel"/>
    <w:tmpl w:val="3B5CB18C"/>
    <w:lvl w:ilvl="0" w:tplc="2B301C8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6016B"/>
    <w:multiLevelType w:val="hybridMultilevel"/>
    <w:tmpl w:val="9800C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731E8"/>
    <w:multiLevelType w:val="hybridMultilevel"/>
    <w:tmpl w:val="CAC81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0586F"/>
    <w:multiLevelType w:val="hybridMultilevel"/>
    <w:tmpl w:val="4C4A2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26B10"/>
    <w:multiLevelType w:val="hybridMultilevel"/>
    <w:tmpl w:val="0F9AE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B38F7"/>
    <w:multiLevelType w:val="hybridMultilevel"/>
    <w:tmpl w:val="121C0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C653A"/>
    <w:multiLevelType w:val="hybridMultilevel"/>
    <w:tmpl w:val="CC1E0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726BD"/>
    <w:multiLevelType w:val="multilevel"/>
    <w:tmpl w:val="FF4CAF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3A84885"/>
    <w:multiLevelType w:val="hybridMultilevel"/>
    <w:tmpl w:val="E0A6F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C5D71"/>
    <w:multiLevelType w:val="hybridMultilevel"/>
    <w:tmpl w:val="5EE030F4"/>
    <w:lvl w:ilvl="0" w:tplc="373C8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43B48"/>
    <w:multiLevelType w:val="hybridMultilevel"/>
    <w:tmpl w:val="E23EE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25197"/>
    <w:multiLevelType w:val="hybridMultilevel"/>
    <w:tmpl w:val="6824A7A2"/>
    <w:lvl w:ilvl="0" w:tplc="F42CE1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C3302"/>
    <w:multiLevelType w:val="hybridMultilevel"/>
    <w:tmpl w:val="447CD2DC"/>
    <w:lvl w:ilvl="0" w:tplc="54861F8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F455A"/>
    <w:multiLevelType w:val="hybridMultilevel"/>
    <w:tmpl w:val="66A4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136B80"/>
    <w:multiLevelType w:val="hybridMultilevel"/>
    <w:tmpl w:val="77020E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C85546"/>
    <w:multiLevelType w:val="hybridMultilevel"/>
    <w:tmpl w:val="77020E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7122F0"/>
    <w:multiLevelType w:val="hybridMultilevel"/>
    <w:tmpl w:val="1BA04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3F75AC"/>
    <w:multiLevelType w:val="hybridMultilevel"/>
    <w:tmpl w:val="31C26C9A"/>
    <w:lvl w:ilvl="0" w:tplc="8F4021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677234"/>
    <w:multiLevelType w:val="hybridMultilevel"/>
    <w:tmpl w:val="28246D2A"/>
    <w:lvl w:ilvl="0" w:tplc="0409000F">
      <w:start w:val="1"/>
      <w:numFmt w:val="decimal"/>
      <w:lvlText w:val="%1."/>
      <w:lvlJc w:val="left"/>
      <w:pPr>
        <w:ind w:left="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6" w:hanging="360"/>
      </w:pPr>
    </w:lvl>
    <w:lvl w:ilvl="2" w:tplc="0409001B" w:tentative="1">
      <w:start w:val="1"/>
      <w:numFmt w:val="lowerRoman"/>
      <w:lvlText w:val="%3."/>
      <w:lvlJc w:val="right"/>
      <w:pPr>
        <w:ind w:left="1446" w:hanging="180"/>
      </w:pPr>
    </w:lvl>
    <w:lvl w:ilvl="3" w:tplc="0409000F" w:tentative="1">
      <w:start w:val="1"/>
      <w:numFmt w:val="decimal"/>
      <w:lvlText w:val="%4."/>
      <w:lvlJc w:val="left"/>
      <w:pPr>
        <w:ind w:left="2166" w:hanging="360"/>
      </w:pPr>
    </w:lvl>
    <w:lvl w:ilvl="4" w:tplc="04090019" w:tentative="1">
      <w:start w:val="1"/>
      <w:numFmt w:val="lowerLetter"/>
      <w:lvlText w:val="%5."/>
      <w:lvlJc w:val="left"/>
      <w:pPr>
        <w:ind w:left="2886" w:hanging="360"/>
      </w:pPr>
    </w:lvl>
    <w:lvl w:ilvl="5" w:tplc="0409001B" w:tentative="1">
      <w:start w:val="1"/>
      <w:numFmt w:val="lowerRoman"/>
      <w:lvlText w:val="%6."/>
      <w:lvlJc w:val="right"/>
      <w:pPr>
        <w:ind w:left="3606" w:hanging="180"/>
      </w:pPr>
    </w:lvl>
    <w:lvl w:ilvl="6" w:tplc="0409000F" w:tentative="1">
      <w:start w:val="1"/>
      <w:numFmt w:val="decimal"/>
      <w:lvlText w:val="%7."/>
      <w:lvlJc w:val="left"/>
      <w:pPr>
        <w:ind w:left="4326" w:hanging="360"/>
      </w:pPr>
    </w:lvl>
    <w:lvl w:ilvl="7" w:tplc="04090019" w:tentative="1">
      <w:start w:val="1"/>
      <w:numFmt w:val="lowerLetter"/>
      <w:lvlText w:val="%8."/>
      <w:lvlJc w:val="left"/>
      <w:pPr>
        <w:ind w:left="5046" w:hanging="360"/>
      </w:pPr>
    </w:lvl>
    <w:lvl w:ilvl="8" w:tplc="0409001B" w:tentative="1">
      <w:start w:val="1"/>
      <w:numFmt w:val="lowerRoman"/>
      <w:lvlText w:val="%9."/>
      <w:lvlJc w:val="right"/>
      <w:pPr>
        <w:ind w:left="5766" w:hanging="180"/>
      </w:pPr>
    </w:lvl>
  </w:abstractNum>
  <w:num w:numId="1">
    <w:abstractNumId w:val="0"/>
  </w:num>
  <w:num w:numId="2">
    <w:abstractNumId w:val="21"/>
  </w:num>
  <w:num w:numId="3">
    <w:abstractNumId w:val="1"/>
  </w:num>
  <w:num w:numId="4">
    <w:abstractNumId w:val="15"/>
  </w:num>
  <w:num w:numId="5">
    <w:abstractNumId w:val="19"/>
  </w:num>
  <w:num w:numId="6">
    <w:abstractNumId w:val="18"/>
  </w:num>
  <w:num w:numId="7">
    <w:abstractNumId w:val="17"/>
  </w:num>
  <w:num w:numId="8">
    <w:abstractNumId w:val="11"/>
  </w:num>
  <w:num w:numId="9">
    <w:abstractNumId w:val="2"/>
  </w:num>
  <w:num w:numId="10">
    <w:abstractNumId w:val="6"/>
  </w:num>
  <w:num w:numId="11">
    <w:abstractNumId w:val="14"/>
  </w:num>
  <w:num w:numId="12">
    <w:abstractNumId w:val="10"/>
  </w:num>
  <w:num w:numId="13">
    <w:abstractNumId w:val="7"/>
  </w:num>
  <w:num w:numId="14">
    <w:abstractNumId w:val="5"/>
  </w:num>
  <w:num w:numId="15">
    <w:abstractNumId w:val="8"/>
  </w:num>
  <w:num w:numId="16">
    <w:abstractNumId w:val="22"/>
  </w:num>
  <w:num w:numId="17">
    <w:abstractNumId w:val="3"/>
  </w:num>
  <w:num w:numId="18">
    <w:abstractNumId w:val="12"/>
  </w:num>
  <w:num w:numId="19">
    <w:abstractNumId w:val="13"/>
  </w:num>
  <w:num w:numId="20">
    <w:abstractNumId w:val="20"/>
  </w:num>
  <w:num w:numId="21">
    <w:abstractNumId w:val="4"/>
  </w:num>
  <w:num w:numId="22">
    <w:abstractNumId w:val="9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E00"/>
    <w:rsid w:val="00001611"/>
    <w:rsid w:val="00001D4F"/>
    <w:rsid w:val="00001E78"/>
    <w:rsid w:val="00003C03"/>
    <w:rsid w:val="00003E00"/>
    <w:rsid w:val="00004B39"/>
    <w:rsid w:val="00004F70"/>
    <w:rsid w:val="0001016E"/>
    <w:rsid w:val="000132A2"/>
    <w:rsid w:val="000133A5"/>
    <w:rsid w:val="00013BA6"/>
    <w:rsid w:val="00013E9E"/>
    <w:rsid w:val="000165D0"/>
    <w:rsid w:val="0001711D"/>
    <w:rsid w:val="0002172C"/>
    <w:rsid w:val="00021A66"/>
    <w:rsid w:val="00021D39"/>
    <w:rsid w:val="000266EE"/>
    <w:rsid w:val="00026A37"/>
    <w:rsid w:val="0003355A"/>
    <w:rsid w:val="00040897"/>
    <w:rsid w:val="00041297"/>
    <w:rsid w:val="0004345E"/>
    <w:rsid w:val="00044F08"/>
    <w:rsid w:val="00046CB7"/>
    <w:rsid w:val="00050CB8"/>
    <w:rsid w:val="0005412C"/>
    <w:rsid w:val="00054D5D"/>
    <w:rsid w:val="000553A6"/>
    <w:rsid w:val="000568D8"/>
    <w:rsid w:val="00057958"/>
    <w:rsid w:val="00064671"/>
    <w:rsid w:val="00066013"/>
    <w:rsid w:val="00066852"/>
    <w:rsid w:val="000700B2"/>
    <w:rsid w:val="000740DA"/>
    <w:rsid w:val="00080FDB"/>
    <w:rsid w:val="00082B48"/>
    <w:rsid w:val="00083610"/>
    <w:rsid w:val="000854F6"/>
    <w:rsid w:val="00087571"/>
    <w:rsid w:val="0009089B"/>
    <w:rsid w:val="000944AF"/>
    <w:rsid w:val="00094923"/>
    <w:rsid w:val="000A198D"/>
    <w:rsid w:val="000A4FA2"/>
    <w:rsid w:val="000A5D99"/>
    <w:rsid w:val="000A6A23"/>
    <w:rsid w:val="000B00AC"/>
    <w:rsid w:val="000C1003"/>
    <w:rsid w:val="000C1635"/>
    <w:rsid w:val="000D276E"/>
    <w:rsid w:val="000D5276"/>
    <w:rsid w:val="000D7EA2"/>
    <w:rsid w:val="000E0104"/>
    <w:rsid w:val="000E238C"/>
    <w:rsid w:val="000E52AC"/>
    <w:rsid w:val="000E67FD"/>
    <w:rsid w:val="000F1B30"/>
    <w:rsid w:val="000F24B1"/>
    <w:rsid w:val="000F6835"/>
    <w:rsid w:val="00103AA1"/>
    <w:rsid w:val="0010550A"/>
    <w:rsid w:val="00116FC1"/>
    <w:rsid w:val="00117B92"/>
    <w:rsid w:val="00122ECD"/>
    <w:rsid w:val="00124BF1"/>
    <w:rsid w:val="00124F1C"/>
    <w:rsid w:val="00125BE2"/>
    <w:rsid w:val="0012637C"/>
    <w:rsid w:val="0013353B"/>
    <w:rsid w:val="001417B6"/>
    <w:rsid w:val="00144102"/>
    <w:rsid w:val="001508CE"/>
    <w:rsid w:val="0015123B"/>
    <w:rsid w:val="001521D4"/>
    <w:rsid w:val="00153517"/>
    <w:rsid w:val="00153C4D"/>
    <w:rsid w:val="0015532C"/>
    <w:rsid w:val="00161835"/>
    <w:rsid w:val="00161E51"/>
    <w:rsid w:val="00162037"/>
    <w:rsid w:val="0016240A"/>
    <w:rsid w:val="0016305B"/>
    <w:rsid w:val="0016482E"/>
    <w:rsid w:val="0016625E"/>
    <w:rsid w:val="00167239"/>
    <w:rsid w:val="001703C7"/>
    <w:rsid w:val="00172454"/>
    <w:rsid w:val="0017570E"/>
    <w:rsid w:val="00175CA3"/>
    <w:rsid w:val="00175D29"/>
    <w:rsid w:val="00175EE4"/>
    <w:rsid w:val="00176501"/>
    <w:rsid w:val="00180193"/>
    <w:rsid w:val="00181158"/>
    <w:rsid w:val="00182B40"/>
    <w:rsid w:val="00183E6F"/>
    <w:rsid w:val="0018497C"/>
    <w:rsid w:val="001853A7"/>
    <w:rsid w:val="00191E3B"/>
    <w:rsid w:val="001938DD"/>
    <w:rsid w:val="001941CC"/>
    <w:rsid w:val="00195D4E"/>
    <w:rsid w:val="00196930"/>
    <w:rsid w:val="001A00BF"/>
    <w:rsid w:val="001A0879"/>
    <w:rsid w:val="001A55BE"/>
    <w:rsid w:val="001B0DE3"/>
    <w:rsid w:val="001B2F84"/>
    <w:rsid w:val="001B356E"/>
    <w:rsid w:val="001B5EF9"/>
    <w:rsid w:val="001B7AB7"/>
    <w:rsid w:val="001C3359"/>
    <w:rsid w:val="001C55E5"/>
    <w:rsid w:val="001C6A87"/>
    <w:rsid w:val="001C7BDC"/>
    <w:rsid w:val="001D0335"/>
    <w:rsid w:val="001D6B5A"/>
    <w:rsid w:val="001E0B8D"/>
    <w:rsid w:val="001E108F"/>
    <w:rsid w:val="001E5EE7"/>
    <w:rsid w:val="001E6024"/>
    <w:rsid w:val="001F0CA3"/>
    <w:rsid w:val="001F3E8B"/>
    <w:rsid w:val="001F43CF"/>
    <w:rsid w:val="001F62AD"/>
    <w:rsid w:val="002029D5"/>
    <w:rsid w:val="002054CC"/>
    <w:rsid w:val="00210BCF"/>
    <w:rsid w:val="00211ED1"/>
    <w:rsid w:val="00212720"/>
    <w:rsid w:val="00213ADA"/>
    <w:rsid w:val="00213F33"/>
    <w:rsid w:val="0021479E"/>
    <w:rsid w:val="002227AA"/>
    <w:rsid w:val="0023111E"/>
    <w:rsid w:val="00231AD4"/>
    <w:rsid w:val="00232CB7"/>
    <w:rsid w:val="00233E0A"/>
    <w:rsid w:val="00237DFF"/>
    <w:rsid w:val="002425A1"/>
    <w:rsid w:val="00243AC4"/>
    <w:rsid w:val="00245141"/>
    <w:rsid w:val="002458D7"/>
    <w:rsid w:val="002471FE"/>
    <w:rsid w:val="0025101E"/>
    <w:rsid w:val="00254E4E"/>
    <w:rsid w:val="002576AE"/>
    <w:rsid w:val="00263407"/>
    <w:rsid w:val="00266777"/>
    <w:rsid w:val="002675EB"/>
    <w:rsid w:val="00267D04"/>
    <w:rsid w:val="00273F7C"/>
    <w:rsid w:val="0028306D"/>
    <w:rsid w:val="002832EC"/>
    <w:rsid w:val="0028399A"/>
    <w:rsid w:val="00285A4E"/>
    <w:rsid w:val="002917A2"/>
    <w:rsid w:val="0029502B"/>
    <w:rsid w:val="002A15C7"/>
    <w:rsid w:val="002A2A96"/>
    <w:rsid w:val="002A335D"/>
    <w:rsid w:val="002A5E35"/>
    <w:rsid w:val="002B4576"/>
    <w:rsid w:val="002B5E12"/>
    <w:rsid w:val="002B63DB"/>
    <w:rsid w:val="002C1BBB"/>
    <w:rsid w:val="002C39F2"/>
    <w:rsid w:val="002D0B3D"/>
    <w:rsid w:val="002D3FA1"/>
    <w:rsid w:val="002E17F0"/>
    <w:rsid w:val="002E307B"/>
    <w:rsid w:val="002E79D6"/>
    <w:rsid w:val="002F2EF7"/>
    <w:rsid w:val="002F70EA"/>
    <w:rsid w:val="003017F4"/>
    <w:rsid w:val="003038DE"/>
    <w:rsid w:val="003039CA"/>
    <w:rsid w:val="0030426F"/>
    <w:rsid w:val="00304434"/>
    <w:rsid w:val="003103F3"/>
    <w:rsid w:val="003163A6"/>
    <w:rsid w:val="003212DB"/>
    <w:rsid w:val="003300E1"/>
    <w:rsid w:val="00336DB6"/>
    <w:rsid w:val="00336DF6"/>
    <w:rsid w:val="00342BCB"/>
    <w:rsid w:val="00351BA5"/>
    <w:rsid w:val="00353138"/>
    <w:rsid w:val="00355E25"/>
    <w:rsid w:val="00356BC0"/>
    <w:rsid w:val="003601B2"/>
    <w:rsid w:val="0036162F"/>
    <w:rsid w:val="00363E51"/>
    <w:rsid w:val="00365556"/>
    <w:rsid w:val="00365DD3"/>
    <w:rsid w:val="00367E62"/>
    <w:rsid w:val="00367F40"/>
    <w:rsid w:val="003703E5"/>
    <w:rsid w:val="00372D6E"/>
    <w:rsid w:val="003825ED"/>
    <w:rsid w:val="003854FB"/>
    <w:rsid w:val="00387016"/>
    <w:rsid w:val="00390A53"/>
    <w:rsid w:val="003968BF"/>
    <w:rsid w:val="00396CF7"/>
    <w:rsid w:val="00397252"/>
    <w:rsid w:val="003A0F0A"/>
    <w:rsid w:val="003A55F4"/>
    <w:rsid w:val="003A64E4"/>
    <w:rsid w:val="003A6767"/>
    <w:rsid w:val="003A6B99"/>
    <w:rsid w:val="003A7186"/>
    <w:rsid w:val="003B0349"/>
    <w:rsid w:val="003B2FEE"/>
    <w:rsid w:val="003B3615"/>
    <w:rsid w:val="003B3817"/>
    <w:rsid w:val="003B5197"/>
    <w:rsid w:val="003C1A23"/>
    <w:rsid w:val="003C3A2B"/>
    <w:rsid w:val="003C573D"/>
    <w:rsid w:val="003C58E3"/>
    <w:rsid w:val="003D3B5F"/>
    <w:rsid w:val="003D3C47"/>
    <w:rsid w:val="003D42D9"/>
    <w:rsid w:val="003D5488"/>
    <w:rsid w:val="003D5E4B"/>
    <w:rsid w:val="003D7F7F"/>
    <w:rsid w:val="003E32C9"/>
    <w:rsid w:val="003E563A"/>
    <w:rsid w:val="003F054C"/>
    <w:rsid w:val="003F136E"/>
    <w:rsid w:val="003F33AD"/>
    <w:rsid w:val="003F3500"/>
    <w:rsid w:val="003F3CEF"/>
    <w:rsid w:val="003F3FFE"/>
    <w:rsid w:val="003F71E8"/>
    <w:rsid w:val="003F7F21"/>
    <w:rsid w:val="00407139"/>
    <w:rsid w:val="004172E8"/>
    <w:rsid w:val="00417B16"/>
    <w:rsid w:val="004258A7"/>
    <w:rsid w:val="0042754F"/>
    <w:rsid w:val="004308A5"/>
    <w:rsid w:val="004345B5"/>
    <w:rsid w:val="004347CE"/>
    <w:rsid w:val="004373D6"/>
    <w:rsid w:val="0044776C"/>
    <w:rsid w:val="00450F7D"/>
    <w:rsid w:val="0045265E"/>
    <w:rsid w:val="004531C9"/>
    <w:rsid w:val="0045469C"/>
    <w:rsid w:val="004551AD"/>
    <w:rsid w:val="0046033F"/>
    <w:rsid w:val="0046145D"/>
    <w:rsid w:val="00462088"/>
    <w:rsid w:val="0046291D"/>
    <w:rsid w:val="0046506F"/>
    <w:rsid w:val="004712FC"/>
    <w:rsid w:val="004745E1"/>
    <w:rsid w:val="00474751"/>
    <w:rsid w:val="00474DBB"/>
    <w:rsid w:val="004755DB"/>
    <w:rsid w:val="00477B0F"/>
    <w:rsid w:val="00484BA4"/>
    <w:rsid w:val="00490765"/>
    <w:rsid w:val="004907B2"/>
    <w:rsid w:val="00490E33"/>
    <w:rsid w:val="00491C1F"/>
    <w:rsid w:val="00491FD4"/>
    <w:rsid w:val="0049469C"/>
    <w:rsid w:val="004A3472"/>
    <w:rsid w:val="004A3A6F"/>
    <w:rsid w:val="004A67C5"/>
    <w:rsid w:val="004B3AF1"/>
    <w:rsid w:val="004C5CDF"/>
    <w:rsid w:val="004C625D"/>
    <w:rsid w:val="004C63CA"/>
    <w:rsid w:val="004C7A26"/>
    <w:rsid w:val="004D11AB"/>
    <w:rsid w:val="004D160E"/>
    <w:rsid w:val="004D2602"/>
    <w:rsid w:val="004D4C1B"/>
    <w:rsid w:val="004D7143"/>
    <w:rsid w:val="004D7764"/>
    <w:rsid w:val="004E6972"/>
    <w:rsid w:val="004F0080"/>
    <w:rsid w:val="004F0428"/>
    <w:rsid w:val="004F73FB"/>
    <w:rsid w:val="005023BC"/>
    <w:rsid w:val="00502B7E"/>
    <w:rsid w:val="00502C4E"/>
    <w:rsid w:val="00503386"/>
    <w:rsid w:val="00504848"/>
    <w:rsid w:val="00504AD7"/>
    <w:rsid w:val="00506A44"/>
    <w:rsid w:val="005103C3"/>
    <w:rsid w:val="00511853"/>
    <w:rsid w:val="00511C00"/>
    <w:rsid w:val="0051371E"/>
    <w:rsid w:val="0051517D"/>
    <w:rsid w:val="00516714"/>
    <w:rsid w:val="0052197C"/>
    <w:rsid w:val="005277E0"/>
    <w:rsid w:val="00532142"/>
    <w:rsid w:val="005331EE"/>
    <w:rsid w:val="00537A7D"/>
    <w:rsid w:val="00537CDD"/>
    <w:rsid w:val="00540A5B"/>
    <w:rsid w:val="0054199E"/>
    <w:rsid w:val="005423A4"/>
    <w:rsid w:val="0054250E"/>
    <w:rsid w:val="005438F8"/>
    <w:rsid w:val="00545568"/>
    <w:rsid w:val="005458DD"/>
    <w:rsid w:val="00550490"/>
    <w:rsid w:val="00550B2C"/>
    <w:rsid w:val="00551C3B"/>
    <w:rsid w:val="00553D4B"/>
    <w:rsid w:val="00556AC3"/>
    <w:rsid w:val="005646A2"/>
    <w:rsid w:val="005662E1"/>
    <w:rsid w:val="005664AC"/>
    <w:rsid w:val="00573089"/>
    <w:rsid w:val="00574E7F"/>
    <w:rsid w:val="00574FA8"/>
    <w:rsid w:val="005763A3"/>
    <w:rsid w:val="00581738"/>
    <w:rsid w:val="005823CC"/>
    <w:rsid w:val="005850E4"/>
    <w:rsid w:val="00585AEB"/>
    <w:rsid w:val="00586A76"/>
    <w:rsid w:val="00590259"/>
    <w:rsid w:val="0059160A"/>
    <w:rsid w:val="00592C18"/>
    <w:rsid w:val="00596C5E"/>
    <w:rsid w:val="005A0E6D"/>
    <w:rsid w:val="005A16A1"/>
    <w:rsid w:val="005A6030"/>
    <w:rsid w:val="005B3DF5"/>
    <w:rsid w:val="005B4F19"/>
    <w:rsid w:val="005C24BF"/>
    <w:rsid w:val="005C34DD"/>
    <w:rsid w:val="005D1CD5"/>
    <w:rsid w:val="005D2E8A"/>
    <w:rsid w:val="005D399E"/>
    <w:rsid w:val="005D465A"/>
    <w:rsid w:val="005D5A9C"/>
    <w:rsid w:val="005E0B96"/>
    <w:rsid w:val="005E2327"/>
    <w:rsid w:val="005F0229"/>
    <w:rsid w:val="005F2BD9"/>
    <w:rsid w:val="005F3557"/>
    <w:rsid w:val="005F545A"/>
    <w:rsid w:val="006000DB"/>
    <w:rsid w:val="00601EB7"/>
    <w:rsid w:val="006071A6"/>
    <w:rsid w:val="006150D4"/>
    <w:rsid w:val="00622CB1"/>
    <w:rsid w:val="00622F79"/>
    <w:rsid w:val="00623F3E"/>
    <w:rsid w:val="006330C9"/>
    <w:rsid w:val="006346D1"/>
    <w:rsid w:val="00645A3F"/>
    <w:rsid w:val="00646536"/>
    <w:rsid w:val="00653314"/>
    <w:rsid w:val="006533B0"/>
    <w:rsid w:val="006554AE"/>
    <w:rsid w:val="00656254"/>
    <w:rsid w:val="006607CB"/>
    <w:rsid w:val="00662CA1"/>
    <w:rsid w:val="006642E7"/>
    <w:rsid w:val="00673830"/>
    <w:rsid w:val="00673D99"/>
    <w:rsid w:val="00684913"/>
    <w:rsid w:val="0068495E"/>
    <w:rsid w:val="00686530"/>
    <w:rsid w:val="00694307"/>
    <w:rsid w:val="00696B6A"/>
    <w:rsid w:val="006A2E49"/>
    <w:rsid w:val="006B120F"/>
    <w:rsid w:val="006C2868"/>
    <w:rsid w:val="006C28C6"/>
    <w:rsid w:val="006C5781"/>
    <w:rsid w:val="006C6663"/>
    <w:rsid w:val="006C73A3"/>
    <w:rsid w:val="006D1811"/>
    <w:rsid w:val="006D1CA6"/>
    <w:rsid w:val="006D4AD6"/>
    <w:rsid w:val="006D4E9A"/>
    <w:rsid w:val="006D5D91"/>
    <w:rsid w:val="006E0D0E"/>
    <w:rsid w:val="006E4CB0"/>
    <w:rsid w:val="006E551A"/>
    <w:rsid w:val="006F29B4"/>
    <w:rsid w:val="006F48BD"/>
    <w:rsid w:val="006F4C22"/>
    <w:rsid w:val="00702F38"/>
    <w:rsid w:val="00713457"/>
    <w:rsid w:val="007201A2"/>
    <w:rsid w:val="00720207"/>
    <w:rsid w:val="0072051B"/>
    <w:rsid w:val="00720947"/>
    <w:rsid w:val="0072390F"/>
    <w:rsid w:val="0072419D"/>
    <w:rsid w:val="00724209"/>
    <w:rsid w:val="0072586D"/>
    <w:rsid w:val="00725F5C"/>
    <w:rsid w:val="007277FF"/>
    <w:rsid w:val="00727B37"/>
    <w:rsid w:val="007323BE"/>
    <w:rsid w:val="00735357"/>
    <w:rsid w:val="00736653"/>
    <w:rsid w:val="00744173"/>
    <w:rsid w:val="007446BB"/>
    <w:rsid w:val="007468D2"/>
    <w:rsid w:val="00752599"/>
    <w:rsid w:val="0075610C"/>
    <w:rsid w:val="007574E0"/>
    <w:rsid w:val="007615F6"/>
    <w:rsid w:val="00765745"/>
    <w:rsid w:val="00765BD3"/>
    <w:rsid w:val="007705A4"/>
    <w:rsid w:val="007715F2"/>
    <w:rsid w:val="00773AC4"/>
    <w:rsid w:val="007748A6"/>
    <w:rsid w:val="007770BD"/>
    <w:rsid w:val="0078125C"/>
    <w:rsid w:val="00781FE7"/>
    <w:rsid w:val="00784544"/>
    <w:rsid w:val="00785D3C"/>
    <w:rsid w:val="00786107"/>
    <w:rsid w:val="00786878"/>
    <w:rsid w:val="00797ECD"/>
    <w:rsid w:val="007A3175"/>
    <w:rsid w:val="007A5F7F"/>
    <w:rsid w:val="007A7947"/>
    <w:rsid w:val="007B430C"/>
    <w:rsid w:val="007C20A1"/>
    <w:rsid w:val="007D0707"/>
    <w:rsid w:val="007D0F8C"/>
    <w:rsid w:val="007D13B0"/>
    <w:rsid w:val="007D1403"/>
    <w:rsid w:val="007D784B"/>
    <w:rsid w:val="007E0FE0"/>
    <w:rsid w:val="007E122E"/>
    <w:rsid w:val="007E1BD7"/>
    <w:rsid w:val="007E4B51"/>
    <w:rsid w:val="007E6090"/>
    <w:rsid w:val="007F37C4"/>
    <w:rsid w:val="007F3F53"/>
    <w:rsid w:val="00801B26"/>
    <w:rsid w:val="008144E0"/>
    <w:rsid w:val="00814EB1"/>
    <w:rsid w:val="008151E4"/>
    <w:rsid w:val="00816BAD"/>
    <w:rsid w:val="0082116A"/>
    <w:rsid w:val="00823BC6"/>
    <w:rsid w:val="00834075"/>
    <w:rsid w:val="008363AF"/>
    <w:rsid w:val="00836644"/>
    <w:rsid w:val="0083770D"/>
    <w:rsid w:val="00837FD6"/>
    <w:rsid w:val="008406C0"/>
    <w:rsid w:val="00844982"/>
    <w:rsid w:val="00844E2D"/>
    <w:rsid w:val="008520C7"/>
    <w:rsid w:val="0085390B"/>
    <w:rsid w:val="00855A7C"/>
    <w:rsid w:val="008603D4"/>
    <w:rsid w:val="008605C2"/>
    <w:rsid w:val="008635E3"/>
    <w:rsid w:val="0087545E"/>
    <w:rsid w:val="00881E3B"/>
    <w:rsid w:val="00883281"/>
    <w:rsid w:val="0089083C"/>
    <w:rsid w:val="00893777"/>
    <w:rsid w:val="00894D43"/>
    <w:rsid w:val="00896C51"/>
    <w:rsid w:val="00897662"/>
    <w:rsid w:val="0089777B"/>
    <w:rsid w:val="00897EA7"/>
    <w:rsid w:val="008A73A2"/>
    <w:rsid w:val="008B0CEE"/>
    <w:rsid w:val="008B2BDD"/>
    <w:rsid w:val="008B56E3"/>
    <w:rsid w:val="008B5F7C"/>
    <w:rsid w:val="008C3993"/>
    <w:rsid w:val="008C5929"/>
    <w:rsid w:val="008C6C23"/>
    <w:rsid w:val="008D5136"/>
    <w:rsid w:val="008D7423"/>
    <w:rsid w:val="008E0E86"/>
    <w:rsid w:val="008E14E8"/>
    <w:rsid w:val="008E1B8C"/>
    <w:rsid w:val="008E2657"/>
    <w:rsid w:val="008E76F6"/>
    <w:rsid w:val="008F1A71"/>
    <w:rsid w:val="008F2546"/>
    <w:rsid w:val="008F3B32"/>
    <w:rsid w:val="008F47ED"/>
    <w:rsid w:val="008F72DF"/>
    <w:rsid w:val="00900071"/>
    <w:rsid w:val="00900E6D"/>
    <w:rsid w:val="0090412D"/>
    <w:rsid w:val="00904A22"/>
    <w:rsid w:val="00911DA1"/>
    <w:rsid w:val="00916136"/>
    <w:rsid w:val="0092084B"/>
    <w:rsid w:val="009249EC"/>
    <w:rsid w:val="0092686F"/>
    <w:rsid w:val="009273AB"/>
    <w:rsid w:val="00931464"/>
    <w:rsid w:val="00933F5B"/>
    <w:rsid w:val="00934475"/>
    <w:rsid w:val="009364DE"/>
    <w:rsid w:val="009425BC"/>
    <w:rsid w:val="0094262B"/>
    <w:rsid w:val="00942B03"/>
    <w:rsid w:val="00944FAF"/>
    <w:rsid w:val="00947B6C"/>
    <w:rsid w:val="00950297"/>
    <w:rsid w:val="0095393C"/>
    <w:rsid w:val="00953A96"/>
    <w:rsid w:val="00954121"/>
    <w:rsid w:val="00957DF8"/>
    <w:rsid w:val="00970A5A"/>
    <w:rsid w:val="00971683"/>
    <w:rsid w:val="009718A4"/>
    <w:rsid w:val="00971B72"/>
    <w:rsid w:val="009722DE"/>
    <w:rsid w:val="00972FD7"/>
    <w:rsid w:val="00974C6B"/>
    <w:rsid w:val="00974E4A"/>
    <w:rsid w:val="00976465"/>
    <w:rsid w:val="00980AB3"/>
    <w:rsid w:val="00981451"/>
    <w:rsid w:val="009829F6"/>
    <w:rsid w:val="009872B7"/>
    <w:rsid w:val="00995419"/>
    <w:rsid w:val="009A298A"/>
    <w:rsid w:val="009A3432"/>
    <w:rsid w:val="009A7714"/>
    <w:rsid w:val="009B0837"/>
    <w:rsid w:val="009B1791"/>
    <w:rsid w:val="009B236C"/>
    <w:rsid w:val="009B3A43"/>
    <w:rsid w:val="009B53DF"/>
    <w:rsid w:val="009B6B6C"/>
    <w:rsid w:val="009C0F8C"/>
    <w:rsid w:val="009C2814"/>
    <w:rsid w:val="009C4955"/>
    <w:rsid w:val="009C60EA"/>
    <w:rsid w:val="009C704C"/>
    <w:rsid w:val="009D016B"/>
    <w:rsid w:val="009D3767"/>
    <w:rsid w:val="009D3CF5"/>
    <w:rsid w:val="009D619C"/>
    <w:rsid w:val="009E376F"/>
    <w:rsid w:val="009E60F4"/>
    <w:rsid w:val="009F1F1F"/>
    <w:rsid w:val="009F26A4"/>
    <w:rsid w:val="009F59BB"/>
    <w:rsid w:val="009F5B9C"/>
    <w:rsid w:val="00A04FCC"/>
    <w:rsid w:val="00A121C2"/>
    <w:rsid w:val="00A13D9D"/>
    <w:rsid w:val="00A14B0A"/>
    <w:rsid w:val="00A17BFE"/>
    <w:rsid w:val="00A21C56"/>
    <w:rsid w:val="00A313F0"/>
    <w:rsid w:val="00A31C45"/>
    <w:rsid w:val="00A325E1"/>
    <w:rsid w:val="00A334ED"/>
    <w:rsid w:val="00A4057A"/>
    <w:rsid w:val="00A4109C"/>
    <w:rsid w:val="00A43A6B"/>
    <w:rsid w:val="00A43CF6"/>
    <w:rsid w:val="00A46CBF"/>
    <w:rsid w:val="00A5025A"/>
    <w:rsid w:val="00A52CF9"/>
    <w:rsid w:val="00A56810"/>
    <w:rsid w:val="00A62488"/>
    <w:rsid w:val="00A645EF"/>
    <w:rsid w:val="00A66AD5"/>
    <w:rsid w:val="00A72EC8"/>
    <w:rsid w:val="00A73180"/>
    <w:rsid w:val="00A7700F"/>
    <w:rsid w:val="00A8525C"/>
    <w:rsid w:val="00A90C9C"/>
    <w:rsid w:val="00A915FD"/>
    <w:rsid w:val="00A92CE1"/>
    <w:rsid w:val="00A96437"/>
    <w:rsid w:val="00A9702F"/>
    <w:rsid w:val="00AA0590"/>
    <w:rsid w:val="00AA3036"/>
    <w:rsid w:val="00AA490B"/>
    <w:rsid w:val="00AA6496"/>
    <w:rsid w:val="00AB11C1"/>
    <w:rsid w:val="00AB15A0"/>
    <w:rsid w:val="00AB2BD8"/>
    <w:rsid w:val="00AB2F9F"/>
    <w:rsid w:val="00AB30DA"/>
    <w:rsid w:val="00AB34D2"/>
    <w:rsid w:val="00AB6217"/>
    <w:rsid w:val="00AB6A6D"/>
    <w:rsid w:val="00AC0E6C"/>
    <w:rsid w:val="00AC1DDD"/>
    <w:rsid w:val="00AC3406"/>
    <w:rsid w:val="00AC53DA"/>
    <w:rsid w:val="00AC6248"/>
    <w:rsid w:val="00AC63E6"/>
    <w:rsid w:val="00AD44BC"/>
    <w:rsid w:val="00AD4C6D"/>
    <w:rsid w:val="00AD5F82"/>
    <w:rsid w:val="00AE22BE"/>
    <w:rsid w:val="00AE282D"/>
    <w:rsid w:val="00AE31D4"/>
    <w:rsid w:val="00AE5C88"/>
    <w:rsid w:val="00AF0454"/>
    <w:rsid w:val="00AF0EF4"/>
    <w:rsid w:val="00AF593D"/>
    <w:rsid w:val="00AF71B3"/>
    <w:rsid w:val="00AF7213"/>
    <w:rsid w:val="00B02ACF"/>
    <w:rsid w:val="00B03B14"/>
    <w:rsid w:val="00B03DBD"/>
    <w:rsid w:val="00B041F0"/>
    <w:rsid w:val="00B06074"/>
    <w:rsid w:val="00B06E4E"/>
    <w:rsid w:val="00B11E46"/>
    <w:rsid w:val="00B12305"/>
    <w:rsid w:val="00B12D24"/>
    <w:rsid w:val="00B15F43"/>
    <w:rsid w:val="00B250A1"/>
    <w:rsid w:val="00B26745"/>
    <w:rsid w:val="00B30D5C"/>
    <w:rsid w:val="00B32498"/>
    <w:rsid w:val="00B3397D"/>
    <w:rsid w:val="00B37D98"/>
    <w:rsid w:val="00B44775"/>
    <w:rsid w:val="00B51DA3"/>
    <w:rsid w:val="00B57BF5"/>
    <w:rsid w:val="00B600B2"/>
    <w:rsid w:val="00B61931"/>
    <w:rsid w:val="00B65206"/>
    <w:rsid w:val="00B673BC"/>
    <w:rsid w:val="00B674DF"/>
    <w:rsid w:val="00B722BE"/>
    <w:rsid w:val="00B75356"/>
    <w:rsid w:val="00B7599D"/>
    <w:rsid w:val="00B75AFA"/>
    <w:rsid w:val="00B774CD"/>
    <w:rsid w:val="00B81577"/>
    <w:rsid w:val="00B83D32"/>
    <w:rsid w:val="00B84393"/>
    <w:rsid w:val="00B850F0"/>
    <w:rsid w:val="00B86F31"/>
    <w:rsid w:val="00B87DF3"/>
    <w:rsid w:val="00B9112F"/>
    <w:rsid w:val="00B95AF5"/>
    <w:rsid w:val="00BA00D2"/>
    <w:rsid w:val="00BA05D3"/>
    <w:rsid w:val="00BA2953"/>
    <w:rsid w:val="00BA36AF"/>
    <w:rsid w:val="00BA49DE"/>
    <w:rsid w:val="00BA573D"/>
    <w:rsid w:val="00BA77F8"/>
    <w:rsid w:val="00BB04B6"/>
    <w:rsid w:val="00BB350D"/>
    <w:rsid w:val="00BB3971"/>
    <w:rsid w:val="00BC1A6F"/>
    <w:rsid w:val="00BC2301"/>
    <w:rsid w:val="00BC2355"/>
    <w:rsid w:val="00BC4E3B"/>
    <w:rsid w:val="00BC6D49"/>
    <w:rsid w:val="00BD46AF"/>
    <w:rsid w:val="00BD4784"/>
    <w:rsid w:val="00BD6766"/>
    <w:rsid w:val="00BE03F2"/>
    <w:rsid w:val="00BE0C66"/>
    <w:rsid w:val="00BE2317"/>
    <w:rsid w:val="00BE4CE0"/>
    <w:rsid w:val="00BF125E"/>
    <w:rsid w:val="00BF1369"/>
    <w:rsid w:val="00BF2EF5"/>
    <w:rsid w:val="00BF37ED"/>
    <w:rsid w:val="00BF4361"/>
    <w:rsid w:val="00BF6814"/>
    <w:rsid w:val="00C01B7D"/>
    <w:rsid w:val="00C0521A"/>
    <w:rsid w:val="00C068BA"/>
    <w:rsid w:val="00C10552"/>
    <w:rsid w:val="00C10DBF"/>
    <w:rsid w:val="00C159F6"/>
    <w:rsid w:val="00C170AF"/>
    <w:rsid w:val="00C17D2D"/>
    <w:rsid w:val="00C27C3A"/>
    <w:rsid w:val="00C42A2E"/>
    <w:rsid w:val="00C43CA3"/>
    <w:rsid w:val="00C44AB0"/>
    <w:rsid w:val="00C45531"/>
    <w:rsid w:val="00C571EA"/>
    <w:rsid w:val="00C620D0"/>
    <w:rsid w:val="00C75A68"/>
    <w:rsid w:val="00C76731"/>
    <w:rsid w:val="00C77B39"/>
    <w:rsid w:val="00C83A76"/>
    <w:rsid w:val="00C83F0D"/>
    <w:rsid w:val="00C84567"/>
    <w:rsid w:val="00C84DE4"/>
    <w:rsid w:val="00C85472"/>
    <w:rsid w:val="00C87099"/>
    <w:rsid w:val="00C90246"/>
    <w:rsid w:val="00C9176A"/>
    <w:rsid w:val="00C93CF6"/>
    <w:rsid w:val="00C96899"/>
    <w:rsid w:val="00CA6391"/>
    <w:rsid w:val="00CA6E2A"/>
    <w:rsid w:val="00CB0312"/>
    <w:rsid w:val="00CB2077"/>
    <w:rsid w:val="00CB2C06"/>
    <w:rsid w:val="00CB6416"/>
    <w:rsid w:val="00CB7310"/>
    <w:rsid w:val="00CC1A3B"/>
    <w:rsid w:val="00CC210A"/>
    <w:rsid w:val="00CC3F6B"/>
    <w:rsid w:val="00CC44D2"/>
    <w:rsid w:val="00CC642D"/>
    <w:rsid w:val="00CC76EA"/>
    <w:rsid w:val="00CD0B99"/>
    <w:rsid w:val="00CD2435"/>
    <w:rsid w:val="00CD26C5"/>
    <w:rsid w:val="00CD3B3D"/>
    <w:rsid w:val="00CD5E02"/>
    <w:rsid w:val="00CE10F8"/>
    <w:rsid w:val="00CE4687"/>
    <w:rsid w:val="00CF4FE9"/>
    <w:rsid w:val="00D003C4"/>
    <w:rsid w:val="00D016CB"/>
    <w:rsid w:val="00D02319"/>
    <w:rsid w:val="00D028C4"/>
    <w:rsid w:val="00D07A2C"/>
    <w:rsid w:val="00D115D9"/>
    <w:rsid w:val="00D116C7"/>
    <w:rsid w:val="00D1251A"/>
    <w:rsid w:val="00D15C81"/>
    <w:rsid w:val="00D166AB"/>
    <w:rsid w:val="00D17334"/>
    <w:rsid w:val="00D2244A"/>
    <w:rsid w:val="00D231FC"/>
    <w:rsid w:val="00D23D9B"/>
    <w:rsid w:val="00D25118"/>
    <w:rsid w:val="00D30BC1"/>
    <w:rsid w:val="00D315F9"/>
    <w:rsid w:val="00D410F3"/>
    <w:rsid w:val="00D41146"/>
    <w:rsid w:val="00D432B4"/>
    <w:rsid w:val="00D435C0"/>
    <w:rsid w:val="00D4521B"/>
    <w:rsid w:val="00D4574B"/>
    <w:rsid w:val="00D479FE"/>
    <w:rsid w:val="00D50F29"/>
    <w:rsid w:val="00D5214E"/>
    <w:rsid w:val="00D617A3"/>
    <w:rsid w:val="00D663AB"/>
    <w:rsid w:val="00D66924"/>
    <w:rsid w:val="00D72A13"/>
    <w:rsid w:val="00D734D3"/>
    <w:rsid w:val="00D808CC"/>
    <w:rsid w:val="00D80E1E"/>
    <w:rsid w:val="00D8121B"/>
    <w:rsid w:val="00D82821"/>
    <w:rsid w:val="00D8283E"/>
    <w:rsid w:val="00D851F6"/>
    <w:rsid w:val="00D912D0"/>
    <w:rsid w:val="00D918B7"/>
    <w:rsid w:val="00D918D7"/>
    <w:rsid w:val="00D93B86"/>
    <w:rsid w:val="00D971B6"/>
    <w:rsid w:val="00DA0A12"/>
    <w:rsid w:val="00DA1B1F"/>
    <w:rsid w:val="00DA2BE0"/>
    <w:rsid w:val="00DA33FC"/>
    <w:rsid w:val="00DA3B2C"/>
    <w:rsid w:val="00DA5662"/>
    <w:rsid w:val="00DA69E9"/>
    <w:rsid w:val="00DB1616"/>
    <w:rsid w:val="00DB474B"/>
    <w:rsid w:val="00DB55EE"/>
    <w:rsid w:val="00DB6571"/>
    <w:rsid w:val="00DC1554"/>
    <w:rsid w:val="00DC2601"/>
    <w:rsid w:val="00DC3AD4"/>
    <w:rsid w:val="00DD6BA0"/>
    <w:rsid w:val="00DE4C55"/>
    <w:rsid w:val="00DF65A0"/>
    <w:rsid w:val="00E00029"/>
    <w:rsid w:val="00E01773"/>
    <w:rsid w:val="00E04EF1"/>
    <w:rsid w:val="00E1105E"/>
    <w:rsid w:val="00E12E95"/>
    <w:rsid w:val="00E16958"/>
    <w:rsid w:val="00E21D84"/>
    <w:rsid w:val="00E228BB"/>
    <w:rsid w:val="00E22FA8"/>
    <w:rsid w:val="00E24EC0"/>
    <w:rsid w:val="00E25080"/>
    <w:rsid w:val="00E2521B"/>
    <w:rsid w:val="00E259DE"/>
    <w:rsid w:val="00E26470"/>
    <w:rsid w:val="00E312A7"/>
    <w:rsid w:val="00E32CA8"/>
    <w:rsid w:val="00E3398C"/>
    <w:rsid w:val="00E34C6F"/>
    <w:rsid w:val="00E35E0C"/>
    <w:rsid w:val="00E36A9C"/>
    <w:rsid w:val="00E37090"/>
    <w:rsid w:val="00E40C8D"/>
    <w:rsid w:val="00E411AB"/>
    <w:rsid w:val="00E41933"/>
    <w:rsid w:val="00E4342C"/>
    <w:rsid w:val="00E44716"/>
    <w:rsid w:val="00E44911"/>
    <w:rsid w:val="00E45269"/>
    <w:rsid w:val="00E47542"/>
    <w:rsid w:val="00E477C4"/>
    <w:rsid w:val="00E5655B"/>
    <w:rsid w:val="00E63305"/>
    <w:rsid w:val="00E66FD8"/>
    <w:rsid w:val="00E67F14"/>
    <w:rsid w:val="00E70B58"/>
    <w:rsid w:val="00E76009"/>
    <w:rsid w:val="00E76B53"/>
    <w:rsid w:val="00E77A60"/>
    <w:rsid w:val="00E82AA8"/>
    <w:rsid w:val="00E86150"/>
    <w:rsid w:val="00E86F24"/>
    <w:rsid w:val="00E9018B"/>
    <w:rsid w:val="00E95F53"/>
    <w:rsid w:val="00E975FA"/>
    <w:rsid w:val="00EA040C"/>
    <w:rsid w:val="00EA2093"/>
    <w:rsid w:val="00EB1509"/>
    <w:rsid w:val="00EB2734"/>
    <w:rsid w:val="00EB28C7"/>
    <w:rsid w:val="00EB3504"/>
    <w:rsid w:val="00EB36E3"/>
    <w:rsid w:val="00EB4AE2"/>
    <w:rsid w:val="00EB4FAD"/>
    <w:rsid w:val="00EB6A99"/>
    <w:rsid w:val="00EC2838"/>
    <w:rsid w:val="00EC32F6"/>
    <w:rsid w:val="00ED01CA"/>
    <w:rsid w:val="00ED0A4F"/>
    <w:rsid w:val="00ED0A8E"/>
    <w:rsid w:val="00ED2DC9"/>
    <w:rsid w:val="00ED629B"/>
    <w:rsid w:val="00ED7864"/>
    <w:rsid w:val="00ED7AA1"/>
    <w:rsid w:val="00EE031C"/>
    <w:rsid w:val="00EE0F1D"/>
    <w:rsid w:val="00EE2341"/>
    <w:rsid w:val="00EE2CC9"/>
    <w:rsid w:val="00EE31AC"/>
    <w:rsid w:val="00EE36DE"/>
    <w:rsid w:val="00EE7BA7"/>
    <w:rsid w:val="00EF2BB3"/>
    <w:rsid w:val="00EF4552"/>
    <w:rsid w:val="00EF6DA1"/>
    <w:rsid w:val="00F04E7D"/>
    <w:rsid w:val="00F06163"/>
    <w:rsid w:val="00F07966"/>
    <w:rsid w:val="00F1119A"/>
    <w:rsid w:val="00F1255D"/>
    <w:rsid w:val="00F136B6"/>
    <w:rsid w:val="00F22E08"/>
    <w:rsid w:val="00F32AB6"/>
    <w:rsid w:val="00F332CB"/>
    <w:rsid w:val="00F338F8"/>
    <w:rsid w:val="00F34F33"/>
    <w:rsid w:val="00F36C72"/>
    <w:rsid w:val="00F43223"/>
    <w:rsid w:val="00F44C17"/>
    <w:rsid w:val="00F4758B"/>
    <w:rsid w:val="00F47E74"/>
    <w:rsid w:val="00F5026A"/>
    <w:rsid w:val="00F50F53"/>
    <w:rsid w:val="00F52B3A"/>
    <w:rsid w:val="00F56B8A"/>
    <w:rsid w:val="00F60B09"/>
    <w:rsid w:val="00F646CB"/>
    <w:rsid w:val="00F66CD8"/>
    <w:rsid w:val="00F67713"/>
    <w:rsid w:val="00F71A5F"/>
    <w:rsid w:val="00F71E5A"/>
    <w:rsid w:val="00F72018"/>
    <w:rsid w:val="00F73EFC"/>
    <w:rsid w:val="00F76B3D"/>
    <w:rsid w:val="00F85C9E"/>
    <w:rsid w:val="00F87113"/>
    <w:rsid w:val="00F90C4C"/>
    <w:rsid w:val="00F92229"/>
    <w:rsid w:val="00F9250D"/>
    <w:rsid w:val="00FA3F59"/>
    <w:rsid w:val="00FB06B5"/>
    <w:rsid w:val="00FB6444"/>
    <w:rsid w:val="00FC07A6"/>
    <w:rsid w:val="00FC33EE"/>
    <w:rsid w:val="00FD3CC5"/>
    <w:rsid w:val="00FE0055"/>
    <w:rsid w:val="00FE2299"/>
    <w:rsid w:val="00FE3787"/>
    <w:rsid w:val="00FF1462"/>
    <w:rsid w:val="00FF34FA"/>
    <w:rsid w:val="00FF3D53"/>
    <w:rsid w:val="00FF7D95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3A8215"/>
  <w15:docId w15:val="{D996A1D3-6572-4BF0-988B-CD4D40CE3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003E00"/>
    <w:rPr>
      <w:rFonts w:ascii="Cambria" w:eastAsia="Cambria" w:hAnsi="Cambria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003E00"/>
  </w:style>
  <w:style w:type="paragraph" w:styleId="Rodap">
    <w:name w:val="footer"/>
    <w:basedOn w:val="Normal"/>
    <w:link w:val="Rodap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003E00"/>
  </w:style>
  <w:style w:type="paragraph" w:styleId="Textodebalo">
    <w:name w:val="Balloon Text"/>
    <w:basedOn w:val="Normal"/>
    <w:link w:val="TextodebaloChar"/>
    <w:uiPriority w:val="99"/>
    <w:semiHidden/>
    <w:unhideWhenUsed/>
    <w:rsid w:val="00A334ED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34ED"/>
    <w:rPr>
      <w:rFonts w:ascii="Lucida Grande" w:eastAsia="Cambria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B77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0F6835"/>
    <w:rPr>
      <w:color w:val="808080"/>
    </w:rPr>
  </w:style>
  <w:style w:type="paragraph" w:styleId="PargrafodaLista">
    <w:name w:val="List Paragraph"/>
    <w:basedOn w:val="Normal"/>
    <w:uiPriority w:val="34"/>
    <w:qFormat/>
    <w:rsid w:val="00EB150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54556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4556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45568"/>
    <w:rPr>
      <w:rFonts w:ascii="Cambria" w:eastAsia="Cambria" w:hAnsi="Cambria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4556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45568"/>
    <w:rPr>
      <w:rFonts w:ascii="Cambria" w:eastAsia="Cambria" w:hAnsi="Cambria" w:cs="Times New Roman"/>
      <w:b/>
      <w:bCs/>
      <w:sz w:val="20"/>
      <w:szCs w:val="20"/>
    </w:rPr>
  </w:style>
  <w:style w:type="paragraph" w:styleId="Reviso">
    <w:name w:val="Revision"/>
    <w:hidden/>
    <w:uiPriority w:val="99"/>
    <w:semiHidden/>
    <w:rsid w:val="00AD44BC"/>
    <w:rPr>
      <w:rFonts w:ascii="Cambria" w:eastAsia="Cambria" w:hAnsi="Cambria" w:cs="Times New Roman"/>
    </w:rPr>
  </w:style>
  <w:style w:type="character" w:styleId="Hyperlink">
    <w:name w:val="Hyperlink"/>
    <w:basedOn w:val="Fontepargpadro"/>
    <w:uiPriority w:val="99"/>
    <w:unhideWhenUsed/>
    <w:rsid w:val="0089377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rsid w:val="0089377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C1A2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old.revistacobertura.com.br/lermais_materias.php?cd_materias=20152&amp;friurl=:-Fadiga-provoca-76-dos-acidentes-com-caminhoes-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dn.cnt.org.br/diretorioVirtualPrd/34e78e55-5b3e-4355-9ebc-acf1b8e7b4a4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cnttl.org.br/noticia/5329/cargas-estudo-aponta-que-fadiga-e-o-maior-fator-para-acidentes-nas-estradas-do-p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etcesp.org.br/noticias/sensor-de-fadiga-da-asmontech-o-que-e-como-funciona-e-para-que-serve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gif"/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44C976-FF38-4617-AF59-1CF903A26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13</Pages>
  <Words>2600</Words>
  <Characters>14046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MM4</dc:creator>
  <cp:keywords/>
  <dc:description/>
  <cp:lastModifiedBy>rebsmoreno13@gmail.com</cp:lastModifiedBy>
  <cp:revision>6</cp:revision>
  <cp:lastPrinted>2019-09-19T23:08:00Z</cp:lastPrinted>
  <dcterms:created xsi:type="dcterms:W3CDTF">2020-06-02T11:12:00Z</dcterms:created>
  <dcterms:modified xsi:type="dcterms:W3CDTF">2020-06-02T11:50:00Z</dcterms:modified>
</cp:coreProperties>
</file>