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DF92B" w14:textId="1C5C2E77"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sidR="009E00D8">
        <w:rPr>
          <w:rFonts w:ascii="Times New Roman" w:eastAsia="Times New Roman" w:hAnsi="Times New Roman" w:cs="Times New Roman"/>
          <w:bCs w:val="0"/>
          <w:color w:val="auto"/>
          <w:sz w:val="24"/>
          <w:szCs w:val="24"/>
        </w:rPr>
        <w:t>ecommendation</w:t>
      </w:r>
      <w:r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9E00D8">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662204">
            <w:pPr>
              <w:spacing w:before="60" w:after="60"/>
            </w:pPr>
            <w:r>
              <w:t>Annual Cost Savings</w:t>
            </w:r>
          </w:p>
        </w:tc>
        <w:tc>
          <w:tcPr>
            <w:tcW w:w="2119" w:type="dxa"/>
            <w:vAlign w:val="center"/>
          </w:tcPr>
          <w:p w14:paraId="623F13C0" w14:textId="1190140F" w:rsidR="00DC6174" w:rsidRPr="00E35CBE" w:rsidRDefault="00D674BA" w:rsidP="00662204">
            <w:pPr>
              <w:pBdr>
                <w:top w:val="nil"/>
                <w:left w:val="nil"/>
                <w:bottom w:val="nil"/>
                <w:right w:val="nil"/>
                <w:between w:val="nil"/>
              </w:pBdr>
              <w:tabs>
                <w:tab w:val="center" w:pos="4320"/>
                <w:tab w:val="right" w:pos="8640"/>
              </w:tabs>
              <w:spacing w:before="60" w:after="60"/>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662204">
            <w:pPr>
              <w:spacing w:before="60" w:after="60"/>
            </w:pPr>
            <w:r>
              <w:t>Implementation Cost</w:t>
            </w:r>
          </w:p>
        </w:tc>
        <w:tc>
          <w:tcPr>
            <w:tcW w:w="2119" w:type="dxa"/>
            <w:vAlign w:val="center"/>
          </w:tcPr>
          <w:p w14:paraId="0AB9D2A9" w14:textId="0AC6EACA" w:rsidR="00DC6174" w:rsidRPr="00E35CBE" w:rsidRDefault="00C41624" w:rsidP="00662204">
            <w:pPr>
              <w:spacing w:before="60" w:after="60"/>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662204">
            <w:pPr>
              <w:spacing w:before="60" w:after="60"/>
            </w:pPr>
            <w:r w:rsidRPr="000E2EC9">
              <w:t>Payback Period</w:t>
            </w:r>
          </w:p>
        </w:tc>
        <w:tc>
          <w:tcPr>
            <w:tcW w:w="2119" w:type="dxa"/>
            <w:vAlign w:val="center"/>
          </w:tcPr>
          <w:p w14:paraId="3CA76102" w14:textId="6468C3FA" w:rsidR="00DC6174" w:rsidRPr="00E35CBE" w:rsidRDefault="00F66BA2" w:rsidP="00662204">
            <w:pPr>
              <w:spacing w:before="60" w:after="60"/>
            </w:pPr>
            <w:r>
              <w:rPr>
                <w:bCs/>
              </w:rPr>
              <w:t>${</w:t>
            </w:r>
            <w:r w:rsidR="00C3477B">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662204">
            <w:pPr>
              <w:spacing w:before="60" w:after="60"/>
            </w:pPr>
            <w:r>
              <w:t>Annual Electricity Savings</w:t>
            </w:r>
          </w:p>
        </w:tc>
        <w:tc>
          <w:tcPr>
            <w:tcW w:w="2119" w:type="dxa"/>
            <w:vAlign w:val="center"/>
          </w:tcPr>
          <w:p w14:paraId="612BEC10" w14:textId="655929CF" w:rsidR="00DC6174" w:rsidRPr="00E35CBE" w:rsidRDefault="00D674BA" w:rsidP="00662204">
            <w:pPr>
              <w:spacing w:before="60" w:after="60"/>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662204">
            <w:pPr>
              <w:spacing w:before="60" w:after="60"/>
            </w:pPr>
            <w:r>
              <w:t>Annual Demand Savings</w:t>
            </w:r>
          </w:p>
        </w:tc>
        <w:tc>
          <w:tcPr>
            <w:tcW w:w="2119" w:type="dxa"/>
            <w:vAlign w:val="center"/>
          </w:tcPr>
          <w:p w14:paraId="02259C9A" w14:textId="4F5AE801" w:rsidR="00DC6174" w:rsidRDefault="00D674BA" w:rsidP="00662204">
            <w:pPr>
              <w:spacing w:before="60" w:after="60"/>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662204">
            <w:pPr>
              <w:spacing w:before="60" w:after="60"/>
            </w:pPr>
            <w:r>
              <w:t>ARC Number</w:t>
            </w:r>
          </w:p>
        </w:tc>
        <w:tc>
          <w:tcPr>
            <w:tcW w:w="2119" w:type="dxa"/>
            <w:vAlign w:val="center"/>
          </w:tcPr>
          <w:p w14:paraId="0F289A78" w14:textId="0304E139" w:rsidR="00DC6174" w:rsidRDefault="00054C32" w:rsidP="00662204">
            <w:pPr>
              <w:spacing w:before="60" w:after="60"/>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F2A87DE" w:rsidR="00425AA0" w:rsidRDefault="00970109" w:rsidP="00970109">
      <w:pPr>
        <w:spacing w:line="360" w:lineRule="auto"/>
        <w:jc w:val="both"/>
      </w:pPr>
      <w:r>
        <w:lastRenderedPageBreak/>
        <w:tab/>
      </w:r>
      <w:r w:rsidR="00054C32">
        <w:t xml:space="preserve">This relationship is used to estimate the energy use of a given </w:t>
      </w:r>
      <w:r w:rsidR="00314256">
        <w:t>air compressor</w:t>
      </w:r>
      <w:r w:rsidR="00054C32">
        <w:t xml:space="preserve"> with a variable frequency drive. The table below shows the relative power consumption of a</w:t>
      </w:r>
      <w:r w:rsidR="00512B6D">
        <w:t>n</w:t>
      </w:r>
      <w:r w:rsidR="00054C32">
        <w:t xml:space="preserve"> </w:t>
      </w:r>
      <w:r w:rsidR="002A44FF">
        <w:t xml:space="preserve">air compressor </w:t>
      </w:r>
      <w:r w:rsidR="00054C32">
        <w:t>using VFD control, compared to a</w:t>
      </w:r>
      <w:r w:rsidR="00512B6D">
        <w:t>n</w:t>
      </w:r>
      <w:r w:rsidR="00054C32">
        <w:t xml:space="preserve"> </w:t>
      </w:r>
      <w:r w:rsidR="002A44FF">
        <w:t xml:space="preserve">air compressor </w:t>
      </w:r>
      <w:r w:rsidR="00054C32">
        <w:t>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344D9FA3" w:rsidR="00DC6174" w:rsidRPr="00E81235" w:rsidRDefault="00FC3359" w:rsidP="004D44BC">
            <w:pPr>
              <w:spacing w:before="60" w:after="60" w:line="276" w:lineRule="auto"/>
              <w:jc w:val="center"/>
              <w:rPr>
                <w:b/>
                <w:bCs/>
                <w:snapToGrid w:val="0"/>
              </w:rPr>
            </w:pPr>
            <w:r>
              <w:rPr>
                <w:b/>
                <w:bCs/>
                <w:snapToGrid w:val="0"/>
              </w:rPr>
              <w:t xml:space="preserve">Air </w:t>
            </w:r>
            <w:r w:rsidR="008C37E0" w:rsidRPr="00E81235">
              <w:rPr>
                <w:b/>
                <w:bCs/>
                <w:snapToGrid w:val="0"/>
              </w:rPr>
              <w:t>Compresso</w:t>
            </w:r>
            <w:r w:rsidR="0033027F">
              <w:rPr>
                <w:b/>
                <w:bCs/>
                <w:snapToGrid w:val="0"/>
              </w:rPr>
              <w:t>r</w:t>
            </w:r>
            <w:r w:rsidR="0033027F">
              <w:rPr>
                <w:b/>
                <w:bCs/>
                <w:snapToGrid w:val="0"/>
              </w:rPr>
              <w:br/>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0C70309" w:rsidR="00DC6174" w:rsidRPr="00E81235" w:rsidRDefault="00054C32" w:rsidP="004D44BC">
            <w:pPr>
              <w:spacing w:line="276" w:lineRule="auto"/>
              <w:jc w:val="center"/>
              <w:rPr>
                <w:b/>
                <w:bCs/>
                <w:snapToGrid w:val="0"/>
              </w:rPr>
            </w:pPr>
            <w:r w:rsidRPr="00E81235">
              <w:rPr>
                <w:b/>
                <w:bCs/>
                <w:snapToGrid w:val="0"/>
              </w:rPr>
              <w:t>No Control</w:t>
            </w:r>
            <w:r w:rsidR="002F5D2F">
              <w:rPr>
                <w:b/>
                <w:bCs/>
                <w:snapToGrid w:val="0"/>
              </w:rPr>
              <w:br/>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3446432F" w:rsidR="00DC6174" w:rsidRPr="00E81235" w:rsidRDefault="00054C32" w:rsidP="004D44BC">
            <w:pPr>
              <w:spacing w:line="276" w:lineRule="auto"/>
              <w:jc w:val="center"/>
              <w:rPr>
                <w:b/>
                <w:bCs/>
                <w:snapToGrid w:val="0"/>
              </w:rPr>
            </w:pPr>
            <w:r w:rsidRPr="00E81235">
              <w:rPr>
                <w:b/>
                <w:bCs/>
                <w:snapToGrid w:val="0"/>
              </w:rPr>
              <w:t>VFD</w:t>
            </w:r>
            <w:r w:rsidR="002F5D2F">
              <w:rPr>
                <w:b/>
                <w:bCs/>
                <w:snapToGrid w:val="0"/>
              </w:rPr>
              <w:br/>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432D5FE0" w:rsidR="007F5050" w:rsidRDefault="00C2746D" w:rsidP="003A7FF2">
      <w:pPr>
        <w:pStyle w:val="Caption"/>
      </w:pPr>
      <w:bookmarkStart w:id="0" w:name="_heading=h.gjdgxs" w:colFirst="0" w:colLast="0"/>
      <w:bookmarkStart w:id="1" w:name="_Ref158368927"/>
      <w:bookmarkEnd w:id="0"/>
      <w:r w:rsidRPr="00C2746D">
        <w:t xml:space="preserve">Table </w:t>
      </w:r>
      <w:r w:rsidRPr="00C2746D">
        <w:fldChar w:fldCharType="begin"/>
      </w:r>
      <w:r w:rsidRPr="00C2746D">
        <w:instrText xml:space="preserve"> SEQ Table \* ARABIC </w:instrText>
      </w:r>
      <w:r w:rsidRPr="00C2746D">
        <w:fldChar w:fldCharType="separate"/>
      </w:r>
      <w:r w:rsidR="008823DA">
        <w:rPr>
          <w:noProof/>
        </w:rPr>
        <w:t>1</w:t>
      </w:r>
      <w:r w:rsidRPr="00C2746D">
        <w:rPr>
          <w:noProof/>
        </w:rPr>
        <w:fldChar w:fldCharType="end"/>
      </w:r>
      <w:bookmarkEnd w:id="1"/>
      <w:r w:rsidRPr="00C2746D">
        <w:t>:</w:t>
      </w:r>
      <w:r>
        <w:t xml:space="preserve"> </w:t>
      </w:r>
      <w:r w:rsidR="00054C32">
        <w:t xml:space="preserve">Power Consumption of </w:t>
      </w:r>
      <w:r w:rsidR="00800506">
        <w:t xml:space="preserve">Air </w:t>
      </w:r>
      <w:r w:rsidR="004B1BF8">
        <w:t xml:space="preserve">Compressor </w:t>
      </w:r>
      <w:r w:rsidR="00054C32">
        <w:t xml:space="preserve">with </w:t>
      </w:r>
      <w:r w:rsidR="0044388C">
        <w:t>Load</w:t>
      </w:r>
      <w:r w:rsidR="00054C32">
        <w:t>.</w:t>
      </w:r>
    </w:p>
    <w:p w14:paraId="17ADE2DA" w14:textId="30F7E88E"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 xml:space="preserve">Notice that a linear proportion is not exactly followed for VFD power consumption. This is a result of losses incurred by the variable frequency drive, which reduces the </w:t>
      </w:r>
      <w:r w:rsidR="0084724D">
        <w:t>air compressor</w:t>
      </w:r>
      <w:r w:rsidR="00425AA0">
        <w:t>'s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w:t>
      </w:r>
      <w:r w:rsidR="000A43DA">
        <w:lastRenderedPageBreak/>
        <w:t>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2" w:name="_Hlk103245661"/>
    </w:p>
    <w:p w14:paraId="0AD02262" w14:textId="4AEB2B7E" w:rsidR="000A43DA" w:rsidRDefault="000A43DA" w:rsidP="00F01C4D">
      <w:pPr>
        <w:pStyle w:val="Caption"/>
      </w:pPr>
      <w:bookmarkStart w:id="3" w:name="_Ref158368873"/>
      <w:r w:rsidRPr="00526EE4">
        <w:t xml:space="preserve">Figure </w:t>
      </w:r>
      <w:r w:rsidRPr="00526EE4">
        <w:fldChar w:fldCharType="begin"/>
      </w:r>
      <w:r w:rsidRPr="00526EE4">
        <w:instrText xml:space="preserve"> SEQ Figure \* ARABIC </w:instrText>
      </w:r>
      <w:r w:rsidRPr="00526EE4">
        <w:fldChar w:fldCharType="separate"/>
      </w:r>
      <w:r w:rsidR="008823DA">
        <w:rPr>
          <w:noProof/>
        </w:rPr>
        <w:t>1</w:t>
      </w:r>
      <w:r w:rsidRPr="00526EE4">
        <w:fldChar w:fldCharType="end"/>
      </w:r>
      <w:bookmarkEnd w:id="3"/>
      <w:r w:rsidRPr="00526EE4">
        <w:t>:</w:t>
      </w:r>
      <w:r w:rsidRPr="003A7CFB">
        <w:t xml:space="preserve"> </w:t>
      </w:r>
      <w:r>
        <w:t xml:space="preserve">Power Consumption of </w:t>
      </w:r>
      <w:r w:rsidRPr="00F01C4D">
        <w:t>Compressor</w:t>
      </w:r>
      <w:r>
        <w:t xml:space="preserve"> for Different Control Schemes</w:t>
      </w:r>
      <w:r>
        <w:rPr>
          <w:rStyle w:val="FootnoteReference"/>
          <w:rFonts w:eastAsia="Times New Roman"/>
          <w:color w:val="000000"/>
        </w:rPr>
        <w:footnoteReference w:id="2"/>
      </w:r>
      <w:r>
        <w:t>.</w:t>
      </w:r>
    </w:p>
    <w:p w14:paraId="7D11C388" w14:textId="69B34380"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 xml:space="preserve">for a given </w:t>
      </w:r>
      <w:r w:rsidR="00926E62">
        <w:t>air compressor</w:t>
      </w:r>
      <w:r w:rsidR="004129EC">
        <w:t>, C</w:t>
      </w:r>
      <w:r w:rsidR="00446AA9">
        <w:t>P</w:t>
      </w:r>
      <w:r w:rsidR="00B356EB">
        <w:t>D</w:t>
      </w:r>
      <w:r w:rsidR="004129EC">
        <w:t xml:space="preserve">, and the proposed power </w:t>
      </w:r>
      <w:r w:rsidR="00B356EB">
        <w:t>draw</w:t>
      </w:r>
      <w:r w:rsidR="00B356EB" w:rsidRPr="00B356EB">
        <w:t xml:space="preserve"> </w:t>
      </w:r>
      <w:r w:rsidR="00B356EB">
        <w:t xml:space="preserve">for a given </w:t>
      </w:r>
      <w:r w:rsidR="00926E62">
        <w:t>air compressor</w:t>
      </w:r>
      <w:r w:rsidR="00B356EB">
        <w:t xml:space="preserve">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22C4D4A6"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926E62">
        <w:t>air compressor</w:t>
      </w:r>
      <w:r w:rsidR="006850E6">
        <w:t>:</w:t>
      </w:r>
      <w:r w:rsidR="005906E7">
        <w:t xml:space="preserve"> </w:t>
      </w:r>
      <w:r w:rsidR="0073181D">
        <w:t>${HP</w:t>
      </w:r>
      <w:r w:rsidR="00D75B40">
        <w:t>C</w:t>
      </w:r>
      <w:r w:rsidR="0073181D">
        <w:t>}</w:t>
      </w:r>
      <w:r w:rsidR="005906E7">
        <w:t xml:space="preserve"> HP</w:t>
      </w:r>
    </w:p>
    <w:p w14:paraId="13B0C415" w14:textId="46D0B5EC"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w:t>
      </w:r>
      <w:r w:rsidR="00926E62">
        <w:t>air compresso</w:t>
      </w:r>
      <w:r w:rsidR="00503879">
        <w:t>r:</w:t>
      </w:r>
      <w:r>
        <w:t xml:space="preserve"> ${HPP} HP</w:t>
      </w:r>
    </w:p>
    <w:p w14:paraId="0BA24F8E" w14:textId="54FC6D29" w:rsidR="00017AA2" w:rsidRDefault="00FD278B" w:rsidP="00CE4285">
      <w:pPr>
        <w:spacing w:line="360" w:lineRule="auto"/>
        <w:jc w:val="both"/>
      </w:pPr>
      <w:r>
        <w:tab/>
      </w:r>
      <w:r w:rsidR="00017AA2">
        <w:t>C</w:t>
      </w:r>
      <w:r w:rsidR="00017AA2">
        <w:rPr>
          <w:vertAlign w:val="subscript"/>
        </w:rPr>
        <w:t>1</w:t>
      </w:r>
      <w:r w:rsidR="00017AA2">
        <w:tab/>
        <w:t>= Conversion constant</w:t>
      </w:r>
      <w:r w:rsidR="00503879">
        <w:t>:</w:t>
      </w:r>
      <w:r w:rsidR="00017AA2">
        <w:t xml:space="preserve"> 0.746 kW/HP</w:t>
      </w:r>
    </w:p>
    <w:p w14:paraId="43F39BBD" w14:textId="3C833649" w:rsidR="0044388C" w:rsidRDefault="00EA3F0C" w:rsidP="007B38E0">
      <w:pPr>
        <w:spacing w:line="360" w:lineRule="auto"/>
        <w:ind w:left="1440" w:hanging="720"/>
        <w:jc w:val="both"/>
      </w:pPr>
      <w:r>
        <w:t>FP</w:t>
      </w:r>
      <w:r w:rsidRPr="00D45C47">
        <w:rPr>
          <w:vertAlign w:val="subscript"/>
        </w:rPr>
        <w:t>C</w:t>
      </w:r>
      <w:r w:rsidR="0044388C">
        <w:tab/>
        <w:t xml:space="preserve">= Power fraction of the </w:t>
      </w:r>
      <w:r w:rsidR="00606A44">
        <w:t xml:space="preserve">current </w:t>
      </w:r>
      <w:r w:rsidR="00926E62">
        <w:t xml:space="preserve">air compressor </w:t>
      </w:r>
      <w:r w:rsidR="006C5281">
        <w:t>using ${CT} control</w:t>
      </w:r>
      <w:r w:rsidR="0044388C">
        <w:t xml:space="preserve"> at</w:t>
      </w:r>
      <w:r w:rsidR="007B38E0">
        <w:t xml:space="preserve"> </w:t>
      </w:r>
      <w:r w:rsidR="0044388C">
        <w:t>${LF}%</w:t>
      </w:r>
      <w:r w:rsidR="007B38E0">
        <w:t xml:space="preserve"> </w:t>
      </w:r>
      <w:r w:rsidR="00BE12E3">
        <w:t>l</w:t>
      </w:r>
      <w:r w:rsidR="0044388C">
        <w:t>oad</w:t>
      </w:r>
    </w:p>
    <w:p w14:paraId="7A73B4FF" w14:textId="4E06F57D" w:rsidR="0044388C" w:rsidRDefault="0044388C" w:rsidP="0047782C">
      <w:pPr>
        <w:spacing w:line="360" w:lineRule="auto"/>
      </w:pPr>
      <w:r>
        <w:tab/>
      </w:r>
      <w:r>
        <w:tab/>
        <w:t>= ${F</w:t>
      </w:r>
      <w:r w:rsidR="00EA3F0C">
        <w:t>PC</w:t>
      </w:r>
      <w:r>
        <w:t>}% (from</w:t>
      </w:r>
      <w:r w:rsidR="0047782C">
        <w:t xml:space="preserve"> </w:t>
      </w:r>
      <w:r w:rsidR="00293B5B">
        <w:t>figure above</w:t>
      </w:r>
      <w:r>
        <w:t>)</w:t>
      </w:r>
    </w:p>
    <w:p w14:paraId="28F68B3E" w14:textId="10E8E3EC" w:rsidR="00970F44" w:rsidRDefault="00FD278B" w:rsidP="00CE4285">
      <w:pPr>
        <w:spacing w:line="360" w:lineRule="auto"/>
        <w:jc w:val="both"/>
      </w:pPr>
      <w:bookmarkStart w:id="4" w:name="_Hlk103245757"/>
      <w:r>
        <w:tab/>
      </w:r>
      <w:r w:rsidR="00EA3F0C">
        <w:t>FP</w:t>
      </w:r>
      <w:r w:rsidR="00EA3F0C" w:rsidRPr="00D45C47">
        <w:rPr>
          <w:vertAlign w:val="subscript"/>
        </w:rPr>
        <w:t>V</w:t>
      </w:r>
      <w:r w:rsidR="00423142">
        <w:tab/>
        <w:t xml:space="preserve">= Power fraction of the </w:t>
      </w:r>
      <w:r w:rsidR="00606A44">
        <w:t xml:space="preserve">proposed </w:t>
      </w:r>
      <w:r w:rsidR="003A191B">
        <w:t xml:space="preserve">air compressor </w:t>
      </w:r>
      <w:r w:rsidR="00423142">
        <w:t>with VFD</w:t>
      </w:r>
      <w:r w:rsidR="00897AA9">
        <w:t xml:space="preserve"> at </w:t>
      </w:r>
      <w:r w:rsidR="00161CB7">
        <w:t>${</w:t>
      </w:r>
      <w:r w:rsidR="00380743">
        <w:t>LF</w:t>
      </w:r>
      <w:r w:rsidR="00161CB7">
        <w:t>}</w:t>
      </w:r>
      <w:r w:rsidR="000A52B4">
        <w:t>%</w:t>
      </w:r>
      <w:r w:rsidR="00897AA9">
        <w:t xml:space="preserve"> load</w:t>
      </w:r>
      <w:bookmarkEnd w:id="4"/>
    </w:p>
    <w:p w14:paraId="67C655C5" w14:textId="35CE5D84"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w:t>
      </w:r>
      <w:r w:rsidR="008823DA">
        <w:t xml:space="preserve"> </w:t>
      </w:r>
      <w:r w:rsidR="00293B5B">
        <w:t>table above</w:t>
      </w:r>
      <w:r w:rsidR="00970F44">
        <w:t>)</w:t>
      </w:r>
    </w:p>
    <w:bookmarkEnd w:id="2"/>
    <w:p w14:paraId="7DDD04D7" w14:textId="5E33325E"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w:t>
      </w:r>
      <w:r w:rsidR="00096392">
        <w:t>air compressor</w:t>
      </w:r>
      <w:r w:rsidR="00503879">
        <w:t>:</w:t>
      </w:r>
      <w:r w:rsidR="00054C32">
        <w:t xml:space="preserve"> </w:t>
      </w:r>
      <w:r w:rsidR="00161CB7">
        <w:t>${ETAE}</w:t>
      </w:r>
      <w:r w:rsidR="006451AD">
        <w:t>%</w:t>
      </w:r>
    </w:p>
    <w:p w14:paraId="230F9CE0" w14:textId="03EDCC73" w:rsidR="00DC6174" w:rsidRDefault="00FD278B" w:rsidP="00CE4285">
      <w:pPr>
        <w:spacing w:line="360" w:lineRule="auto"/>
        <w:jc w:val="both"/>
      </w:pPr>
      <w:r>
        <w:rPr>
          <w:sz w:val="28"/>
          <w:szCs w:val="28"/>
        </w:rPr>
        <w:lastRenderedPageBreak/>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96392">
        <w:t xml:space="preserve">air compressor </w:t>
      </w:r>
      <w:r w:rsidR="00054C32">
        <w:t>with VFD</w:t>
      </w:r>
      <w:r w:rsidR="00503879">
        <w:t>:</w:t>
      </w:r>
      <w:r w:rsidR="00054C32">
        <w:t xml:space="preserve">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281F91C4" w:rsidR="00494DA2" w:rsidRDefault="00494DA2" w:rsidP="00904D70">
      <w:pPr>
        <w:spacing w:line="360" w:lineRule="auto"/>
        <w:ind w:left="1440" w:hanging="720"/>
        <w:jc w:val="both"/>
      </w:pPr>
      <w:r>
        <w:t>OH</w:t>
      </w:r>
      <w:r>
        <w:tab/>
        <w:t>= Annual operating hours when compressor is in use</w:t>
      </w:r>
      <w:r w:rsidR="00503879">
        <w:t>:</w:t>
      </w:r>
      <w:r w:rsidR="008B735D">
        <w:t xml:space="preserve"> </w:t>
      </w:r>
      <w:r w:rsidR="00173D2E">
        <w:t>${OH}</w:t>
      </w:r>
      <w:r w:rsidR="008B735D">
        <w:t xml:space="preserve"> hr</w:t>
      </w:r>
      <w:r w:rsidR="009635B0">
        <w:t>s</w:t>
      </w:r>
      <w:r w:rsidR="008B735D">
        <w:t>/yr (</w:t>
      </w:r>
      <w:r w:rsidR="00161CB7">
        <w:t>${HR}</w:t>
      </w:r>
      <w:r w:rsidR="007B38E0">
        <w:t xml:space="preserve"> </w:t>
      </w:r>
      <w:r w:rsidR="008B735D">
        <w:t>hr</w:t>
      </w:r>
      <w:r w:rsidR="009635B0">
        <w:t>s</w:t>
      </w:r>
      <w:r w:rsidR="008B735D">
        <w:t xml:space="preserve">/day, </w:t>
      </w:r>
      <w:r w:rsidR="00161CB7">
        <w:t>${DY}</w:t>
      </w:r>
      <w:r w:rsidR="008B735D">
        <w:t xml:space="preserve"> day</w:t>
      </w:r>
      <w:r w:rsidR="009635B0">
        <w:t>s</w:t>
      </w:r>
      <w:r w:rsidR="008B735D">
        <w:t xml:space="preserve">/wk, </w:t>
      </w:r>
      <w:r w:rsidR="00161CB7">
        <w:t>${WK}</w:t>
      </w:r>
      <w:r w:rsidR="008B735D">
        <w:t xml:space="preserve"> wks per yr)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28AAAB6E" w:rsidR="00D25E18" w:rsidRDefault="00D25E18" w:rsidP="00EB1C59">
      <w:pPr>
        <w:spacing w:line="360" w:lineRule="auto"/>
        <w:ind w:left="1440" w:hanging="720"/>
        <w:jc w:val="both"/>
      </w:pPr>
      <w:r>
        <w:t>CF</w:t>
      </w:r>
      <w:r>
        <w:tab/>
        <w:t>= Coincidence factor – probability that the equipment contributes to the facility peak demand per month</w:t>
      </w:r>
      <w:r w:rsidR="00503879">
        <w:t>:</w:t>
      </w:r>
      <w:r>
        <w:t xml:space="preserve"> 100% per month</w:t>
      </w:r>
    </w:p>
    <w:p w14:paraId="705CC5C5" w14:textId="1B0CFFC7" w:rsidR="00DE3835" w:rsidRDefault="00FD278B" w:rsidP="00CE4285">
      <w:pPr>
        <w:spacing w:line="360" w:lineRule="auto"/>
        <w:jc w:val="both"/>
      </w:pPr>
      <w:r>
        <w:tab/>
      </w:r>
      <w:r w:rsidR="00DE3835">
        <w:t>C</w:t>
      </w:r>
      <w:r w:rsidR="00DE3835">
        <w:rPr>
          <w:vertAlign w:val="subscript"/>
        </w:rPr>
        <w:t>2</w:t>
      </w:r>
      <w:r w:rsidR="00DE3835">
        <w:tab/>
        <w:t>= Conversion constant</w:t>
      </w:r>
      <w:r w:rsidR="00503879">
        <w:t>:</w:t>
      </w:r>
      <w:r w:rsidR="00DE3835">
        <w:t xml:space="preserve"> 12 mos/yr</w:t>
      </w:r>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mo</w:t>
      </w:r>
      <w:r w:rsidR="008279EA">
        <w:t>s</w:t>
      </w:r>
      <w:r w:rsidR="00054C32">
        <w:t xml:space="preserve">/yr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3470CC2B" w:rsidR="00F703DF" w:rsidRDefault="006314D0" w:rsidP="00CE4285">
      <w:pPr>
        <w:spacing w:line="360" w:lineRule="auto"/>
        <w:jc w:val="both"/>
      </w:pPr>
      <w:r>
        <w:tab/>
      </w:r>
      <w:r w:rsidR="00851517">
        <w:t>A</w:t>
      </w:r>
      <w:r w:rsidR="00054C32">
        <w:t xml:space="preserve">CS </w:t>
      </w:r>
      <w:r w:rsidR="00054C32">
        <w:tab/>
      </w:r>
      <w:r w:rsidR="00F703DF">
        <w:t xml:space="preserve">= </w:t>
      </w:r>
      <w:r w:rsidR="00A70B03">
        <w:t>(</w:t>
      </w:r>
      <w:r w:rsidR="00787C14">
        <w:t>ES × Electricity Cost</w:t>
      </w:r>
      <w:r w:rsidR="00A70B03">
        <w:t>)</w:t>
      </w:r>
      <w:r w:rsidR="00787C14">
        <w:t xml:space="preserve"> + </w:t>
      </w:r>
      <w:r w:rsidR="00A70B03">
        <w:t>(</w:t>
      </w:r>
      <w:r w:rsidR="00F703DF">
        <w:t>DS × Demand Cost</w:t>
      </w:r>
      <w:r w:rsidR="00A70B03">
        <w:t>)</w:t>
      </w:r>
      <w:r w:rsidR="00F703DF">
        <w:t>,</w:t>
      </w:r>
    </w:p>
    <w:p w14:paraId="32E945B5" w14:textId="440B94C7" w:rsidR="00DC6174" w:rsidRDefault="006314D0" w:rsidP="00CE4285">
      <w:pPr>
        <w:spacing w:line="360" w:lineRule="auto"/>
        <w:jc w:val="both"/>
      </w:pPr>
      <w:r>
        <w:tab/>
      </w:r>
      <w:r>
        <w:tab/>
      </w:r>
      <w:r w:rsidR="00054C32">
        <w:t xml:space="preserve">= </w:t>
      </w:r>
      <w:r w:rsidR="00A70B03">
        <w:t>(</w:t>
      </w:r>
      <w:r w:rsidR="00D674BA">
        <w:t>${ES}</w:t>
      </w:r>
      <w:r w:rsidR="00E80EEC">
        <w:t xml:space="preserve"> </w:t>
      </w:r>
      <w:r w:rsidR="00054C32">
        <w:t xml:space="preserve">kWh/yr × </w:t>
      </w:r>
      <w:r w:rsidR="00DE79A2">
        <w:t>${EC}</w:t>
      </w:r>
      <w:r w:rsidR="00054C32">
        <w:t>/kWh</w:t>
      </w:r>
      <w:r w:rsidR="00A70B03">
        <w:t>)</w:t>
      </w:r>
      <w:r w:rsidR="00054C32">
        <w:t xml:space="preserve"> </w:t>
      </w:r>
      <w:r w:rsidR="003A47F4">
        <w:t xml:space="preserve">+ </w:t>
      </w:r>
      <w:r w:rsidR="00A70B03">
        <w:t>(</w:t>
      </w:r>
      <w:r w:rsidR="00D674BA">
        <w:t>${DS}</w:t>
      </w:r>
      <w:r w:rsidR="008253AD">
        <w:t xml:space="preserve"> </w:t>
      </w:r>
      <w:r w:rsidR="00054C32">
        <w:t xml:space="preserve">kW/yr × </w:t>
      </w:r>
      <w:r w:rsidR="00DE79A2">
        <w:t>${DC}</w:t>
      </w:r>
      <w:r w:rsidR="00054C32">
        <w:t>/kW</w:t>
      </w:r>
      <w:r w:rsidR="00A70B03">
        <w:t>)</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639CF89F" w14:textId="7492DC66" w:rsidR="00B92E29" w:rsidRDefault="001D58F8" w:rsidP="00B92E29">
      <w:pPr>
        <w:suppressAutoHyphens/>
        <w:spacing w:line="360" w:lineRule="auto"/>
        <w:jc w:val="both"/>
        <w:rPr>
          <w:spacing w:val="-3"/>
        </w:rPr>
      </w:pPr>
      <w:r>
        <w:tab/>
      </w:r>
      <w:r w:rsidR="00B44FBE" w:rsidRPr="00B20A9E">
        <w:t xml:space="preserve">Based on information obtained from suppliers, it is estimated that the cost of a new </w:t>
      </w:r>
      <w:r w:rsidR="00FC4815">
        <w:t>${HP</w:t>
      </w:r>
      <w:r w:rsidR="00D41893">
        <w:t>P</w:t>
      </w:r>
      <w:r w:rsidR="00FC4815">
        <w:t xml:space="preserve">} </w:t>
      </w:r>
      <w:r w:rsidR="00B44FBE">
        <w:t xml:space="preserve">HP Compressor with Variable Frequency Drive (VFD) </w:t>
      </w:r>
      <w:r w:rsidR="00B44FBE" w:rsidRPr="00B20A9E">
        <w:t xml:space="preserve">will be </w:t>
      </w:r>
      <w:r w:rsidR="00B44FBE">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00B44FBE" w:rsidRPr="00B20A9E">
        <w:t xml:space="preserve">with installation cost to be about </w:t>
      </w:r>
      <w:r w:rsidR="00990303">
        <w:t>${AIC}</w:t>
      </w:r>
      <w:r w:rsidR="00B44FBE" w:rsidRPr="00B20A9E">
        <w:t>. The total implementation cost is estimated as</w:t>
      </w:r>
      <w:r w:rsidR="00B44FBE" w:rsidRPr="00B20A9E">
        <w:rPr>
          <w:color w:val="FF0000"/>
        </w:rPr>
        <w:t xml:space="preserve"> </w:t>
      </w:r>
      <w:r w:rsidR="00111E7E">
        <w:t>${IC}</w:t>
      </w:r>
      <w:r w:rsidR="00B44FBE" w:rsidRPr="00B20A9E">
        <w:t xml:space="preserve">. </w:t>
      </w:r>
      <w:r w:rsidR="00B92E29">
        <w:rPr>
          <w:spacing w:val="-3"/>
        </w:rPr>
        <w:t>&lt;REBATE&gt;</w:t>
      </w:r>
    </w:p>
    <w:p w14:paraId="17FAE021" w14:textId="77777777" w:rsidR="00B92E29" w:rsidRPr="001955BC" w:rsidRDefault="00B92E29" w:rsidP="00B92E29">
      <w:pPr>
        <w:spacing w:line="360" w:lineRule="auto"/>
        <w:rPr>
          <w:spacing w:val="-3"/>
        </w:rPr>
      </w:pPr>
      <w:r>
        <w:rPr>
          <w:spacing w:val="-3"/>
        </w:rPr>
        <w:lastRenderedPageBreak/>
        <w:tab/>
      </w:r>
      <w:r w:rsidRPr="001955BC">
        <w:rPr>
          <w:spacing w:val="-3"/>
        </w:rPr>
        <w:t>Rebates are available for switching to VFD in a manufacturing environment (see appendix). The estimated rebate is:</w:t>
      </w:r>
    </w:p>
    <w:p w14:paraId="0E7508D7" w14:textId="77777777" w:rsidR="00B92E29" w:rsidRPr="003545F3" w:rsidRDefault="00B92E29" w:rsidP="00B92E29">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ES</w:t>
      </w:r>
    </w:p>
    <w:p w14:paraId="3AE0D215" w14:textId="77777777" w:rsidR="00B92E29" w:rsidRDefault="00B92E29" w:rsidP="00B92E29">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r>
        <w:t>yr</w:t>
      </w:r>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kWh/yr</w:t>
      </w:r>
    </w:p>
    <w:p w14:paraId="5DE84F63" w14:textId="77777777" w:rsidR="00B92E29" w:rsidRPr="003545F3" w:rsidRDefault="00B92E29" w:rsidP="00B92E29">
      <w:pPr>
        <w:spacing w:line="360" w:lineRule="auto"/>
        <w:rPr>
          <w:spacing w:val="-3"/>
        </w:rPr>
      </w:pPr>
      <w:r>
        <w:rPr>
          <w:spacing w:val="-3"/>
        </w:rPr>
        <w:tab/>
      </w:r>
      <w:r>
        <w:rPr>
          <w:spacing w:val="-3"/>
        </w:rPr>
        <w:tab/>
      </w:r>
      <w:r w:rsidRPr="003545F3">
        <w:rPr>
          <w:spacing w:val="-3"/>
        </w:rPr>
        <w:t>=</w:t>
      </w:r>
      <w:r>
        <w:rPr>
          <w:spacing w:val="-3"/>
        </w:rPr>
        <w:t xml:space="preserve"> ${RB}</w:t>
      </w:r>
    </w:p>
    <w:p w14:paraId="343A680D" w14:textId="77777777" w:rsidR="00B92E29" w:rsidRDefault="00B92E29" w:rsidP="00B92E29">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3FB68175" w14:textId="77777777" w:rsidR="00B92E29" w:rsidRDefault="00B92E29" w:rsidP="00B92E29">
      <w:pPr>
        <w:spacing w:line="360" w:lineRule="auto"/>
        <w:rPr>
          <w:spacing w:val="-3"/>
        </w:rPr>
      </w:pPr>
      <w:r>
        <w:rPr>
          <w:spacing w:val="-3"/>
        </w:rPr>
        <w:tab/>
        <w:t>MIC</w:t>
      </w:r>
      <w:r>
        <w:rPr>
          <w:spacing w:val="-3"/>
        </w:rPr>
        <w:tab/>
        <w:t>= IC – MRB (Note: Rebate can’t exceed 50% of project cost)</w:t>
      </w:r>
    </w:p>
    <w:p w14:paraId="57912AF6" w14:textId="77777777" w:rsidR="00B92E29" w:rsidRPr="00AD702B" w:rsidRDefault="00B92E29" w:rsidP="00B92E29">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772A07D0" w14:textId="77777777" w:rsidR="00B92E29" w:rsidRDefault="00B92E29" w:rsidP="00B92E29">
      <w:pPr>
        <w:spacing w:line="360" w:lineRule="auto"/>
        <w:rPr>
          <w:spacing w:val="-3"/>
        </w:rPr>
      </w:pPr>
      <w:r>
        <w:rPr>
          <w:spacing w:val="-3"/>
        </w:rPr>
        <w:tab/>
      </w:r>
      <w:r>
        <w:rPr>
          <w:spacing w:val="-3"/>
        </w:rPr>
        <w:tab/>
        <w:t>= ${MIC}</w:t>
      </w:r>
    </w:p>
    <w:p w14:paraId="227ABEB6" w14:textId="77777777" w:rsidR="00B92E29" w:rsidRPr="00550EF0" w:rsidRDefault="00B92E29" w:rsidP="00B92E29">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${MIC}.&lt;/REBATE&gt;</w:t>
      </w:r>
    </w:p>
    <w:p w14:paraId="79904227" w14:textId="28D25AD1" w:rsidR="0014515E" w:rsidRDefault="00054C32" w:rsidP="00B92E29">
      <w:pPr>
        <w:spacing w:line="360" w:lineRule="auto"/>
        <w:ind w:firstLine="720"/>
        <w:jc w:val="both"/>
        <w:rPr>
          <w:b/>
        </w:rPr>
      </w:pPr>
      <w:r w:rsidRPr="00B20A9E">
        <w:rPr>
          <w:b/>
        </w:rPr>
        <w:t xml:space="preserve">The annual electricity savings for this </w:t>
      </w:r>
      <w:r w:rsidR="000C07C3">
        <w:rPr>
          <w:b/>
        </w:rPr>
        <w:t>recommendation</w:t>
      </w:r>
      <w:r w:rsidRPr="00B20A9E">
        <w:rPr>
          <w:b/>
        </w:rPr>
        <w:t xml:space="preserve"> is </w:t>
      </w:r>
      <w:r w:rsidR="00DE79A2">
        <w:rPr>
          <w:b/>
          <w:u w:val="single"/>
        </w:rPr>
        <w:t>${ES}</w:t>
      </w:r>
      <w:r w:rsidRPr="00B20A9E">
        <w:rPr>
          <w:b/>
          <w:u w:val="single"/>
        </w:rPr>
        <w:t xml:space="preserve"> kWh</w:t>
      </w:r>
      <w:r w:rsidRPr="00B20A9E">
        <w:rPr>
          <w:b/>
        </w:rPr>
        <w:t xml:space="preserve">, and the annual demand savings is </w:t>
      </w:r>
      <w:r w:rsidR="00DE79A2">
        <w:rPr>
          <w:b/>
          <w:bCs/>
          <w:u w:val="single"/>
        </w:rPr>
        <w:t>${DS}</w:t>
      </w:r>
      <w:r w:rsidR="0075529F" w:rsidRPr="00B20A9E">
        <w:rPr>
          <w:b/>
          <w:bCs/>
          <w:u w:val="single"/>
        </w:rPr>
        <w:t xml:space="preserve"> </w:t>
      </w:r>
      <w:r w:rsidRPr="00B20A9E">
        <w:rPr>
          <w:b/>
          <w:bCs/>
          <w:u w:val="single"/>
        </w:rPr>
        <w:t>kW</w:t>
      </w:r>
      <w:r w:rsidRPr="00B20A9E">
        <w:rPr>
          <w:b/>
        </w:rPr>
        <w:t xml:space="preserve">. The annual cost savings is likely to be </w:t>
      </w:r>
      <w:r w:rsidR="00DE79A2">
        <w:rPr>
          <w:b/>
          <w:u w:val="single"/>
        </w:rPr>
        <w:t>${ACS}</w:t>
      </w:r>
      <w:r w:rsidRPr="00B20A9E">
        <w:rPr>
          <w:b/>
        </w:rPr>
        <w:t xml:space="preserve"> and, with an implementation cost of </w:t>
      </w:r>
      <w:r w:rsidR="00F66BA2">
        <w:rPr>
          <w:b/>
          <w:u w:val="single"/>
        </w:rPr>
        <w:t>${</w:t>
      </w:r>
      <w:r w:rsidR="00010626">
        <w:rPr>
          <w:b/>
          <w:u w:val="single"/>
        </w:rPr>
        <w:t>M</w:t>
      </w:r>
      <w:r w:rsidR="00F66BA2">
        <w:rPr>
          <w:b/>
          <w:u w:val="single"/>
        </w:rPr>
        <w:t>IC}</w:t>
      </w:r>
      <w:r w:rsidRPr="00B20A9E">
        <w:rPr>
          <w:b/>
        </w:rPr>
        <w:t xml:space="preserve">, the payback period would be </w:t>
      </w:r>
      <w:r w:rsidR="00F66BA2">
        <w:rPr>
          <w:b/>
          <w:u w:val="single"/>
        </w:rPr>
        <w:t>${</w:t>
      </w:r>
      <w:r w:rsidR="00C3477B">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47965" w14:textId="77777777" w:rsidR="004909B3" w:rsidRDefault="004909B3">
      <w:r>
        <w:separator/>
      </w:r>
    </w:p>
  </w:endnote>
  <w:endnote w:type="continuationSeparator" w:id="0">
    <w:p w14:paraId="788A46B0" w14:textId="77777777" w:rsidR="004909B3" w:rsidRDefault="00490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E9FCA" w14:textId="77777777" w:rsidR="004909B3" w:rsidRDefault="004909B3">
      <w:r>
        <w:separator/>
      </w:r>
    </w:p>
  </w:footnote>
  <w:footnote w:type="continuationSeparator" w:id="0">
    <w:p w14:paraId="48465746" w14:textId="77777777" w:rsidR="004909B3" w:rsidRDefault="004909B3">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1AAB"/>
    <w:rsid w:val="00032A1D"/>
    <w:rsid w:val="00040057"/>
    <w:rsid w:val="00045704"/>
    <w:rsid w:val="000477E3"/>
    <w:rsid w:val="00051B0D"/>
    <w:rsid w:val="00054C32"/>
    <w:rsid w:val="00067584"/>
    <w:rsid w:val="000741D1"/>
    <w:rsid w:val="00091B07"/>
    <w:rsid w:val="00092EED"/>
    <w:rsid w:val="00096392"/>
    <w:rsid w:val="000A43DA"/>
    <w:rsid w:val="000A52B4"/>
    <w:rsid w:val="000A56E3"/>
    <w:rsid w:val="000C07C3"/>
    <w:rsid w:val="000C532E"/>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D58F8"/>
    <w:rsid w:val="001E6D7C"/>
    <w:rsid w:val="001F54D7"/>
    <w:rsid w:val="0020130E"/>
    <w:rsid w:val="00202063"/>
    <w:rsid w:val="002038D3"/>
    <w:rsid w:val="00210531"/>
    <w:rsid w:val="00216964"/>
    <w:rsid w:val="00221C79"/>
    <w:rsid w:val="00226442"/>
    <w:rsid w:val="00263406"/>
    <w:rsid w:val="002644C3"/>
    <w:rsid w:val="00280BF7"/>
    <w:rsid w:val="00293B5B"/>
    <w:rsid w:val="002A0A77"/>
    <w:rsid w:val="002A1A9A"/>
    <w:rsid w:val="002A44FF"/>
    <w:rsid w:val="002A58AD"/>
    <w:rsid w:val="002A5C74"/>
    <w:rsid w:val="002A6EB3"/>
    <w:rsid w:val="002B1F24"/>
    <w:rsid w:val="002B3782"/>
    <w:rsid w:val="002B65C0"/>
    <w:rsid w:val="002B76AD"/>
    <w:rsid w:val="002B77EB"/>
    <w:rsid w:val="002C4870"/>
    <w:rsid w:val="002D1608"/>
    <w:rsid w:val="002F109D"/>
    <w:rsid w:val="002F1BA8"/>
    <w:rsid w:val="002F5D2F"/>
    <w:rsid w:val="00301A9E"/>
    <w:rsid w:val="00314256"/>
    <w:rsid w:val="00314BAC"/>
    <w:rsid w:val="00317DBA"/>
    <w:rsid w:val="00325374"/>
    <w:rsid w:val="0033027F"/>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191B"/>
    <w:rsid w:val="003A212A"/>
    <w:rsid w:val="003A47F4"/>
    <w:rsid w:val="003A4CFC"/>
    <w:rsid w:val="003A7FF2"/>
    <w:rsid w:val="003B4B27"/>
    <w:rsid w:val="003C4385"/>
    <w:rsid w:val="003D2008"/>
    <w:rsid w:val="003D7A7D"/>
    <w:rsid w:val="003E1C9A"/>
    <w:rsid w:val="003E289A"/>
    <w:rsid w:val="003F3F0B"/>
    <w:rsid w:val="003F4096"/>
    <w:rsid w:val="00404471"/>
    <w:rsid w:val="004113F1"/>
    <w:rsid w:val="004129EC"/>
    <w:rsid w:val="00423142"/>
    <w:rsid w:val="00425AA0"/>
    <w:rsid w:val="00426B14"/>
    <w:rsid w:val="004363B3"/>
    <w:rsid w:val="0044388C"/>
    <w:rsid w:val="00446AA9"/>
    <w:rsid w:val="004564D4"/>
    <w:rsid w:val="004632CC"/>
    <w:rsid w:val="00466A5D"/>
    <w:rsid w:val="0047782C"/>
    <w:rsid w:val="00487D07"/>
    <w:rsid w:val="004909B3"/>
    <w:rsid w:val="00491597"/>
    <w:rsid w:val="00493DD3"/>
    <w:rsid w:val="00494DA2"/>
    <w:rsid w:val="004B1BF8"/>
    <w:rsid w:val="004B37DC"/>
    <w:rsid w:val="004B4EE1"/>
    <w:rsid w:val="004D44BC"/>
    <w:rsid w:val="004D4934"/>
    <w:rsid w:val="004E5AE8"/>
    <w:rsid w:val="005018C2"/>
    <w:rsid w:val="005025EF"/>
    <w:rsid w:val="00503879"/>
    <w:rsid w:val="00505402"/>
    <w:rsid w:val="005079A5"/>
    <w:rsid w:val="00512B6D"/>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46B6F"/>
    <w:rsid w:val="00650576"/>
    <w:rsid w:val="00662204"/>
    <w:rsid w:val="00662537"/>
    <w:rsid w:val="006648E6"/>
    <w:rsid w:val="00665549"/>
    <w:rsid w:val="00666CB3"/>
    <w:rsid w:val="00672268"/>
    <w:rsid w:val="00673EA9"/>
    <w:rsid w:val="00675DD7"/>
    <w:rsid w:val="00682C6E"/>
    <w:rsid w:val="006850E6"/>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B38E0"/>
    <w:rsid w:val="007C2DCB"/>
    <w:rsid w:val="007D6522"/>
    <w:rsid w:val="007D7929"/>
    <w:rsid w:val="007E6466"/>
    <w:rsid w:val="007E6CED"/>
    <w:rsid w:val="007E78EE"/>
    <w:rsid w:val="007F0057"/>
    <w:rsid w:val="007F235C"/>
    <w:rsid w:val="007F5050"/>
    <w:rsid w:val="007F7EF5"/>
    <w:rsid w:val="008001E3"/>
    <w:rsid w:val="00800506"/>
    <w:rsid w:val="00800914"/>
    <w:rsid w:val="00805A0D"/>
    <w:rsid w:val="00806D77"/>
    <w:rsid w:val="00820453"/>
    <w:rsid w:val="00824262"/>
    <w:rsid w:val="008253AD"/>
    <w:rsid w:val="008279EA"/>
    <w:rsid w:val="00830511"/>
    <w:rsid w:val="00831BFD"/>
    <w:rsid w:val="00837242"/>
    <w:rsid w:val="00842FE4"/>
    <w:rsid w:val="0084724D"/>
    <w:rsid w:val="00847944"/>
    <w:rsid w:val="008507D8"/>
    <w:rsid w:val="00851517"/>
    <w:rsid w:val="008529F7"/>
    <w:rsid w:val="0086540A"/>
    <w:rsid w:val="008669C8"/>
    <w:rsid w:val="008706DE"/>
    <w:rsid w:val="00876A81"/>
    <w:rsid w:val="008823DA"/>
    <w:rsid w:val="00883F4E"/>
    <w:rsid w:val="00886AF0"/>
    <w:rsid w:val="0088725E"/>
    <w:rsid w:val="008878CF"/>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4D70"/>
    <w:rsid w:val="00905FB4"/>
    <w:rsid w:val="009139B2"/>
    <w:rsid w:val="009152AE"/>
    <w:rsid w:val="00916D50"/>
    <w:rsid w:val="0092422E"/>
    <w:rsid w:val="00926E62"/>
    <w:rsid w:val="00933C5C"/>
    <w:rsid w:val="00940562"/>
    <w:rsid w:val="009435F1"/>
    <w:rsid w:val="00944A66"/>
    <w:rsid w:val="00947827"/>
    <w:rsid w:val="0095407F"/>
    <w:rsid w:val="00954F32"/>
    <w:rsid w:val="00962A91"/>
    <w:rsid w:val="009635B0"/>
    <w:rsid w:val="00970109"/>
    <w:rsid w:val="009707DA"/>
    <w:rsid w:val="00970F44"/>
    <w:rsid w:val="00973F14"/>
    <w:rsid w:val="00986361"/>
    <w:rsid w:val="00990303"/>
    <w:rsid w:val="00991583"/>
    <w:rsid w:val="00997EAD"/>
    <w:rsid w:val="009A7198"/>
    <w:rsid w:val="009B7054"/>
    <w:rsid w:val="009C1D79"/>
    <w:rsid w:val="009C7CDE"/>
    <w:rsid w:val="009D1BDE"/>
    <w:rsid w:val="009D37B8"/>
    <w:rsid w:val="009E00D8"/>
    <w:rsid w:val="009F0686"/>
    <w:rsid w:val="009F325A"/>
    <w:rsid w:val="009F65FA"/>
    <w:rsid w:val="00A05C7A"/>
    <w:rsid w:val="00A11F9F"/>
    <w:rsid w:val="00A136EE"/>
    <w:rsid w:val="00A205D1"/>
    <w:rsid w:val="00A2083D"/>
    <w:rsid w:val="00A359B2"/>
    <w:rsid w:val="00A414F3"/>
    <w:rsid w:val="00A44938"/>
    <w:rsid w:val="00A61A6E"/>
    <w:rsid w:val="00A70B03"/>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92E29"/>
    <w:rsid w:val="00BB4226"/>
    <w:rsid w:val="00BB4488"/>
    <w:rsid w:val="00BD3115"/>
    <w:rsid w:val="00BD39A4"/>
    <w:rsid w:val="00BE12E3"/>
    <w:rsid w:val="00BE6847"/>
    <w:rsid w:val="00BF28E8"/>
    <w:rsid w:val="00C00A4E"/>
    <w:rsid w:val="00C074B7"/>
    <w:rsid w:val="00C07675"/>
    <w:rsid w:val="00C22F4B"/>
    <w:rsid w:val="00C2746D"/>
    <w:rsid w:val="00C3477B"/>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1893"/>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4111"/>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1C59"/>
    <w:rsid w:val="00EB32A2"/>
    <w:rsid w:val="00ED3666"/>
    <w:rsid w:val="00ED4834"/>
    <w:rsid w:val="00ED7FCE"/>
    <w:rsid w:val="00EE28BA"/>
    <w:rsid w:val="00EE5072"/>
    <w:rsid w:val="00EF2C01"/>
    <w:rsid w:val="00F01C4D"/>
    <w:rsid w:val="00F04104"/>
    <w:rsid w:val="00F3320E"/>
    <w:rsid w:val="00F40F88"/>
    <w:rsid w:val="00F41E7E"/>
    <w:rsid w:val="00F57FDC"/>
    <w:rsid w:val="00F66BA2"/>
    <w:rsid w:val="00F703DF"/>
    <w:rsid w:val="00F82BBA"/>
    <w:rsid w:val="00FA0AD4"/>
    <w:rsid w:val="00FA2998"/>
    <w:rsid w:val="00FA2F06"/>
    <w:rsid w:val="00FB7841"/>
    <w:rsid w:val="00FC3359"/>
    <w:rsid w:val="00FC4815"/>
    <w:rsid w:val="00FD278B"/>
    <w:rsid w:val="00FE1B1F"/>
    <w:rsid w:val="00FF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F01C4D"/>
    <w:pPr>
      <w:spacing w:before="120" w:line="360" w:lineRule="auto"/>
      <w:jc w:val="center"/>
    </w:pPr>
    <w:rPr>
      <w:b/>
      <w:bCs/>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380</cp:revision>
  <dcterms:created xsi:type="dcterms:W3CDTF">2022-11-02T15:15:00Z</dcterms:created>
  <dcterms:modified xsi:type="dcterms:W3CDTF">2024-05-25T16:31:00Z</dcterms:modified>
</cp:coreProperties>
</file>