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5D820521" w:rsidR="00121E93" w:rsidRPr="00B07CF5" w:rsidRDefault="00AF586C" w:rsidP="00D13EE9">
      <w:pPr>
        <w:spacing w:line="360" w:lineRule="auto"/>
        <w:contextualSpacing/>
        <w:jc w:val="center"/>
        <w:rPr>
          <w:b/>
        </w:rPr>
      </w:pPr>
      <w:r w:rsidRPr="00B07CF5">
        <w:rPr>
          <w:b/>
        </w:rPr>
        <w:t>R</w:t>
      </w:r>
      <w:r w:rsidR="00EE3A1E">
        <w:rPr>
          <w:b/>
        </w:rPr>
        <w:t>ecommendation</w:t>
      </w:r>
      <w:r w:rsidR="00894ED9" w:rsidRPr="00B07CF5">
        <w:rPr>
          <w:b/>
        </w:rPr>
        <w:t xml:space="preserve"> </w:t>
      </w:r>
      <w:r w:rsidR="0078570D" w:rsidRPr="00B07CF5">
        <w:rPr>
          <w:b/>
        </w:rPr>
        <w:t>${R</w:t>
      </w:r>
      <w:r w:rsidR="00EE3A1E">
        <w:rPr>
          <w:b/>
        </w:rPr>
        <w:t>EC</w:t>
      </w:r>
      <w:r w:rsidR="0078570D" w:rsidRPr="00B07CF5">
        <w:rPr>
          <w:b/>
        </w:rPr>
        <w:t>}</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B41D3E">
            <w:pPr>
              <w:spacing w:before="60" w:after="60"/>
            </w:pPr>
            <w:r w:rsidRPr="00BE14BA">
              <w:t>Annual Cost Savings</w:t>
            </w:r>
          </w:p>
        </w:tc>
        <w:tc>
          <w:tcPr>
            <w:tcW w:w="2160" w:type="dxa"/>
            <w:vAlign w:val="center"/>
          </w:tcPr>
          <w:p w14:paraId="0290E93E" w14:textId="0488AA0B" w:rsidR="00121E93" w:rsidRPr="00BE14BA" w:rsidRDefault="0028396D" w:rsidP="00B41D3E">
            <w:pPr>
              <w:spacing w:before="60" w:after="60"/>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B41D3E">
            <w:pPr>
              <w:spacing w:before="60" w:after="60"/>
            </w:pPr>
            <w:r w:rsidRPr="00BE14BA">
              <w:t>Implementation Cost</w:t>
            </w:r>
          </w:p>
        </w:tc>
        <w:tc>
          <w:tcPr>
            <w:tcW w:w="2160" w:type="dxa"/>
            <w:vAlign w:val="center"/>
          </w:tcPr>
          <w:p w14:paraId="45C3ABA3" w14:textId="138F6BC3" w:rsidR="00121E93" w:rsidRPr="00BE14BA" w:rsidRDefault="0028396D" w:rsidP="00B41D3E">
            <w:pPr>
              <w:spacing w:before="60" w:after="60"/>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B41D3E">
            <w:pPr>
              <w:spacing w:before="60" w:after="60"/>
            </w:pPr>
            <w:r w:rsidRPr="00BE14BA">
              <w:t>Payback Period</w:t>
            </w:r>
          </w:p>
        </w:tc>
        <w:tc>
          <w:tcPr>
            <w:tcW w:w="2160" w:type="dxa"/>
            <w:vAlign w:val="center"/>
          </w:tcPr>
          <w:p w14:paraId="2FF15D3B" w14:textId="24A201D7" w:rsidR="00121E93" w:rsidRPr="00BE14BA" w:rsidRDefault="0028396D" w:rsidP="00B41D3E">
            <w:pPr>
              <w:spacing w:before="60" w:after="60"/>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B41D3E">
            <w:pPr>
              <w:spacing w:before="60" w:after="60"/>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B41D3E">
            <w:pPr>
              <w:spacing w:before="60" w:after="60"/>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B41D3E">
            <w:pPr>
              <w:spacing w:before="60" w:after="60"/>
            </w:pPr>
            <w:r w:rsidRPr="00BE14BA">
              <w:t xml:space="preserve">Annual </w:t>
            </w:r>
            <w:r w:rsidR="00121E93" w:rsidRPr="00BE14BA">
              <w:t>Demand Savings</w:t>
            </w:r>
          </w:p>
        </w:tc>
        <w:tc>
          <w:tcPr>
            <w:tcW w:w="2160" w:type="dxa"/>
            <w:vAlign w:val="center"/>
          </w:tcPr>
          <w:p w14:paraId="7E9CC1A0" w14:textId="0DC9FF2E" w:rsidR="00121E93" w:rsidRPr="00BE14BA" w:rsidRDefault="0028396D" w:rsidP="00B41D3E">
            <w:pPr>
              <w:spacing w:before="60" w:after="60"/>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B41D3E">
            <w:pPr>
              <w:spacing w:before="60" w:after="60"/>
            </w:pPr>
            <w:r w:rsidRPr="00BE14BA">
              <w:t>ARC Number</w:t>
            </w:r>
          </w:p>
        </w:tc>
        <w:tc>
          <w:tcPr>
            <w:tcW w:w="2160" w:type="dxa"/>
            <w:vAlign w:val="center"/>
          </w:tcPr>
          <w:p w14:paraId="4CF3C025" w14:textId="77777777" w:rsidR="00121E93" w:rsidRPr="00BE14BA" w:rsidRDefault="003942D9" w:rsidP="00B41D3E">
            <w:pPr>
              <w:spacing w:before="60" w:after="60"/>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B41D3E">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B41D3E">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B41D3E">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B41D3E">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w:t>
      </w:r>
      <w:proofErr w:type="gramStart"/>
      <w:r w:rsidR="00F20405" w:rsidRPr="00BE14BA">
        <w:t>a having</w:t>
      </w:r>
      <w:proofErr w:type="gramEnd"/>
      <w:r w:rsidR="00F20405" w:rsidRPr="00BE14BA">
        <w:t xml:space="preserve">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79C483FC" w14:textId="77777777" w:rsidR="004E1475" w:rsidRDefault="001B709A" w:rsidP="001B709A">
      <w:pPr>
        <w:spacing w:line="360" w:lineRule="auto"/>
        <w:jc w:val="both"/>
        <w:rPr>
          <w:b/>
          <w:color w:val="000000" w:themeColor="text1"/>
        </w:rPr>
      </w:pPr>
      <w:r>
        <w:rPr>
          <w:b/>
        </w:rPr>
        <w:tab/>
      </w:r>
      <w:r w:rsidR="004E1475" w:rsidRPr="004E1475">
        <w:rPr>
          <w:color w:val="000000" w:themeColor="text1"/>
        </w:rPr>
        <w:t xml:space="preserve">The cost savings for this recommendation assumes that there are only </w:t>
      </w:r>
      <w:r w:rsidR="004E1475">
        <w:rPr>
          <w:color w:val="000000" w:themeColor="text1"/>
        </w:rPr>
        <w:t>${SNL}</w:t>
      </w:r>
      <w:r w:rsidR="004E1475" w:rsidRPr="004E1475">
        <w:rPr>
          <w:color w:val="000000" w:themeColor="text1"/>
        </w:rPr>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A suggested maintenance schedule would be a one-time thorough inspection, followed by less intense monthly or weekly inspections of all the compressed air lines in the plant. It is recommended that this be done when the plant is not operational. It is estimated that finding one leak takes about an hour, and fixing one leak also takes an hour. With a labor cost of $</w:t>
      </w:r>
      <w:r w:rsidR="004E1475">
        <w:rPr>
          <w:color w:val="000000" w:themeColor="text1"/>
        </w:rPr>
        <w:t>{LR}</w:t>
      </w:r>
      <w:r w:rsidR="004E1475" w:rsidRPr="004E1475">
        <w:rPr>
          <w:color w:val="000000" w:themeColor="text1"/>
        </w:rPr>
        <w:t xml:space="preserve"> per hour, the total implementation cost to fix these </w:t>
      </w:r>
      <w:r w:rsidR="004E1475">
        <w:rPr>
          <w:color w:val="000000" w:themeColor="text1"/>
        </w:rPr>
        <w:t>${SNL}</w:t>
      </w:r>
      <w:r w:rsidR="004E1475" w:rsidRPr="004E1475">
        <w:rPr>
          <w:color w:val="000000" w:themeColor="text1"/>
        </w:rPr>
        <w:t xml:space="preserve"> leaks is estimated to be $</w:t>
      </w:r>
      <w:r w:rsidR="004E1475">
        <w:rPr>
          <w:color w:val="000000" w:themeColor="text1"/>
        </w:rPr>
        <w:t>{FLC}</w:t>
      </w:r>
      <w:r w:rsidR="004E1475" w:rsidRPr="004E1475">
        <w:rPr>
          <w:color w:val="000000" w:themeColor="text1"/>
        </w:rPr>
        <w:t xml:space="preserve">. An ultrasonic leak detector </w:t>
      </w:r>
      <w:proofErr w:type="gramStart"/>
      <w:r w:rsidR="004E1475" w:rsidRPr="004E1475">
        <w:rPr>
          <w:color w:val="000000" w:themeColor="text1"/>
        </w:rPr>
        <w:t>costs</w:t>
      </w:r>
      <w:proofErr w:type="gramEnd"/>
      <w:r w:rsidR="004E1475" w:rsidRPr="004E1475">
        <w:rPr>
          <w:color w:val="000000" w:themeColor="text1"/>
        </w:rPr>
        <w:t xml:space="preserve"> $</w:t>
      </w:r>
      <w:r w:rsidR="004E1475">
        <w:rPr>
          <w:color w:val="000000" w:themeColor="text1"/>
        </w:rPr>
        <w:t>{USLD}</w:t>
      </w:r>
      <w:r w:rsidR="004E1475" w:rsidRPr="004E1475">
        <w:rPr>
          <w:color w:val="000000" w:themeColor="text1"/>
        </w:rPr>
        <w:t>. The purchase of an ultrasonic leak detector would increase the cost to $</w:t>
      </w:r>
      <w:r w:rsidR="004E1475">
        <w:rPr>
          <w:color w:val="000000" w:themeColor="text1"/>
        </w:rPr>
        <w:t>{IC}</w:t>
      </w:r>
      <w:r w:rsidR="004E1475" w:rsidRPr="004E1475">
        <w:rPr>
          <w:color w:val="000000" w:themeColor="text1"/>
        </w:rPr>
        <w:t>. This cost assumes the leaks are found by plant personnel.</w:t>
      </w:r>
      <w:r w:rsidR="004E1475" w:rsidRPr="004E1475">
        <w:rPr>
          <w:b/>
          <w:color w:val="000000" w:themeColor="text1"/>
        </w:rPr>
        <w:tab/>
      </w:r>
    </w:p>
    <w:p w14:paraId="6AE11FE8" w14:textId="7EFAE232"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3A57A758"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01273E">
        <w:rPr>
          <w:b/>
        </w:rPr>
        <w:t>r</w:t>
      </w:r>
      <w:r w:rsidR="00265C9F">
        <w:rPr>
          <w:b/>
        </w:rPr>
        <w:t>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w:t>
      </w:r>
      <w:proofErr w:type="gramStart"/>
      <w:r w:rsidR="00121E93" w:rsidRPr="00573CE9">
        <w:rPr>
          <w:b/>
        </w:rPr>
        <w:t>is</w:t>
      </w:r>
      <w:proofErr w:type="gramEnd"/>
      <w:r w:rsidR="00121E93" w:rsidRPr="00573CE9">
        <w:rPr>
          <w:b/>
        </w:rPr>
        <w:t xml:space="preserve">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w:t>
      </w:r>
      <w:proofErr w:type="gramStart"/>
      <w:r w:rsidR="001C1248">
        <w:t>in order to</w:t>
      </w:r>
      <w:proofErr w:type="gramEnd"/>
      <w:r w:rsidR="001C1248">
        <w:t xml:space="preserve">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xml:space="preserve">. Thus, the flow is choked. The volumetric flow rate of free air, </w:t>
      </w:r>
      <w:proofErr w:type="spellStart"/>
      <w:r w:rsidR="00121E93" w:rsidRPr="00BE14BA">
        <w:t>V</w:t>
      </w:r>
      <w:r w:rsidR="00121E93" w:rsidRPr="00BE14BA">
        <w:rPr>
          <w:vertAlign w:val="subscript"/>
        </w:rPr>
        <w:t>f</w:t>
      </w:r>
      <w:proofErr w:type="spellEnd"/>
      <w:r w:rsidR="00121E93" w:rsidRPr="00BE14BA">
        <w:t>, exiting the leak under choked flow conditions is calculated as follows:</w:t>
      </w:r>
    </w:p>
    <w:p w14:paraId="62CEA2CB" w14:textId="77777777" w:rsidR="008B2606" w:rsidRDefault="008B2606" w:rsidP="008B2606">
      <w:pPr>
        <w:spacing w:line="360" w:lineRule="auto"/>
        <w:jc w:val="both"/>
      </w:pPr>
      <w:r>
        <w:tab/>
      </w:r>
      <w:proofErr w:type="spellStart"/>
      <w:r w:rsidR="00112294" w:rsidRPr="00BE14BA">
        <w:t>V</w:t>
      </w:r>
      <w:r w:rsidR="00112294" w:rsidRPr="00BE14BA">
        <w:rPr>
          <w:vertAlign w:val="subscript"/>
        </w:rPr>
        <w:t>f</w:t>
      </w:r>
      <w:proofErr w:type="spellEnd"/>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proofErr w:type="gramStart"/>
      <w:r>
        <w:rPr>
          <w:rFonts w:hint="eastAsia"/>
          <w:lang w:eastAsia="zh-CN"/>
        </w:rPr>
        <w:t>w</w:t>
      </w:r>
      <w:r w:rsidR="00121E93" w:rsidRPr="00BE14BA">
        <w:t>here</w:t>
      </w:r>
      <w:proofErr w:type="gramEnd"/>
    </w:p>
    <w:p w14:paraId="6455DB1F" w14:textId="2615D57F" w:rsidR="004D6486" w:rsidRDefault="008B2606" w:rsidP="004D6486">
      <w:pPr>
        <w:spacing w:line="360" w:lineRule="auto"/>
        <w:jc w:val="both"/>
      </w:pPr>
      <w:r>
        <w:tab/>
      </w:r>
      <w:proofErr w:type="spellStart"/>
      <w:r w:rsidR="00121E93" w:rsidRPr="00BE14BA">
        <w:rPr>
          <w:iCs/>
        </w:rPr>
        <w:t>V</w:t>
      </w:r>
      <w:r w:rsidR="00121E93" w:rsidRPr="00BE14BA">
        <w:rPr>
          <w:iCs/>
          <w:vertAlign w:val="subscript"/>
        </w:rPr>
        <w:t>f</w:t>
      </w:r>
      <w:proofErr w:type="spellEnd"/>
      <w:r w:rsidR="00121E93" w:rsidRPr="00BE14BA">
        <w:rPr>
          <w:iCs/>
        </w:rPr>
        <w:tab/>
        <w:t>= V</w:t>
      </w:r>
      <w:r w:rsidR="007523EC" w:rsidRPr="00BE14BA">
        <w:rPr>
          <w:iCs/>
        </w:rPr>
        <w:t>olumetric flow rate of free air</w:t>
      </w:r>
      <w:r w:rsidR="00645626">
        <w:rPr>
          <w:iCs/>
        </w:rPr>
        <w:t xml:space="preserve"> in</w:t>
      </w:r>
      <w:r w:rsidR="00121E93" w:rsidRPr="00BE14BA">
        <w:rPr>
          <w:iCs/>
        </w:rPr>
        <w:t xml:space="preserve"> cubic feet per minute</w:t>
      </w:r>
      <w:r w:rsidR="00157CBE">
        <w:rPr>
          <w:iCs/>
        </w:rPr>
        <w:t>: see table above</w:t>
      </w:r>
    </w:p>
    <w:p w14:paraId="484E6951" w14:textId="21EBBE9F"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r w:rsidR="00157CBE">
        <w:rPr>
          <w:iCs/>
        </w:rPr>
        <w:t>: see table above</w:t>
      </w:r>
    </w:p>
    <w:p w14:paraId="7E2DA30F" w14:textId="7D26B523"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F56832">
        <w:rPr>
          <w:iCs/>
        </w:rPr>
        <w: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r w:rsidR="00157CBE">
        <w:rPr>
          <w:iCs/>
        </w:rPr>
        <w:t>(see table above)</w:t>
      </w:r>
    </w:p>
    <w:p w14:paraId="53E71DE9" w14:textId="2E2CDC3E" w:rsidR="004D6486" w:rsidRDefault="00121E93" w:rsidP="008772C7">
      <w:pPr>
        <w:spacing w:line="360" w:lineRule="auto"/>
        <w:ind w:left="1440" w:hanging="720"/>
        <w:jc w:val="both"/>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DA4E05">
        <w:rPr>
          <w:iCs/>
        </w:rPr>
        <w:t>:</w:t>
      </w:r>
      <w:r w:rsidR="008772C7">
        <w:rPr>
          <w:iCs/>
        </w:rPr>
        <w:t xml:space="preserve"> </w:t>
      </w:r>
      <w:r w:rsidR="00847301">
        <w:rPr>
          <w:iCs/>
        </w:rPr>
        <w:t xml:space="preserve">${P1} </w:t>
      </w:r>
      <w:r w:rsidR="00441F95">
        <w:rPr>
          <w:iCs/>
        </w:rPr>
        <w:t>p</w:t>
      </w:r>
      <w:r w:rsidR="004D7E83">
        <w:rPr>
          <w:iCs/>
        </w:rPr>
        <w:t>si</w:t>
      </w:r>
    </w:p>
    <w:p w14:paraId="6AF863F1" w14:textId="3841D255" w:rsidR="004D6486" w:rsidRDefault="004D6486" w:rsidP="004D6486">
      <w:pPr>
        <w:spacing w:line="360" w:lineRule="auto"/>
        <w:jc w:val="both"/>
      </w:pPr>
      <w:r>
        <w:tab/>
      </w:r>
      <w:proofErr w:type="spellStart"/>
      <w:r w:rsidR="00121E93" w:rsidRPr="00BE14BA">
        <w:rPr>
          <w:iCs/>
        </w:rPr>
        <w:t>P</w:t>
      </w:r>
      <w:r w:rsidR="002A1B22">
        <w:rPr>
          <w:iCs/>
          <w:vertAlign w:val="subscript"/>
        </w:rPr>
        <w:t>atm</w:t>
      </w:r>
      <w:proofErr w:type="spellEnd"/>
      <w:r w:rsidR="00121E93" w:rsidRPr="00BE14BA">
        <w:rPr>
          <w:iCs/>
        </w:rPr>
        <w:tab/>
      </w:r>
      <w:r w:rsidR="007523EC" w:rsidRPr="00BE14BA">
        <w:rPr>
          <w:iCs/>
        </w:rPr>
        <w:t>= Inlet (atmospheric) pressure</w:t>
      </w:r>
      <w:r w:rsidR="00A77201">
        <w:rPr>
          <w:iCs/>
        </w:rPr>
        <w:t>:</w:t>
      </w:r>
      <w:r w:rsidR="00121E93" w:rsidRPr="00BE14BA">
        <w:rPr>
          <w:iCs/>
        </w:rPr>
        <w:t xml:space="preserve"> </w:t>
      </w:r>
      <w:r w:rsidR="00847301">
        <w:rPr>
          <w:iCs/>
        </w:rPr>
        <w:t xml:space="preserve">14.7 </w:t>
      </w:r>
      <w:r w:rsidR="004D7E83">
        <w:rPr>
          <w:iCs/>
        </w:rPr>
        <w:t>psi</w:t>
      </w:r>
    </w:p>
    <w:p w14:paraId="3EDCD39A" w14:textId="3E7335D1"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621744">
        <w:rPr>
          <w:iCs/>
        </w:rPr>
        <w: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CA23845"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B4130">
        <w:rPr>
          <w:iCs/>
        </w:rPr>
        <w:t>:</w:t>
      </w:r>
      <w:r w:rsidR="00121E93" w:rsidRPr="00BE14BA">
        <w:rPr>
          <w:iCs/>
        </w:rPr>
        <w:t xml:space="preserve"> 60 sec/min</w:t>
      </w:r>
    </w:p>
    <w:p w14:paraId="12F03496" w14:textId="2152D608"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B2504D">
        <w:rPr>
          <w:iCs/>
        </w:rPr>
        <w:t>:</w:t>
      </w:r>
      <w:r w:rsidR="00121E93" w:rsidRPr="00BE14BA">
        <w:rPr>
          <w:iCs/>
        </w:rPr>
        <w:t xml:space="preserve"> </w:t>
      </w:r>
      <w:r w:rsidR="00847301">
        <w:rPr>
          <w:iCs/>
        </w:rPr>
        <w:t>0.8</w:t>
      </w:r>
    </w:p>
    <w:p w14:paraId="256B0F0D" w14:textId="5B6AA3DD"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230F1A">
        <w:rPr>
          <w:iCs/>
        </w:rPr>
        <w:t>:</w:t>
      </w:r>
      <w:r w:rsidR="00121E93" w:rsidRPr="00BE14BA">
        <w:rPr>
          <w:iCs/>
        </w:rPr>
        <w:t xml:space="preserve"> 3.1416</w:t>
      </w:r>
    </w:p>
    <w:p w14:paraId="6EAD91B3" w14:textId="159E1091"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D25A3D">
        <w:rPr>
          <w:iCs/>
        </w:rPr>
        <w: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0924055F"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9858EE">
        <w:t>:</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proofErr w:type="spellStart"/>
      <w:r w:rsidR="00121E93" w:rsidRPr="00BE14BA">
        <w:rPr>
          <w:iCs/>
        </w:rPr>
        <w:t>P</w:t>
      </w:r>
      <w:r w:rsidR="00094C54">
        <w:rPr>
          <w:iCs/>
          <w:vertAlign w:val="subscript"/>
        </w:rPr>
        <w:t>atm</w:t>
      </w:r>
      <w:proofErr w:type="spellEnd"/>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proofErr w:type="gramStart"/>
      <w:r>
        <w:rPr>
          <w:rFonts w:hint="eastAsia"/>
          <w:lang w:eastAsia="zh-CN"/>
        </w:rPr>
        <w:t>w</w:t>
      </w:r>
      <w:r w:rsidR="00121E93" w:rsidRPr="00BE14BA">
        <w:t>here</w:t>
      </w:r>
      <w:proofErr w:type="gramEnd"/>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05A15031" w:rsidR="00484C07" w:rsidRDefault="00484C07" w:rsidP="00484C07">
      <w:pPr>
        <w:spacing w:line="360" w:lineRule="auto"/>
        <w:jc w:val="both"/>
      </w:pPr>
      <w:r>
        <w:tab/>
      </w:r>
      <w:r w:rsidR="007523EC" w:rsidRPr="00BE14BA">
        <w:rPr>
          <w:iCs/>
        </w:rPr>
        <w:t>k</w:t>
      </w:r>
      <w:r w:rsidR="007523EC" w:rsidRPr="00BE14BA">
        <w:rPr>
          <w:iCs/>
        </w:rPr>
        <w:tab/>
        <w:t>= Specific heat ratio of air</w:t>
      </w:r>
      <w:r w:rsidR="008B5B67">
        <w:rPr>
          <w:iCs/>
        </w:rPr>
        <w:t>:</w:t>
      </w:r>
      <w:r w:rsidR="00A67F3E" w:rsidRPr="00BE14BA">
        <w:rPr>
          <w:iCs/>
        </w:rPr>
        <w:t xml:space="preserve"> 1.4</w:t>
      </w:r>
    </w:p>
    <w:p w14:paraId="107325C2" w14:textId="594C587F" w:rsidR="00484C07" w:rsidRDefault="00484C07" w:rsidP="00484C07">
      <w:pPr>
        <w:spacing w:line="360" w:lineRule="auto"/>
        <w:jc w:val="both"/>
      </w:pPr>
      <w:r>
        <w:tab/>
      </w:r>
      <w:r w:rsidR="007523EC" w:rsidRPr="00BE14BA">
        <w:rPr>
          <w:iCs/>
        </w:rPr>
        <w:t>N</w:t>
      </w:r>
      <w:r w:rsidR="007523EC" w:rsidRPr="00BE14BA">
        <w:rPr>
          <w:iCs/>
        </w:rPr>
        <w:tab/>
        <w:t>= Number of stages</w:t>
      </w:r>
      <w:r w:rsidR="00673D88">
        <w:rPr>
          <w:iCs/>
        </w:rPr>
        <w:t>:</w:t>
      </w:r>
      <w:r w:rsidR="00121E93" w:rsidRPr="00BE14BA">
        <w:rPr>
          <w:iCs/>
        </w:rPr>
        <w:t xml:space="preserve"> </w:t>
      </w:r>
      <w:r w:rsidR="00094C54">
        <w:rPr>
          <w:iCs/>
        </w:rPr>
        <w:t>${N}</w:t>
      </w:r>
    </w:p>
    <w:p w14:paraId="4E593340" w14:textId="57950944"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B40906">
        <w:rPr>
          <w:iCs/>
        </w:rPr>
        <w: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48AD1C46"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997873">
        <w:rPr>
          <w:iCs/>
        </w:rPr>
        <w:t>:</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proofErr w:type="spellStart"/>
      <w:r w:rsidR="00121E93" w:rsidRPr="00BE14BA">
        <w:rPr>
          <w:iCs/>
        </w:rPr>
        <w:t>E</w:t>
      </w:r>
      <w:r w:rsidR="00121E93" w:rsidRPr="00BE14BA">
        <w:rPr>
          <w:iCs/>
          <w:vertAlign w:val="subscript"/>
        </w:rPr>
        <w:t>a</w:t>
      </w:r>
      <w:proofErr w:type="spellEnd"/>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70</w:t>
      </w:r>
      <w:r w:rsidR="00136333">
        <w:rPr>
          <w:iCs/>
        </w:rPr>
        <w:t>%</w:t>
      </w:r>
      <w:r w:rsidR="00121E93" w:rsidRPr="00BE14BA">
        <w:rPr>
          <w:iCs/>
        </w:rPr>
        <w:t xml:space="preserve"> for multi-stage centrifugal compressors</w:t>
      </w:r>
    </w:p>
    <w:p w14:paraId="68D0B96F" w14:textId="5B1B9D52"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3166E0">
        <w:t>:</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proofErr w:type="gramStart"/>
      <w:r>
        <w:t>w</w:t>
      </w:r>
      <w:r w:rsidR="00121E93" w:rsidRPr="00BE14BA">
        <w:t>here</w:t>
      </w:r>
      <w:proofErr w:type="gramEnd"/>
    </w:p>
    <w:p w14:paraId="55E7C780" w14:textId="39F160AF"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2F5D52">
        <w:rPr>
          <w:iCs/>
        </w:rPr>
        <w:t>:</w:t>
      </w:r>
      <w:r w:rsidR="00121E93" w:rsidRPr="00BE14BA">
        <w:rPr>
          <w:iCs/>
        </w:rPr>
        <w:t xml:space="preserve"> 0.746 kW/ HP</w:t>
      </w:r>
    </w:p>
    <w:p w14:paraId="4951FE79" w14:textId="710CDBD9" w:rsidR="00BD7214" w:rsidRDefault="00B945D0" w:rsidP="00AA1EDD">
      <w:pPr>
        <w:spacing w:line="360" w:lineRule="auto"/>
        <w:ind w:left="1440" w:hanging="720"/>
      </w:pPr>
      <w:r>
        <w:rPr>
          <w:iCs/>
        </w:rPr>
        <w:t>O</w:t>
      </w:r>
      <w:r w:rsidRPr="00BE14BA">
        <w:rPr>
          <w:iCs/>
        </w:rPr>
        <w:t>H</w:t>
      </w:r>
      <w:r w:rsidRPr="00BE14BA">
        <w:tab/>
        <w:t>= Annual time during which leak occurs</w:t>
      </w:r>
      <w:r w:rsidR="00A679DC">
        <w:t>:</w:t>
      </w:r>
      <w:r w:rsidRPr="00BE14BA">
        <w:t xml:space="preserve"> </w:t>
      </w:r>
      <w:r>
        <w:t xml:space="preserve">${OH} </w:t>
      </w:r>
      <w:proofErr w:type="spellStart"/>
      <w:r w:rsidRPr="00BE14BA">
        <w:t>hr</w:t>
      </w:r>
      <w:r w:rsidR="0076612D">
        <w:t>s</w:t>
      </w:r>
      <w:proofErr w:type="spellEnd"/>
      <w:r w:rsidRPr="00BE14BA">
        <w:t>/</w:t>
      </w:r>
      <w:proofErr w:type="spellStart"/>
      <w:r w:rsidRPr="00BE14BA">
        <w:t>y</w:t>
      </w:r>
      <w:r>
        <w:t>r</w:t>
      </w:r>
      <w:proofErr w:type="spellEnd"/>
      <w:r>
        <w:t xml:space="preserve"> (${HR} </w:t>
      </w:r>
      <w:proofErr w:type="spellStart"/>
      <w:r>
        <w:t>hrs</w:t>
      </w:r>
      <w:proofErr w:type="spellEnd"/>
      <w:r w:rsidR="003F6AA2">
        <w:t>/</w:t>
      </w:r>
      <w:r>
        <w:t>day,</w:t>
      </w:r>
      <w:r w:rsidR="00F25885">
        <w:t xml:space="preserve"> </w:t>
      </w:r>
      <w:r>
        <w:t>${DY} days</w:t>
      </w:r>
      <w:r w:rsidR="003F6AA2">
        <w:t>/</w:t>
      </w:r>
      <w:proofErr w:type="spellStart"/>
      <w:r>
        <w:t>wk</w:t>
      </w:r>
      <w:proofErr w:type="spellEnd"/>
      <w:r>
        <w:t xml:space="preserve">, ${WK} </w:t>
      </w:r>
      <w:proofErr w:type="spellStart"/>
      <w:r>
        <w:t>wks</w:t>
      </w:r>
      <w:proofErr w:type="spellEnd"/>
      <w:r w:rsidR="003F6AA2">
        <w:t>/</w:t>
      </w:r>
      <w:proofErr w:type="spellStart"/>
      <w:r w:rsidRPr="003F6AA2">
        <w:t>yr</w:t>
      </w:r>
      <w:proofErr w:type="spellEnd"/>
      <w:r>
        <w:t>)</w:t>
      </w:r>
    </w:p>
    <w:p w14:paraId="7125884A" w14:textId="13AF0247" w:rsidR="00121E93" w:rsidRDefault="00121E93" w:rsidP="00AA1EDD">
      <w:pPr>
        <w:spacing w:line="360" w:lineRule="auto"/>
        <w:ind w:left="1440" w:hanging="720"/>
      </w:pPr>
      <w:r w:rsidRPr="00BE14BA">
        <w:rPr>
          <w:iCs/>
        </w:rPr>
        <w:t>CF</w:t>
      </w:r>
      <w:r w:rsidRPr="00BE14BA">
        <w:tab/>
        <w:t>= Coincidence factor – probability that the equipment contributes to</w:t>
      </w:r>
      <w:r w:rsidR="00BD7214">
        <w:t xml:space="preserve"> </w:t>
      </w:r>
      <w:r w:rsidR="00A843FD" w:rsidRPr="00BE14BA">
        <w:t>t</w:t>
      </w:r>
      <w:r w:rsidRPr="00BE14BA">
        <w:t>he facility</w:t>
      </w:r>
      <w:r w:rsidR="00F25885">
        <w:t xml:space="preserve"> </w:t>
      </w:r>
      <w:r w:rsidRPr="00BE14BA">
        <w:t>peak demand</w:t>
      </w:r>
      <w:r w:rsidR="00FA3106">
        <w:t>:</w:t>
      </w:r>
      <w:r w:rsidR="007523EC" w:rsidRPr="00BE14BA">
        <w:t xml:space="preserve"> 1</w:t>
      </w:r>
      <w:r w:rsidR="00E05523">
        <w:t>00% per month</w:t>
      </w:r>
    </w:p>
    <w:p w14:paraId="2C9F0D51" w14:textId="3CB82004"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0017537A">
        <w:rPr>
          <w:iCs/>
        </w:rPr>
        <w:t>:</w:t>
      </w:r>
      <w:r>
        <w:rPr>
          <w:iCs/>
        </w:rPr>
        <w:t xml:space="preserve"> 12 </w:t>
      </w:r>
      <w:proofErr w:type="spellStart"/>
      <w:r>
        <w:rPr>
          <w:iCs/>
        </w:rPr>
        <w:t>mos</w:t>
      </w:r>
      <w:proofErr w:type="spellEnd"/>
      <w:r w:rsidR="0078630E">
        <w:rPr>
          <w:iCs/>
        </w:rPr>
        <w:t xml:space="preserve"> per </w:t>
      </w:r>
      <w:r>
        <w:rPr>
          <w:iCs/>
        </w:rPr>
        <w:t>year</w:t>
      </w:r>
    </w:p>
    <w:sectPr w:rsidR="001C741E" w:rsidRPr="00BE14BA" w:rsidSect="000176BB">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9D30" w14:textId="77777777" w:rsidR="000176BB" w:rsidRDefault="000176BB" w:rsidP="00121E93">
      <w:r>
        <w:separator/>
      </w:r>
    </w:p>
  </w:endnote>
  <w:endnote w:type="continuationSeparator" w:id="0">
    <w:p w14:paraId="64CDFEF3" w14:textId="77777777" w:rsidR="000176BB" w:rsidRDefault="000176BB"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1F8E3" w14:textId="77777777" w:rsidR="000176BB" w:rsidRDefault="000176BB" w:rsidP="00121E93">
      <w:r>
        <w:separator/>
      </w:r>
    </w:p>
  </w:footnote>
  <w:footnote w:type="continuationSeparator" w:id="0">
    <w:p w14:paraId="7EFD7325" w14:textId="77777777" w:rsidR="000176BB" w:rsidRDefault="000176BB"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1273E"/>
    <w:rsid w:val="000176BB"/>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57CBE"/>
    <w:rsid w:val="0017537A"/>
    <w:rsid w:val="00184C56"/>
    <w:rsid w:val="001A351E"/>
    <w:rsid w:val="001A73E2"/>
    <w:rsid w:val="001B4130"/>
    <w:rsid w:val="001B709A"/>
    <w:rsid w:val="001C1248"/>
    <w:rsid w:val="001C2EB9"/>
    <w:rsid w:val="001C3417"/>
    <w:rsid w:val="001C39D9"/>
    <w:rsid w:val="001C741E"/>
    <w:rsid w:val="001D1548"/>
    <w:rsid w:val="001F7DF5"/>
    <w:rsid w:val="002057B9"/>
    <w:rsid w:val="00212531"/>
    <w:rsid w:val="00221627"/>
    <w:rsid w:val="00225C1E"/>
    <w:rsid w:val="00230F1A"/>
    <w:rsid w:val="002357E6"/>
    <w:rsid w:val="00237386"/>
    <w:rsid w:val="00247941"/>
    <w:rsid w:val="00265C9F"/>
    <w:rsid w:val="002668E1"/>
    <w:rsid w:val="00277667"/>
    <w:rsid w:val="0028396D"/>
    <w:rsid w:val="00283A76"/>
    <w:rsid w:val="00287A37"/>
    <w:rsid w:val="002A1B22"/>
    <w:rsid w:val="002B2677"/>
    <w:rsid w:val="002C603F"/>
    <w:rsid w:val="002D5F51"/>
    <w:rsid w:val="002D63B8"/>
    <w:rsid w:val="002E1084"/>
    <w:rsid w:val="002E12AE"/>
    <w:rsid w:val="002E1F37"/>
    <w:rsid w:val="002F0441"/>
    <w:rsid w:val="002F5D52"/>
    <w:rsid w:val="003166E0"/>
    <w:rsid w:val="00326DC8"/>
    <w:rsid w:val="00356BE4"/>
    <w:rsid w:val="003600EC"/>
    <w:rsid w:val="00361734"/>
    <w:rsid w:val="00367BE9"/>
    <w:rsid w:val="00375F87"/>
    <w:rsid w:val="003925B5"/>
    <w:rsid w:val="00393FC5"/>
    <w:rsid w:val="003942D9"/>
    <w:rsid w:val="003975E1"/>
    <w:rsid w:val="003A253F"/>
    <w:rsid w:val="003A5357"/>
    <w:rsid w:val="003B0F0D"/>
    <w:rsid w:val="003C3B09"/>
    <w:rsid w:val="003D2C5A"/>
    <w:rsid w:val="003D2DE2"/>
    <w:rsid w:val="003D3893"/>
    <w:rsid w:val="003E68F3"/>
    <w:rsid w:val="003F6AA2"/>
    <w:rsid w:val="0040327B"/>
    <w:rsid w:val="00413242"/>
    <w:rsid w:val="00414987"/>
    <w:rsid w:val="00423232"/>
    <w:rsid w:val="00441F95"/>
    <w:rsid w:val="00443F67"/>
    <w:rsid w:val="00454067"/>
    <w:rsid w:val="00454080"/>
    <w:rsid w:val="0046701F"/>
    <w:rsid w:val="00484C07"/>
    <w:rsid w:val="00484D6A"/>
    <w:rsid w:val="00495171"/>
    <w:rsid w:val="004A09CC"/>
    <w:rsid w:val="004A6119"/>
    <w:rsid w:val="004B0CCF"/>
    <w:rsid w:val="004B3716"/>
    <w:rsid w:val="004C21B4"/>
    <w:rsid w:val="004D14D0"/>
    <w:rsid w:val="004D6486"/>
    <w:rsid w:val="004D7E83"/>
    <w:rsid w:val="004E1475"/>
    <w:rsid w:val="004E162B"/>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1744"/>
    <w:rsid w:val="00623BF3"/>
    <w:rsid w:val="00625B0A"/>
    <w:rsid w:val="00632276"/>
    <w:rsid w:val="00645626"/>
    <w:rsid w:val="00652CCE"/>
    <w:rsid w:val="0066033C"/>
    <w:rsid w:val="00665E43"/>
    <w:rsid w:val="00673D88"/>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3DC6"/>
    <w:rsid w:val="00755EA3"/>
    <w:rsid w:val="0076612D"/>
    <w:rsid w:val="0077393F"/>
    <w:rsid w:val="00784BD2"/>
    <w:rsid w:val="0078570D"/>
    <w:rsid w:val="0078630E"/>
    <w:rsid w:val="007A1F5A"/>
    <w:rsid w:val="007B6190"/>
    <w:rsid w:val="007B75A2"/>
    <w:rsid w:val="007C2D1E"/>
    <w:rsid w:val="007E0A46"/>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772C7"/>
    <w:rsid w:val="00885424"/>
    <w:rsid w:val="00885BC2"/>
    <w:rsid w:val="00894ED9"/>
    <w:rsid w:val="00895860"/>
    <w:rsid w:val="00896687"/>
    <w:rsid w:val="008B2606"/>
    <w:rsid w:val="008B5B67"/>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58EE"/>
    <w:rsid w:val="00987F60"/>
    <w:rsid w:val="00991A57"/>
    <w:rsid w:val="00997873"/>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9DC"/>
    <w:rsid w:val="00A67F3E"/>
    <w:rsid w:val="00A76BC9"/>
    <w:rsid w:val="00A77201"/>
    <w:rsid w:val="00A81BFA"/>
    <w:rsid w:val="00A843FD"/>
    <w:rsid w:val="00A857A7"/>
    <w:rsid w:val="00A87E10"/>
    <w:rsid w:val="00AA1EDD"/>
    <w:rsid w:val="00AA6381"/>
    <w:rsid w:val="00AB4FE8"/>
    <w:rsid w:val="00AB7F72"/>
    <w:rsid w:val="00AD0680"/>
    <w:rsid w:val="00AD1B03"/>
    <w:rsid w:val="00AE1D69"/>
    <w:rsid w:val="00AE4A6B"/>
    <w:rsid w:val="00AF586C"/>
    <w:rsid w:val="00B00D36"/>
    <w:rsid w:val="00B05852"/>
    <w:rsid w:val="00B07B02"/>
    <w:rsid w:val="00B07CF5"/>
    <w:rsid w:val="00B17CA7"/>
    <w:rsid w:val="00B22B11"/>
    <w:rsid w:val="00B2504D"/>
    <w:rsid w:val="00B3576A"/>
    <w:rsid w:val="00B40906"/>
    <w:rsid w:val="00B414F2"/>
    <w:rsid w:val="00B41D3E"/>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25A3D"/>
    <w:rsid w:val="00D3041D"/>
    <w:rsid w:val="00D44E9A"/>
    <w:rsid w:val="00D528CB"/>
    <w:rsid w:val="00D60E9A"/>
    <w:rsid w:val="00D71B4E"/>
    <w:rsid w:val="00D864BA"/>
    <w:rsid w:val="00D9006A"/>
    <w:rsid w:val="00DA2334"/>
    <w:rsid w:val="00DA4E05"/>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3A1E"/>
    <w:rsid w:val="00EE3D64"/>
    <w:rsid w:val="00EE4080"/>
    <w:rsid w:val="00EF2D6C"/>
    <w:rsid w:val="00F0016B"/>
    <w:rsid w:val="00F170E9"/>
    <w:rsid w:val="00F20405"/>
    <w:rsid w:val="00F2340C"/>
    <w:rsid w:val="00F25885"/>
    <w:rsid w:val="00F25986"/>
    <w:rsid w:val="00F34FD4"/>
    <w:rsid w:val="00F35B35"/>
    <w:rsid w:val="00F41AFB"/>
    <w:rsid w:val="00F41D6D"/>
    <w:rsid w:val="00F42D31"/>
    <w:rsid w:val="00F44F68"/>
    <w:rsid w:val="00F56832"/>
    <w:rsid w:val="00F57B40"/>
    <w:rsid w:val="00F63789"/>
    <w:rsid w:val="00F73199"/>
    <w:rsid w:val="00F7443F"/>
    <w:rsid w:val="00F76964"/>
    <w:rsid w:val="00F774A9"/>
    <w:rsid w:val="00F779AC"/>
    <w:rsid w:val="00F82B98"/>
    <w:rsid w:val="00F85CD9"/>
    <w:rsid w:val="00F90910"/>
    <w:rsid w:val="00F964DF"/>
    <w:rsid w:val="00FA3106"/>
    <w:rsid w:val="00FA6EFF"/>
    <w:rsid w:val="00FB5110"/>
    <w:rsid w:val="00FC0032"/>
    <w:rsid w:val="00FC6029"/>
    <w:rsid w:val="00FD3CB8"/>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154</cp:revision>
  <dcterms:created xsi:type="dcterms:W3CDTF">2022-03-18T16:59:00Z</dcterms:created>
  <dcterms:modified xsi:type="dcterms:W3CDTF">2024-04-03T18:29:00Z</dcterms:modified>
</cp:coreProperties>
</file>