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EB6A" w14:textId="77777777" w:rsidR="008E53FA" w:rsidRDefault="00000000" w:rsidP="00FE203A">
      <w:pPr>
        <w:pStyle w:val="Heading1"/>
      </w:pPr>
      <w:bookmarkStart w:id="0" w:name="_Toc145327619"/>
      <w:bookmarkStart w:id="1" w:name="_Toc145327720"/>
      <w:bookmarkStart w:id="2" w:name="_Toc145938229"/>
      <w:r>
        <w:t>ENERGY BILL ANALYSIS</w:t>
      </w:r>
      <w:bookmarkEnd w:id="0"/>
      <w:bookmarkEnd w:id="1"/>
      <w:bookmarkEnd w:id="2"/>
    </w:p>
    <w:p w14:paraId="6946D444" w14:textId="77777777" w:rsidR="00ED6B6D" w:rsidRPr="00ED6B6D" w:rsidRDefault="00ED6B6D" w:rsidP="00ED6B6D"/>
    <w:tbl>
      <w:tblPr>
        <w:tblW w:w="12703" w:type="dxa"/>
        <w:tblLook w:val="04A0" w:firstRow="1" w:lastRow="0" w:firstColumn="1" w:lastColumn="0" w:noHBand="0" w:noVBand="1"/>
      </w:tblPr>
      <w:tblGrid>
        <w:gridCol w:w="1545"/>
        <w:gridCol w:w="1854"/>
        <w:gridCol w:w="1544"/>
        <w:gridCol w:w="1564"/>
        <w:gridCol w:w="1564"/>
        <w:gridCol w:w="1544"/>
        <w:gridCol w:w="1544"/>
        <w:gridCol w:w="1544"/>
      </w:tblGrid>
      <w:tr w:rsidR="001B404A" w:rsidRPr="00ED6B6D" w14:paraId="5CFD500B" w14:textId="77777777" w:rsidTr="001B404A">
        <w:trPr>
          <w:trHeight w:val="432"/>
        </w:trPr>
        <w:tc>
          <w:tcPr>
            <w:tcW w:w="1545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012F85E0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Electricity</w:t>
            </w:r>
          </w:p>
        </w:tc>
        <w:tc>
          <w:tcPr>
            <w:tcW w:w="185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72FA06B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Electricity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929EBA3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7841851F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Peak</w:t>
            </w: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49CE19A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Demand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18778E3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Other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53548D3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38378E82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Total</w:t>
            </w:r>
          </w:p>
        </w:tc>
      </w:tr>
      <w:tr w:rsidR="001B404A" w:rsidRPr="00ED6B6D" w14:paraId="2F5F4908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7CF49D65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Billing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4F471F01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767D582E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Charge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41ACCF5A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Demand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D9B8617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Charge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7273E463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Fees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630DA778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Charge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1DDE8A07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Usage</w:t>
            </w:r>
          </w:p>
        </w:tc>
      </w:tr>
      <w:tr w:rsidR="001B404A" w:rsidRPr="00ED6B6D" w14:paraId="75809ADF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75818FCB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Month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676616D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[kWh]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6843DAF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A3F2710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[kW]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3CA450B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1C75B44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5804EFE2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50738313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[MMBtu]</w:t>
            </w:r>
          </w:p>
        </w:tc>
      </w:tr>
      <w:tr w:rsidR="001B404A" w:rsidRPr="00ED6B6D" w14:paraId="25A93B14" w14:textId="77777777" w:rsidTr="001B404A">
        <w:trPr>
          <w:trHeight w:val="432"/>
        </w:trPr>
        <w:tc>
          <w:tcPr>
            <w:tcW w:w="1545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25186" w14:textId="202C5792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E6CE6" w14:textId="637DA04D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4B0FD" w14:textId="657B8B9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68FEE" w14:textId="3F8B19E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C9C3F" w14:textId="566CEAD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2CDD0" w14:textId="2B79F7A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E95DB" w14:textId="011D6D7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1D7BE9C" w14:textId="70E8FCF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665103DC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C4448" w14:textId="6590BD9E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46C13" w14:textId="7DB352D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300A6" w14:textId="6976877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CC1CA" w14:textId="03384464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321EC" w14:textId="20A4677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935C6" w14:textId="5E22812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0D202" w14:textId="60FD853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24571D6" w14:textId="353EA099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773CCE05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E09E1" w14:textId="7CC73FE5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DD95A" w14:textId="1B393BA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818A6" w14:textId="48F13B2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69908" w14:textId="0199F03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9A3FE" w14:textId="09A01C1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52A2E" w14:textId="6CC25B42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FF78F" w14:textId="78EC42A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C79026A" w14:textId="3EA3DEE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7970C427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B88887" w14:textId="02EB2ACF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AA6D8" w14:textId="419C10B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F736D" w14:textId="110D5E8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BF6F6" w14:textId="453E4997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E1775" w14:textId="5E631A44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6A00B" w14:textId="7733F0D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6BD36" w14:textId="1AC6FF4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55573CC" w14:textId="3098D52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523AACDD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1FF41" w14:textId="12D5E8FF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A60D2" w14:textId="0D1A362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103AC" w14:textId="4CE53AC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6BDD8" w14:textId="107A774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DD192" w14:textId="1AF37B9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DC087" w14:textId="1EABE16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FFE9DC" w14:textId="5F3B259F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BBB8F8F" w14:textId="2FAA3AA7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7A2ACBAC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67865" w14:textId="33582F0B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599EE" w14:textId="2935B98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EEDC5" w14:textId="11538A1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45BC9" w14:textId="1A502A7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207DB" w14:textId="09D9C3D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45498" w14:textId="42F29F7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E249C" w14:textId="7B1F29C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34F42E6" w14:textId="72356997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38E6219A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48CBB" w14:textId="59119083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7B687" w14:textId="7DDD2DDF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235A8" w14:textId="1E85E29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134FE" w14:textId="1FEE76C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AA847" w14:textId="023A395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66183" w14:textId="70DC151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7E7DD" w14:textId="75921858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176B3C6" w14:textId="0620C9CF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23BC338E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3E743" w14:textId="11E1D16D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BD8C4" w14:textId="054331E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7D8E7" w14:textId="128BF6C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78FFF0" w14:textId="77A21437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F9B38" w14:textId="0EB58CB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25E93" w14:textId="4621AEB4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3262F" w14:textId="00BCE79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47CD1C9" w14:textId="32EAB8B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04E311EB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29DB7" w14:textId="1F2C024A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921C4" w14:textId="5F2ABA8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11D18" w14:textId="124595A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5E0BC" w14:textId="486C23B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B5CEB" w14:textId="65E48D2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88E4B" w14:textId="153814C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7B4CE" w14:textId="6A0CB2C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9300958" w14:textId="71BDB00D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546E80E5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31EAB" w14:textId="7660937E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C45BC" w14:textId="4C0461D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C1F4E" w14:textId="21534332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9BD4B" w14:textId="6304C0F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FA46F" w14:textId="3E050E5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042D62" w14:textId="23819A3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DFA7E" w14:textId="0432E42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C8F9135" w14:textId="1517E5ED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4D24CC32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3B167" w14:textId="720734F8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97896" w14:textId="4D6C3A4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3E6DC" w14:textId="6FCCDD5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C73FF" w14:textId="5221A53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AAA97" w14:textId="6C2B3F2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CF6276" w14:textId="4774F01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1093B" w14:textId="2F681832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0CBF766" w14:textId="50DC6AA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7A24AB21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A6E03" w14:textId="1987F306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B2661" w14:textId="29B9869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C4768" w14:textId="16ADEF14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C3767" w14:textId="684E15F9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61D00" w14:textId="2FD0620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32D6A" w14:textId="0DAFE427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21FFD" w14:textId="0077C43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AA1F6A5" w14:textId="32F51D74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08C3F26B" w14:textId="77777777" w:rsidTr="001B404A">
        <w:trPr>
          <w:trHeight w:val="432"/>
        </w:trPr>
        <w:tc>
          <w:tcPr>
            <w:tcW w:w="15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601C1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85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E481E" w14:textId="0F82FA6F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17C3E" w14:textId="4156F13E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82C18" w14:textId="3F71ACA4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1F058D4" w14:textId="06F8F69C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C8C9B20" w14:textId="181968C9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7F9DB" w14:textId="21D59DA5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DA941AB" w14:textId="1B0D8661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</w:tr>
    </w:tbl>
    <w:p w14:paraId="67572E0E" w14:textId="77777777" w:rsidR="00265171" w:rsidRDefault="00000000" w:rsidP="00265171">
      <w:pPr>
        <w:spacing w:before="120" w:line="360" w:lineRule="auto"/>
        <w:jc w:val="center"/>
        <w:rPr>
          <w:b/>
          <w:color w:val="000000"/>
        </w:rPr>
      </w:pPr>
      <w:bookmarkStart w:id="3" w:name="_Toc145938327"/>
      <w:r>
        <w:rPr>
          <w:b/>
        </w:rPr>
        <w:t xml:space="preserve">Table </w:t>
      </w:r>
      <w:r w:rsidR="000631E4" w:rsidRPr="00251894">
        <w:rPr>
          <w:b/>
        </w:rPr>
        <w:fldChar w:fldCharType="begin"/>
      </w:r>
      <w:r w:rsidR="000631E4" w:rsidRPr="00251894">
        <w:rPr>
          <w:b/>
        </w:rPr>
        <w:instrText xml:space="preserve"> SEQ Table \* ARABIC </w:instrText>
      </w:r>
      <w:r w:rsidR="000631E4" w:rsidRPr="00251894">
        <w:rPr>
          <w:b/>
        </w:rPr>
        <w:fldChar w:fldCharType="separate"/>
      </w:r>
      <w:r w:rsidR="000631E4">
        <w:rPr>
          <w:b/>
          <w:noProof/>
        </w:rPr>
        <w:t>5</w:t>
      </w:r>
      <w:r w:rsidR="000631E4" w:rsidRPr="00251894">
        <w:rPr>
          <w:b/>
        </w:rPr>
        <w:fldChar w:fldCharType="end"/>
      </w:r>
      <w:r>
        <w:rPr>
          <w:b/>
        </w:rPr>
        <w:t>:</w:t>
      </w:r>
      <w:r>
        <w:t xml:space="preserve"> </w:t>
      </w:r>
      <w:r>
        <w:rPr>
          <w:b/>
          <w:color w:val="000000"/>
        </w:rPr>
        <w:t xml:space="preserve">Electricity Usage </w:t>
      </w:r>
      <w:r w:rsidR="002928B7">
        <w:rPr>
          <w:b/>
          <w:color w:val="000000"/>
        </w:rPr>
        <w:t>and Cost</w:t>
      </w:r>
      <w:r w:rsidR="0043177F">
        <w:rPr>
          <w:b/>
          <w:color w:val="000000"/>
        </w:rPr>
        <w:t>:</w:t>
      </w:r>
      <w:r w:rsidR="002928B7">
        <w:rPr>
          <w:b/>
          <w:color w:val="000000"/>
        </w:rPr>
        <w:t xml:space="preserve"> </w:t>
      </w:r>
      <w:r w:rsidR="005F2615">
        <w:rPr>
          <w:b/>
          <w:color w:val="000000"/>
        </w:rPr>
        <w:t>${StartMo} to ${EndMo}.</w:t>
      </w:r>
      <w:bookmarkEnd w:id="3"/>
    </w:p>
    <w:p w14:paraId="73A580ED" w14:textId="74BBE543" w:rsidR="008E53FA" w:rsidRDefault="00000000" w:rsidP="00265171">
      <w:pPr>
        <w:spacing w:before="120" w:line="360" w:lineRule="auto"/>
        <w:jc w:val="center"/>
      </w:pPr>
      <w:r>
        <w:br w:type="page"/>
      </w:r>
    </w:p>
    <w:p w14:paraId="16F6D4F4" w14:textId="77777777" w:rsidR="003C24E5" w:rsidRDefault="003C24E5" w:rsidP="003C24E5">
      <w:pPr>
        <w:spacing w:before="120"/>
        <w:jc w:val="center"/>
      </w:pPr>
    </w:p>
    <w:p w14:paraId="1E33427D" w14:textId="77777777" w:rsidR="003C24E5" w:rsidRDefault="003C24E5" w:rsidP="003C24E5">
      <w:pPr>
        <w:spacing w:before="120"/>
        <w:jc w:val="center"/>
      </w:pPr>
    </w:p>
    <w:p w14:paraId="3D02FA2E" w14:textId="77777777" w:rsidR="003C24E5" w:rsidRDefault="003C24E5" w:rsidP="003C24E5">
      <w:pPr>
        <w:spacing w:before="120"/>
        <w:jc w:val="center"/>
      </w:pPr>
    </w:p>
    <w:tbl>
      <w:tblPr>
        <w:tblW w:w="7600" w:type="dxa"/>
        <w:jc w:val="center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</w:tblGrid>
      <w:tr w:rsidR="008D20BE" w:rsidRPr="008D20BE" w14:paraId="65D04F90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5F4E8CB0" w14:textId="0E30A545" w:rsidR="008D20BE" w:rsidRPr="00547C2D" w:rsidRDefault="00DD4060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${F</w:t>
            </w:r>
            <w:r w:rsidR="00F42C37" w:rsidRPr="00547C2D">
              <w:rPr>
                <w:b/>
                <w:bCs/>
                <w:color w:val="000000"/>
              </w:rPr>
              <w:t>uel</w:t>
            </w:r>
            <w:r w:rsidR="00EF4CA0" w:rsidRPr="00547C2D">
              <w:rPr>
                <w:b/>
                <w:bCs/>
                <w:color w:val="000000"/>
              </w:rPr>
              <w:t>Type</w:t>
            </w:r>
            <w:r w:rsidRPr="00547C2D">
              <w:rPr>
                <w:b/>
                <w:bCs/>
                <w:color w:val="000000"/>
              </w:rPr>
              <w:t>}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637832FF" w14:textId="3A5AEBBB" w:rsidR="008D20BE" w:rsidRPr="00547C2D" w:rsidRDefault="00DD4060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${F</w:t>
            </w:r>
            <w:r w:rsidR="00F42C37" w:rsidRPr="00547C2D">
              <w:rPr>
                <w:b/>
                <w:bCs/>
                <w:color w:val="000000"/>
              </w:rPr>
              <w:t>uel</w:t>
            </w:r>
            <w:r w:rsidR="00EF4CA0" w:rsidRPr="00547C2D">
              <w:rPr>
                <w:b/>
                <w:bCs/>
                <w:color w:val="000000"/>
              </w:rPr>
              <w:t>Type</w:t>
            </w:r>
            <w:r w:rsidRPr="00547C2D">
              <w:rPr>
                <w:b/>
                <w:bCs/>
                <w:color w:val="000000"/>
              </w:rPr>
              <w:t>}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15495288" w14:textId="73B08366" w:rsidR="008D20BE" w:rsidRPr="00547C2D" w:rsidRDefault="00DD4060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${F</w:t>
            </w:r>
            <w:r w:rsidR="00F42C37" w:rsidRPr="00547C2D">
              <w:rPr>
                <w:b/>
                <w:bCs/>
                <w:color w:val="000000"/>
              </w:rPr>
              <w:t>uel</w:t>
            </w:r>
            <w:r w:rsidR="00EF4CA0" w:rsidRPr="00547C2D">
              <w:rPr>
                <w:b/>
                <w:bCs/>
                <w:color w:val="000000"/>
              </w:rPr>
              <w:t>Type</w:t>
            </w:r>
            <w:r w:rsidRPr="00547C2D">
              <w:rPr>
                <w:b/>
                <w:bCs/>
                <w:color w:val="000000"/>
              </w:rPr>
              <w:t>}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C0C0C0" w:fill="C0C0C0"/>
            <w:vAlign w:val="center"/>
            <w:hideMark/>
          </w:tcPr>
          <w:p w14:paraId="38EFE27B" w14:textId="12CB5C76" w:rsidR="008D20BE" w:rsidRPr="00547C2D" w:rsidRDefault="00DD4060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${F</w:t>
            </w:r>
            <w:r w:rsidR="00F42C37" w:rsidRPr="00547C2D">
              <w:rPr>
                <w:b/>
                <w:bCs/>
                <w:color w:val="000000"/>
              </w:rPr>
              <w:t>uel</w:t>
            </w:r>
            <w:r w:rsidR="00EF4CA0" w:rsidRPr="00547C2D">
              <w:rPr>
                <w:b/>
                <w:bCs/>
                <w:color w:val="000000"/>
              </w:rPr>
              <w:t>Type</w:t>
            </w:r>
            <w:r w:rsidRPr="00547C2D">
              <w:rPr>
                <w:b/>
                <w:bCs/>
                <w:color w:val="000000"/>
              </w:rPr>
              <w:t>}</w:t>
            </w:r>
          </w:p>
        </w:tc>
      </w:tr>
      <w:tr w:rsidR="008D20BE" w:rsidRPr="008D20BE" w14:paraId="17A573BC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03894113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Billing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43922FBF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5A3E94EB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2DE3CFBE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Cost</w:t>
            </w:r>
          </w:p>
        </w:tc>
      </w:tr>
      <w:tr w:rsidR="008D20BE" w:rsidRPr="008D20BE" w14:paraId="7871EF3E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155A041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Month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CF1B6DB" w14:textId="16CCCCD7" w:rsidR="008D20BE" w:rsidRPr="00547C2D" w:rsidRDefault="00EF4CA0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[${FuelUnit}]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3000AFD9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[MMBtu]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2566EBD4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[$]</w:t>
            </w:r>
          </w:p>
        </w:tc>
      </w:tr>
      <w:tr w:rsidR="008D20BE" w:rsidRPr="008D20BE" w14:paraId="18922633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40573" w14:textId="1D80C11A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1E438" w14:textId="07CB716F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D1136" w14:textId="0A20AA5B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52A086D" w14:textId="1EEE29A0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7AA36442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03BE2" w14:textId="6F7CC727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62047" w14:textId="22CB7755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0E8BC" w14:textId="22342593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6CD3CD4" w14:textId="31BFA09D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41D1B5FC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A309C" w14:textId="20F112AA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7BB71" w14:textId="72ADC0B5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ED809" w14:textId="45923AF0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952A006" w14:textId="1F81776F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4D79671F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F5A0B" w14:textId="5B65C206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E1524" w14:textId="0EC6CEE0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DC1F2" w14:textId="15EBEE6B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2763FC6" w14:textId="44CFB358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41CEDF71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5E215" w14:textId="69D137D8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F26F4" w14:textId="7BFB293C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64AFE" w14:textId="1726418F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AE7986A" w14:textId="6F1FFE86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4687E7BF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EDB97" w14:textId="1A58473E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AF072" w14:textId="6D69D609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70EEB" w14:textId="31ADD7C0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6542E7A" w14:textId="3974466D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13D18B81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D253AA" w14:textId="47B1CCF8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09353" w14:textId="41F938DD" w:rsidR="008D20BE" w:rsidRPr="00547C2D" w:rsidRDefault="008D20BE">
            <w:pPr>
              <w:jc w:val="right"/>
              <w:rPr>
                <w:color w:val="000000"/>
              </w:rPr>
            </w:pPr>
            <w:r w:rsidRPr="00547C2D">
              <w:rPr>
                <w:color w:val="000000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0A694" w14:textId="753AC18E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18343EC" w14:textId="3CBEA514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3D9A2FEE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19460" w14:textId="0B112FD2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60FC7" w14:textId="11075765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80428" w14:textId="6A20587F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2E45B94" w14:textId="78CFD62A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639EC41E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D9E57" w14:textId="2D644A15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06A7C" w14:textId="61B080C0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2130E" w14:textId="75F00056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6C1CB3D" w14:textId="58580AA8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7E0FC21D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68E62" w14:textId="7B7AC358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213D7D" w14:textId="4B483565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0AFDD" w14:textId="1349DB48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8A787C0" w14:textId="449DC38B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2A33D76C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6CBEB" w14:textId="2FA4FE42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9DA19" w14:textId="2C352FE5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0E838" w14:textId="136E0C2F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0697ED7" w14:textId="736396A4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3FA0C3B3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C117E" w14:textId="67BAE40B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7DEA6" w14:textId="0F7B339E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551E8" w14:textId="7FD6354C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96415AF" w14:textId="4E97080A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052A2421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07DCD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 xml:space="preserve">Total 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6D7CB" w14:textId="0477FC8F" w:rsidR="008D20BE" w:rsidRPr="00547C2D" w:rsidRDefault="008D20BE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17B08" w14:textId="57C796B9" w:rsidR="008D20BE" w:rsidRPr="00547C2D" w:rsidRDefault="008D20BE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589DE83" w14:textId="131C4838" w:rsidR="008D20BE" w:rsidRPr="00547C2D" w:rsidRDefault="008D20BE">
            <w:pPr>
              <w:jc w:val="right"/>
              <w:rPr>
                <w:b/>
                <w:bCs/>
                <w:color w:val="000000"/>
              </w:rPr>
            </w:pPr>
          </w:p>
        </w:tc>
      </w:tr>
    </w:tbl>
    <w:p w14:paraId="6F64451A" w14:textId="77777777" w:rsidR="00265171" w:rsidRDefault="008D20BE" w:rsidP="00265171">
      <w:pPr>
        <w:spacing w:before="120" w:line="360" w:lineRule="auto"/>
        <w:jc w:val="center"/>
        <w:rPr>
          <w:b/>
          <w:color w:val="000000"/>
        </w:rPr>
      </w:pPr>
      <w:bookmarkStart w:id="4" w:name="_Toc145938328"/>
      <w:r>
        <w:rPr>
          <w:b/>
        </w:rPr>
        <w:t xml:space="preserve">Table </w:t>
      </w:r>
      <w:r w:rsidRPr="00251894">
        <w:rPr>
          <w:b/>
        </w:rPr>
        <w:fldChar w:fldCharType="begin"/>
      </w:r>
      <w:r w:rsidRPr="00251894">
        <w:rPr>
          <w:b/>
        </w:rPr>
        <w:instrText xml:space="preserve"> SEQ Table \* ARABIC </w:instrText>
      </w:r>
      <w:r w:rsidRPr="00251894">
        <w:rPr>
          <w:b/>
        </w:rPr>
        <w:fldChar w:fldCharType="separate"/>
      </w:r>
      <w:r w:rsidR="001F6A6B">
        <w:rPr>
          <w:b/>
          <w:noProof/>
        </w:rPr>
        <w:t>6</w:t>
      </w:r>
      <w:r w:rsidRPr="00251894">
        <w:rPr>
          <w:b/>
        </w:rPr>
        <w:fldChar w:fldCharType="end"/>
      </w:r>
      <w:r>
        <w:rPr>
          <w:b/>
        </w:rPr>
        <w:t>:</w:t>
      </w:r>
      <w:r>
        <w:t xml:space="preserve"> </w:t>
      </w:r>
      <w:r w:rsidR="00E01CB7">
        <w:rPr>
          <w:b/>
          <w:color w:val="000000"/>
        </w:rPr>
        <w:t>${F</w:t>
      </w:r>
      <w:r w:rsidR="00F42C37">
        <w:rPr>
          <w:b/>
          <w:color w:val="000000"/>
        </w:rPr>
        <w:t>uel</w:t>
      </w:r>
      <w:r w:rsidR="00EF4CA0">
        <w:rPr>
          <w:b/>
          <w:color w:val="000000"/>
        </w:rPr>
        <w:t>Type</w:t>
      </w:r>
      <w:r w:rsidR="00E01CB7">
        <w:rPr>
          <w:b/>
          <w:color w:val="000000"/>
        </w:rPr>
        <w:t>} Usage and Cost</w:t>
      </w:r>
      <w:r w:rsidR="0043177F">
        <w:rPr>
          <w:b/>
          <w:color w:val="000000"/>
        </w:rPr>
        <w:t xml:space="preserve">: </w:t>
      </w:r>
      <w:r w:rsidR="005F2615">
        <w:rPr>
          <w:b/>
          <w:color w:val="000000"/>
        </w:rPr>
        <w:t>${StartMo} to ${EndMo}.</w:t>
      </w:r>
      <w:bookmarkEnd w:id="4"/>
    </w:p>
    <w:p w14:paraId="285C75D5" w14:textId="79B6A852" w:rsidR="008D20BE" w:rsidRDefault="008D20BE" w:rsidP="00265171">
      <w:pPr>
        <w:spacing w:before="120" w:line="360" w:lineRule="auto"/>
        <w:jc w:val="center"/>
      </w:pPr>
      <w:r>
        <w:br w:type="page"/>
      </w:r>
    </w:p>
    <w:p w14:paraId="76167E7B" w14:textId="77777777" w:rsidR="00265171" w:rsidRPr="00265171" w:rsidRDefault="00265171" w:rsidP="00265171">
      <w:pPr>
        <w:spacing w:line="360" w:lineRule="auto"/>
        <w:jc w:val="center"/>
      </w:pPr>
    </w:p>
    <w:p w14:paraId="716C5EF0" w14:textId="77777777" w:rsidR="00265171" w:rsidRPr="00265171" w:rsidRDefault="00265171" w:rsidP="00265171">
      <w:pPr>
        <w:spacing w:line="360" w:lineRule="auto"/>
        <w:jc w:val="center"/>
      </w:pPr>
    </w:p>
    <w:p w14:paraId="70310C7C" w14:textId="77777777" w:rsidR="00265171" w:rsidRPr="00265171" w:rsidRDefault="00265171" w:rsidP="00265171">
      <w:pPr>
        <w:spacing w:line="360" w:lineRule="auto"/>
        <w:jc w:val="center"/>
      </w:pPr>
    </w:p>
    <w:p w14:paraId="37F61F85" w14:textId="65831106" w:rsidR="008E53FA" w:rsidRPr="00265171" w:rsidRDefault="001C3C80" w:rsidP="00265171">
      <w:pPr>
        <w:spacing w:line="360" w:lineRule="auto"/>
        <w:jc w:val="center"/>
        <w:rPr>
          <w:b/>
        </w:rPr>
      </w:pPr>
      <w:r w:rsidRPr="00265171">
        <w:t>#EU</w:t>
      </w:r>
      <w:r w:rsidR="005761B5" w:rsidRPr="00265171">
        <w:t>Chart</w:t>
      </w:r>
    </w:p>
    <w:p w14:paraId="71197BFE" w14:textId="77777777" w:rsidR="00265171" w:rsidRPr="00265171" w:rsidRDefault="00000000" w:rsidP="00265171">
      <w:pPr>
        <w:spacing w:line="360" w:lineRule="auto"/>
        <w:jc w:val="center"/>
        <w:rPr>
          <w:b/>
          <w:color w:val="000000"/>
        </w:rPr>
      </w:pPr>
      <w:bookmarkStart w:id="5" w:name="_Toc145937845"/>
      <w:r w:rsidRPr="00265171">
        <w:rPr>
          <w:b/>
        </w:rPr>
        <w:t xml:space="preserve">Figure </w:t>
      </w:r>
      <w:r w:rsidR="00C63DE7" w:rsidRPr="00265171">
        <w:rPr>
          <w:b/>
        </w:rPr>
        <w:fldChar w:fldCharType="begin"/>
      </w:r>
      <w:r w:rsidR="00C63DE7" w:rsidRPr="00265171">
        <w:rPr>
          <w:b/>
        </w:rPr>
        <w:instrText xml:space="preserve"> SEQ Figure \* ARABIC </w:instrText>
      </w:r>
      <w:r w:rsidR="00C63DE7" w:rsidRPr="00265171">
        <w:rPr>
          <w:b/>
        </w:rPr>
        <w:fldChar w:fldCharType="separate"/>
      </w:r>
      <w:r w:rsidR="00C63DE7" w:rsidRPr="00265171">
        <w:rPr>
          <w:b/>
          <w:noProof/>
        </w:rPr>
        <w:t>3</w:t>
      </w:r>
      <w:r w:rsidR="00C63DE7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 xml:space="preserve">Electricity Usage </w:t>
      </w:r>
      <w:r w:rsidR="00ED6B6D" w:rsidRPr="00265171">
        <w:rPr>
          <w:b/>
          <w:color w:val="000000"/>
        </w:rPr>
        <w:t>vs Billing</w:t>
      </w:r>
      <w:r w:rsidRPr="00265171">
        <w:rPr>
          <w:b/>
          <w:color w:val="000000"/>
        </w:rPr>
        <w:t xml:space="preserve"> Month</w:t>
      </w:r>
      <w:r w:rsidR="0043177F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${StartMo} to ${EndMo}.</w:t>
      </w:r>
      <w:bookmarkEnd w:id="5"/>
    </w:p>
    <w:p w14:paraId="7C6AAD58" w14:textId="46777D94" w:rsidR="00D36768" w:rsidRPr="00265171" w:rsidRDefault="00D36768" w:rsidP="00265171">
      <w:pPr>
        <w:spacing w:line="360" w:lineRule="auto"/>
        <w:jc w:val="center"/>
        <w:rPr>
          <w:b/>
          <w:color w:val="000000"/>
        </w:rPr>
      </w:pPr>
      <w:r w:rsidRPr="00265171">
        <w:rPr>
          <w:b/>
          <w:color w:val="000000"/>
        </w:rPr>
        <w:br w:type="page"/>
      </w:r>
    </w:p>
    <w:p w14:paraId="3F30FD8A" w14:textId="77777777" w:rsidR="00265171" w:rsidRPr="00265171" w:rsidRDefault="00265171" w:rsidP="00265171">
      <w:pPr>
        <w:spacing w:line="360" w:lineRule="auto"/>
        <w:jc w:val="center"/>
      </w:pPr>
    </w:p>
    <w:p w14:paraId="7C142D57" w14:textId="77777777" w:rsidR="00265171" w:rsidRPr="00265171" w:rsidRDefault="00265171" w:rsidP="00265171">
      <w:pPr>
        <w:spacing w:line="360" w:lineRule="auto"/>
        <w:jc w:val="center"/>
      </w:pPr>
    </w:p>
    <w:p w14:paraId="26488087" w14:textId="77777777" w:rsidR="00265171" w:rsidRPr="00265171" w:rsidRDefault="00265171" w:rsidP="00265171">
      <w:pPr>
        <w:spacing w:line="360" w:lineRule="auto"/>
        <w:jc w:val="center"/>
      </w:pPr>
    </w:p>
    <w:p w14:paraId="5522C3DA" w14:textId="109459DF" w:rsidR="00D36768" w:rsidRPr="00265171" w:rsidRDefault="00D36768" w:rsidP="00265171">
      <w:pPr>
        <w:spacing w:line="360" w:lineRule="auto"/>
        <w:jc w:val="center"/>
        <w:rPr>
          <w:b/>
        </w:rPr>
      </w:pPr>
      <w:r w:rsidRPr="00265171">
        <w:t>#ECChart</w:t>
      </w:r>
    </w:p>
    <w:p w14:paraId="1DBF4BD4" w14:textId="77777777" w:rsidR="00265171" w:rsidRPr="00265171" w:rsidRDefault="00000000" w:rsidP="00265171">
      <w:pPr>
        <w:spacing w:line="360" w:lineRule="auto"/>
        <w:jc w:val="center"/>
        <w:rPr>
          <w:b/>
          <w:color w:val="000000"/>
        </w:rPr>
      </w:pPr>
      <w:bookmarkStart w:id="6" w:name="_Toc145937846"/>
      <w:r w:rsidRPr="00265171">
        <w:rPr>
          <w:b/>
        </w:rPr>
        <w:t xml:space="preserve">Figure </w:t>
      </w:r>
      <w:r w:rsidR="00C63DE7" w:rsidRPr="00265171">
        <w:rPr>
          <w:b/>
        </w:rPr>
        <w:fldChar w:fldCharType="begin"/>
      </w:r>
      <w:r w:rsidR="00C63DE7" w:rsidRPr="00265171">
        <w:rPr>
          <w:b/>
        </w:rPr>
        <w:instrText xml:space="preserve"> SEQ Figure \* ARABIC </w:instrText>
      </w:r>
      <w:r w:rsidR="00C63DE7" w:rsidRPr="00265171">
        <w:rPr>
          <w:b/>
        </w:rPr>
        <w:fldChar w:fldCharType="separate"/>
      </w:r>
      <w:r w:rsidR="00C63DE7" w:rsidRPr="00265171">
        <w:rPr>
          <w:b/>
          <w:noProof/>
        </w:rPr>
        <w:t>4</w:t>
      </w:r>
      <w:r w:rsidR="00C63DE7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Electricity Cost by Month</w:t>
      </w:r>
      <w:r w:rsidR="0043177F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${StartMo} to ${EndMo}.</w:t>
      </w:r>
      <w:bookmarkEnd w:id="6"/>
    </w:p>
    <w:p w14:paraId="4B4D90F2" w14:textId="3FC5AE5F" w:rsidR="008E53FA" w:rsidRPr="00265171" w:rsidRDefault="00000000" w:rsidP="00265171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38F5D5AC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</w:p>
    <w:p w14:paraId="536C1E40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</w:p>
    <w:p w14:paraId="7B8DF8F2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</w:p>
    <w:p w14:paraId="040F58F7" w14:textId="75D15A9C" w:rsidR="008E53FA" w:rsidRPr="00265171" w:rsidRDefault="00D36768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  <w:r w:rsidRPr="00265171">
        <w:rPr>
          <w:bCs/>
          <w:color w:val="000000"/>
        </w:rPr>
        <w:t>#DUChart</w:t>
      </w:r>
    </w:p>
    <w:p w14:paraId="219F0C4E" w14:textId="77777777" w:rsidR="00265171" w:rsidRPr="00265171" w:rsidRDefault="00000000" w:rsidP="00265171">
      <w:pPr>
        <w:spacing w:line="360" w:lineRule="auto"/>
        <w:jc w:val="center"/>
        <w:rPr>
          <w:b/>
          <w:color w:val="000000"/>
        </w:rPr>
      </w:pPr>
      <w:bookmarkStart w:id="7" w:name="_Toc145937847"/>
      <w:r w:rsidRPr="00265171">
        <w:rPr>
          <w:b/>
        </w:rPr>
        <w:t xml:space="preserve">Figure </w:t>
      </w:r>
      <w:r w:rsidR="00C63DE7" w:rsidRPr="00265171">
        <w:rPr>
          <w:b/>
        </w:rPr>
        <w:fldChar w:fldCharType="begin"/>
      </w:r>
      <w:r w:rsidR="00C63DE7" w:rsidRPr="00265171">
        <w:rPr>
          <w:b/>
        </w:rPr>
        <w:instrText xml:space="preserve"> SEQ Figure \* ARABIC </w:instrText>
      </w:r>
      <w:r w:rsidR="00C63DE7" w:rsidRPr="00265171">
        <w:rPr>
          <w:b/>
        </w:rPr>
        <w:fldChar w:fldCharType="separate"/>
      </w:r>
      <w:r w:rsidR="00C63DE7" w:rsidRPr="00265171">
        <w:rPr>
          <w:b/>
          <w:noProof/>
        </w:rPr>
        <w:t>5</w:t>
      </w:r>
      <w:r w:rsidR="00C63DE7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Peak Demand by Month</w:t>
      </w:r>
      <w:r w:rsidR="00B561D1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${StartMo} to ${EndMo}.</w:t>
      </w:r>
      <w:bookmarkEnd w:id="7"/>
    </w:p>
    <w:p w14:paraId="07136FCB" w14:textId="4ECCCB46" w:rsidR="008E53FA" w:rsidRPr="00265171" w:rsidRDefault="00000000" w:rsidP="00265171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10C519C0" w14:textId="77777777" w:rsidR="00265171" w:rsidRPr="00265171" w:rsidRDefault="00265171" w:rsidP="00265171">
      <w:pPr>
        <w:keepNext/>
        <w:spacing w:line="360" w:lineRule="auto"/>
        <w:jc w:val="center"/>
        <w:rPr>
          <w:bCs/>
          <w:color w:val="000000"/>
        </w:rPr>
      </w:pPr>
    </w:p>
    <w:p w14:paraId="7518C6D6" w14:textId="77777777" w:rsidR="00265171" w:rsidRPr="00265171" w:rsidRDefault="00265171" w:rsidP="00265171">
      <w:pPr>
        <w:keepNext/>
        <w:spacing w:line="360" w:lineRule="auto"/>
        <w:jc w:val="center"/>
        <w:rPr>
          <w:bCs/>
          <w:color w:val="000000"/>
        </w:rPr>
      </w:pPr>
    </w:p>
    <w:p w14:paraId="1DFD0C94" w14:textId="77777777" w:rsidR="00265171" w:rsidRPr="00265171" w:rsidRDefault="00265171" w:rsidP="00265171">
      <w:pPr>
        <w:keepNext/>
        <w:spacing w:line="360" w:lineRule="auto"/>
        <w:jc w:val="center"/>
        <w:rPr>
          <w:bCs/>
          <w:color w:val="000000"/>
        </w:rPr>
      </w:pPr>
    </w:p>
    <w:p w14:paraId="0D0ECFC9" w14:textId="5290F468" w:rsidR="008E53FA" w:rsidRPr="00265171" w:rsidRDefault="006F2B6F" w:rsidP="00265171">
      <w:pPr>
        <w:keepNext/>
        <w:spacing w:line="360" w:lineRule="auto"/>
        <w:jc w:val="center"/>
        <w:rPr>
          <w:bCs/>
        </w:rPr>
      </w:pPr>
      <w:r w:rsidRPr="00265171">
        <w:rPr>
          <w:bCs/>
          <w:color w:val="000000"/>
        </w:rPr>
        <w:t>#DCChart</w:t>
      </w:r>
    </w:p>
    <w:p w14:paraId="5B13F697" w14:textId="77777777" w:rsidR="00265171" w:rsidRPr="00265171" w:rsidRDefault="00000000" w:rsidP="00265171">
      <w:pPr>
        <w:spacing w:line="360" w:lineRule="auto"/>
        <w:jc w:val="center"/>
        <w:rPr>
          <w:b/>
          <w:color w:val="000000"/>
        </w:rPr>
      </w:pPr>
      <w:bookmarkStart w:id="8" w:name="_Toc145937848"/>
      <w:r w:rsidRPr="00265171">
        <w:rPr>
          <w:b/>
        </w:rPr>
        <w:t xml:space="preserve">Figure </w:t>
      </w:r>
      <w:r w:rsidR="00C63DE7" w:rsidRPr="00265171">
        <w:rPr>
          <w:b/>
        </w:rPr>
        <w:fldChar w:fldCharType="begin"/>
      </w:r>
      <w:r w:rsidR="00C63DE7" w:rsidRPr="00265171">
        <w:rPr>
          <w:b/>
        </w:rPr>
        <w:instrText xml:space="preserve"> SEQ Figure \* ARABIC </w:instrText>
      </w:r>
      <w:r w:rsidR="00C63DE7" w:rsidRPr="00265171">
        <w:rPr>
          <w:b/>
        </w:rPr>
        <w:fldChar w:fldCharType="separate"/>
      </w:r>
      <w:r w:rsidR="00C63DE7" w:rsidRPr="00265171">
        <w:rPr>
          <w:b/>
          <w:noProof/>
        </w:rPr>
        <w:t>6</w:t>
      </w:r>
      <w:r w:rsidR="00C63DE7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Demand Cost by Month</w:t>
      </w:r>
      <w:r w:rsidR="00B561D1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${StartMo} to ${EndMo}.</w:t>
      </w:r>
      <w:bookmarkEnd w:id="8"/>
    </w:p>
    <w:p w14:paraId="77B4CF21" w14:textId="6DA7D7F0" w:rsidR="008E53FA" w:rsidRPr="00265171" w:rsidRDefault="00000000" w:rsidP="00265171">
      <w:pPr>
        <w:spacing w:line="360" w:lineRule="auto"/>
        <w:jc w:val="center"/>
      </w:pPr>
      <w:r w:rsidRPr="00265171">
        <w:br w:type="page"/>
      </w:r>
    </w:p>
    <w:p w14:paraId="5CD228B7" w14:textId="77777777" w:rsidR="00265171" w:rsidRPr="00265171" w:rsidRDefault="00265171" w:rsidP="00265171">
      <w:pPr>
        <w:spacing w:line="360" w:lineRule="auto"/>
        <w:jc w:val="center"/>
      </w:pPr>
    </w:p>
    <w:p w14:paraId="58427C70" w14:textId="77777777" w:rsidR="00265171" w:rsidRPr="00265171" w:rsidRDefault="00265171" w:rsidP="00265171">
      <w:pPr>
        <w:spacing w:line="360" w:lineRule="auto"/>
        <w:jc w:val="center"/>
      </w:pPr>
    </w:p>
    <w:p w14:paraId="405FC656" w14:textId="77777777" w:rsidR="00265171" w:rsidRPr="00265171" w:rsidRDefault="00265171" w:rsidP="00265171">
      <w:pPr>
        <w:spacing w:line="360" w:lineRule="auto"/>
        <w:jc w:val="center"/>
      </w:pPr>
    </w:p>
    <w:p w14:paraId="12AA91D4" w14:textId="09ACAC6F" w:rsidR="00C63DE7" w:rsidRPr="00265171" w:rsidRDefault="00C63DE7" w:rsidP="00265171">
      <w:pPr>
        <w:spacing w:line="360" w:lineRule="auto"/>
        <w:jc w:val="center"/>
      </w:pPr>
      <w:r w:rsidRPr="00265171">
        <w:t>#FUChart</w:t>
      </w:r>
    </w:p>
    <w:p w14:paraId="1AEACAF2" w14:textId="77777777" w:rsidR="00265171" w:rsidRPr="00265171" w:rsidRDefault="00C63DE7" w:rsidP="00265171">
      <w:pPr>
        <w:spacing w:line="360" w:lineRule="auto"/>
        <w:jc w:val="center"/>
        <w:rPr>
          <w:b/>
          <w:color w:val="000000"/>
        </w:rPr>
      </w:pPr>
      <w:bookmarkStart w:id="9" w:name="_Toc145937849"/>
      <w:r w:rsidRPr="00265171">
        <w:rPr>
          <w:b/>
        </w:rPr>
        <w:t xml:space="preserve">Figure </w:t>
      </w:r>
      <w:r w:rsidRPr="00265171">
        <w:rPr>
          <w:b/>
        </w:rPr>
        <w:fldChar w:fldCharType="begin"/>
      </w:r>
      <w:r w:rsidRPr="00265171">
        <w:rPr>
          <w:b/>
        </w:rPr>
        <w:instrText xml:space="preserve"> SEQ Figure \* ARABIC </w:instrText>
      </w:r>
      <w:r w:rsidRPr="00265171">
        <w:rPr>
          <w:b/>
        </w:rPr>
        <w:fldChar w:fldCharType="separate"/>
      </w:r>
      <w:r w:rsidRPr="00265171">
        <w:rPr>
          <w:b/>
          <w:noProof/>
        </w:rPr>
        <w:t>7</w:t>
      </w:r>
      <w:r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${F</w:t>
      </w:r>
      <w:r w:rsidR="00F42C37" w:rsidRPr="00265171">
        <w:rPr>
          <w:b/>
          <w:color w:val="000000"/>
        </w:rPr>
        <w:t>uel</w:t>
      </w:r>
      <w:r w:rsidR="00EF4CA0" w:rsidRPr="00265171">
        <w:rPr>
          <w:b/>
          <w:color w:val="000000"/>
        </w:rPr>
        <w:t>Type</w:t>
      </w:r>
      <w:r w:rsidRPr="00265171">
        <w:rPr>
          <w:b/>
          <w:color w:val="000000"/>
        </w:rPr>
        <w:t xml:space="preserve">} </w:t>
      </w:r>
      <w:r w:rsidR="00565159" w:rsidRPr="00265171">
        <w:rPr>
          <w:b/>
          <w:color w:val="000000"/>
        </w:rPr>
        <w:t>U</w:t>
      </w:r>
      <w:r w:rsidRPr="00265171">
        <w:rPr>
          <w:b/>
          <w:color w:val="000000"/>
        </w:rPr>
        <w:t>sage by Month</w:t>
      </w:r>
      <w:r w:rsidR="00B561D1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${StartMo} to ${EndMo}.</w:t>
      </w:r>
      <w:bookmarkEnd w:id="9"/>
    </w:p>
    <w:p w14:paraId="06CB46AB" w14:textId="4F917964" w:rsidR="00C63DE7" w:rsidRPr="00265171" w:rsidRDefault="00C63DE7" w:rsidP="00265171">
      <w:pPr>
        <w:spacing w:line="360" w:lineRule="auto"/>
        <w:jc w:val="center"/>
      </w:pPr>
      <w:r w:rsidRPr="00265171">
        <w:br w:type="page"/>
      </w:r>
    </w:p>
    <w:p w14:paraId="1DF825DC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9521A2F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476EDD43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4C368A68" w14:textId="7DC3465A" w:rsidR="00C63DE7" w:rsidRPr="00265171" w:rsidRDefault="00201C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265171">
        <w:t>#FCChart</w:t>
      </w:r>
    </w:p>
    <w:p w14:paraId="1676AA61" w14:textId="77777777" w:rsidR="00265171" w:rsidRPr="00265171" w:rsidRDefault="00C63DE7" w:rsidP="00265171">
      <w:pPr>
        <w:spacing w:line="360" w:lineRule="auto"/>
        <w:jc w:val="center"/>
        <w:rPr>
          <w:b/>
          <w:color w:val="000000"/>
        </w:rPr>
      </w:pPr>
      <w:bookmarkStart w:id="10" w:name="_Toc145937850"/>
      <w:r w:rsidRPr="00265171">
        <w:rPr>
          <w:b/>
        </w:rPr>
        <w:t xml:space="preserve">Figure </w:t>
      </w:r>
      <w:r w:rsidR="00201C71" w:rsidRPr="00265171">
        <w:rPr>
          <w:b/>
        </w:rPr>
        <w:fldChar w:fldCharType="begin"/>
      </w:r>
      <w:r w:rsidR="00201C71" w:rsidRPr="00265171">
        <w:rPr>
          <w:b/>
        </w:rPr>
        <w:instrText xml:space="preserve"> SEQ Figure \* ARABIC </w:instrText>
      </w:r>
      <w:r w:rsidR="00201C71" w:rsidRPr="00265171">
        <w:rPr>
          <w:b/>
        </w:rPr>
        <w:fldChar w:fldCharType="separate"/>
      </w:r>
      <w:r w:rsidR="00201C71" w:rsidRPr="00265171">
        <w:rPr>
          <w:b/>
          <w:noProof/>
        </w:rPr>
        <w:t>8</w:t>
      </w:r>
      <w:r w:rsidR="00201C71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Demand Cost by Month</w:t>
      </w:r>
      <w:r w:rsidR="004770D9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${StartMo} to ${EndMo}.</w:t>
      </w:r>
      <w:bookmarkEnd w:id="10"/>
    </w:p>
    <w:p w14:paraId="36A5D29C" w14:textId="55B83283" w:rsidR="00201C71" w:rsidRPr="00265171" w:rsidRDefault="00201C71" w:rsidP="00265171">
      <w:pPr>
        <w:spacing w:line="360" w:lineRule="auto"/>
        <w:jc w:val="center"/>
      </w:pPr>
      <w:r w:rsidRPr="00265171">
        <w:br w:type="page"/>
      </w:r>
    </w:p>
    <w:p w14:paraId="02682166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</w:p>
    <w:p w14:paraId="7E03B163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</w:p>
    <w:p w14:paraId="516424E6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</w:p>
    <w:p w14:paraId="154F8752" w14:textId="6EB92F9A" w:rsidR="008E53FA" w:rsidRPr="00265171" w:rsidRDefault="00201C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  <w:r w:rsidRPr="00265171">
        <w:rPr>
          <w:bCs/>
        </w:rPr>
        <w:t>#PieUChart</w:t>
      </w:r>
    </w:p>
    <w:p w14:paraId="27071CCC" w14:textId="14AAD327" w:rsidR="008E53FA" w:rsidRPr="00265171" w:rsidRDefault="00000000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bookmarkStart w:id="11" w:name="_Toc145937851"/>
      <w:r w:rsidRPr="00265171">
        <w:rPr>
          <w:b/>
        </w:rPr>
        <w:t xml:space="preserve">Figure </w:t>
      </w:r>
      <w:r w:rsidR="00201C71" w:rsidRPr="00265171">
        <w:rPr>
          <w:b/>
        </w:rPr>
        <w:fldChar w:fldCharType="begin"/>
      </w:r>
      <w:r w:rsidR="00201C71" w:rsidRPr="00265171">
        <w:rPr>
          <w:b/>
        </w:rPr>
        <w:instrText xml:space="preserve"> SEQ Figure \* ARABIC </w:instrText>
      </w:r>
      <w:r w:rsidR="00201C71" w:rsidRPr="00265171">
        <w:rPr>
          <w:b/>
        </w:rPr>
        <w:fldChar w:fldCharType="separate"/>
      </w:r>
      <w:r w:rsidR="00201C71" w:rsidRPr="00265171">
        <w:rPr>
          <w:b/>
          <w:noProof/>
        </w:rPr>
        <w:t>9</w:t>
      </w:r>
      <w:r w:rsidR="00201C71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Annual Energy Usage Pie Chart.</w:t>
      </w:r>
      <w:bookmarkEnd w:id="11"/>
    </w:p>
    <w:p w14:paraId="56E886F0" w14:textId="77777777" w:rsidR="008E53FA" w:rsidRPr="00265171" w:rsidRDefault="00000000" w:rsidP="00265171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4ED4D71C" w14:textId="77777777" w:rsidR="00265171" w:rsidRPr="00265171" w:rsidRDefault="00265171" w:rsidP="00265171">
      <w:pPr>
        <w:spacing w:line="360" w:lineRule="auto"/>
        <w:jc w:val="center"/>
        <w:rPr>
          <w:bCs/>
          <w:color w:val="000000"/>
        </w:rPr>
      </w:pPr>
    </w:p>
    <w:p w14:paraId="7566C4D0" w14:textId="77777777" w:rsidR="00265171" w:rsidRPr="00265171" w:rsidRDefault="00265171" w:rsidP="00265171">
      <w:pPr>
        <w:spacing w:line="360" w:lineRule="auto"/>
        <w:jc w:val="center"/>
        <w:rPr>
          <w:bCs/>
          <w:color w:val="000000"/>
        </w:rPr>
      </w:pPr>
    </w:p>
    <w:p w14:paraId="4F524717" w14:textId="77777777" w:rsidR="00265171" w:rsidRPr="00265171" w:rsidRDefault="00265171" w:rsidP="00265171">
      <w:pPr>
        <w:spacing w:line="360" w:lineRule="auto"/>
        <w:jc w:val="center"/>
        <w:rPr>
          <w:bCs/>
          <w:color w:val="000000"/>
        </w:rPr>
      </w:pPr>
    </w:p>
    <w:p w14:paraId="089C2854" w14:textId="029954AE" w:rsidR="008E53FA" w:rsidRPr="00265171" w:rsidRDefault="00201C71" w:rsidP="00265171">
      <w:pPr>
        <w:spacing w:line="360" w:lineRule="auto"/>
        <w:jc w:val="center"/>
        <w:rPr>
          <w:bCs/>
        </w:rPr>
      </w:pPr>
      <w:r w:rsidRPr="00265171">
        <w:rPr>
          <w:bCs/>
          <w:color w:val="000000"/>
        </w:rPr>
        <w:t>#PieCChart</w:t>
      </w:r>
    </w:p>
    <w:p w14:paraId="69C3C135" w14:textId="01F67E23" w:rsidR="008E53FA" w:rsidRPr="00265171" w:rsidRDefault="00000000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bookmarkStart w:id="12" w:name="_Toc145937852"/>
      <w:r w:rsidRPr="00265171">
        <w:rPr>
          <w:b/>
        </w:rPr>
        <w:t xml:space="preserve">Figure </w:t>
      </w:r>
      <w:r w:rsidR="00201C71" w:rsidRPr="00265171">
        <w:rPr>
          <w:b/>
        </w:rPr>
        <w:fldChar w:fldCharType="begin"/>
      </w:r>
      <w:r w:rsidR="00201C71" w:rsidRPr="00265171">
        <w:rPr>
          <w:b/>
        </w:rPr>
        <w:instrText xml:space="preserve"> SEQ Figure \* ARABIC </w:instrText>
      </w:r>
      <w:r w:rsidR="00201C71" w:rsidRPr="00265171">
        <w:rPr>
          <w:b/>
        </w:rPr>
        <w:fldChar w:fldCharType="separate"/>
      </w:r>
      <w:r w:rsidR="00201C71" w:rsidRPr="00265171">
        <w:rPr>
          <w:b/>
          <w:noProof/>
        </w:rPr>
        <w:t>10</w:t>
      </w:r>
      <w:r w:rsidR="00201C71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Annual Energy Cost Pie Chart.</w:t>
      </w:r>
      <w:bookmarkEnd w:id="12"/>
    </w:p>
    <w:p w14:paraId="3FAFDC72" w14:textId="443FA233" w:rsidR="00265171" w:rsidRPr="005E2C81" w:rsidRDefault="00000000" w:rsidP="005E2C81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17824BCC" w14:textId="7FDF96F9" w:rsidR="008E53FA" w:rsidRPr="00265171" w:rsidRDefault="00201C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  <w:r w:rsidRPr="00265171">
        <w:rPr>
          <w:bCs/>
          <w:color w:val="000000"/>
        </w:rPr>
        <w:lastRenderedPageBreak/>
        <w:t>#TotalChart</w:t>
      </w:r>
    </w:p>
    <w:p w14:paraId="7CA29823" w14:textId="5459BE65" w:rsidR="008E53FA" w:rsidRPr="00265171" w:rsidRDefault="00000000" w:rsidP="00265171">
      <w:pPr>
        <w:spacing w:line="360" w:lineRule="auto"/>
        <w:jc w:val="center"/>
        <w:rPr>
          <w:b/>
          <w:color w:val="000000"/>
        </w:rPr>
      </w:pPr>
      <w:bookmarkStart w:id="13" w:name="_Toc145937853"/>
      <w:r w:rsidRPr="00265171">
        <w:rPr>
          <w:b/>
        </w:rPr>
        <w:t xml:space="preserve">Figure </w:t>
      </w:r>
      <w:r w:rsidR="00201C71" w:rsidRPr="00265171">
        <w:rPr>
          <w:b/>
        </w:rPr>
        <w:fldChar w:fldCharType="begin"/>
      </w:r>
      <w:r w:rsidR="00201C71" w:rsidRPr="00265171">
        <w:rPr>
          <w:b/>
        </w:rPr>
        <w:instrText xml:space="preserve"> SEQ Figure \* ARABIC </w:instrText>
      </w:r>
      <w:r w:rsidR="00201C71" w:rsidRPr="00265171">
        <w:rPr>
          <w:b/>
        </w:rPr>
        <w:fldChar w:fldCharType="separate"/>
      </w:r>
      <w:r w:rsidR="00201C71" w:rsidRPr="00265171">
        <w:rPr>
          <w:b/>
          <w:noProof/>
        </w:rPr>
        <w:t>11</w:t>
      </w:r>
      <w:r w:rsidR="00201C71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Total Energy Cost</w:t>
      </w:r>
      <w:r w:rsidR="009C19C3" w:rsidRPr="00265171">
        <w:rPr>
          <w:b/>
          <w:color w:val="000000"/>
        </w:rPr>
        <w:t>: ${S</w:t>
      </w:r>
      <w:r w:rsidR="005F2615" w:rsidRPr="00265171">
        <w:rPr>
          <w:b/>
          <w:color w:val="000000"/>
        </w:rPr>
        <w:t>tartMo</w:t>
      </w:r>
      <w:r w:rsidR="009C19C3" w:rsidRPr="00265171">
        <w:rPr>
          <w:b/>
          <w:color w:val="000000"/>
        </w:rPr>
        <w:t>} to ${E</w:t>
      </w:r>
      <w:r w:rsidR="005F2615" w:rsidRPr="00265171">
        <w:rPr>
          <w:b/>
          <w:color w:val="000000"/>
        </w:rPr>
        <w:t>ndMo</w:t>
      </w:r>
      <w:r w:rsidR="009C19C3" w:rsidRPr="00265171">
        <w:rPr>
          <w:b/>
          <w:color w:val="000000"/>
        </w:rPr>
        <w:t>}.</w:t>
      </w:r>
      <w:bookmarkEnd w:id="13"/>
    </w:p>
    <w:sectPr w:rsidR="008E53FA" w:rsidRPr="00265171"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DA710" w14:textId="77777777" w:rsidR="00B3268A" w:rsidRDefault="00B3268A">
      <w:r>
        <w:separator/>
      </w:r>
    </w:p>
  </w:endnote>
  <w:endnote w:type="continuationSeparator" w:id="0">
    <w:p w14:paraId="3EA398FE" w14:textId="77777777" w:rsidR="00B3268A" w:rsidRDefault="00B32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8F5E" w14:textId="77777777" w:rsidR="008E53FA" w:rsidRDefault="008E53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4A15CC0F" w14:textId="77777777" w:rsidR="008E53FA" w:rsidRDefault="008E53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  <w:p w14:paraId="41423D28" w14:textId="7DA610AB" w:rsidR="008E53FA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0CF1">
      <w:rPr>
        <w:noProof/>
        <w:color w:val="000000"/>
      </w:rPr>
      <w:t>7</w:t>
    </w:r>
    <w:r>
      <w:rPr>
        <w:color w:val="000000"/>
      </w:rPr>
      <w:fldChar w:fldCharType="end"/>
    </w:r>
  </w:p>
  <w:p w14:paraId="2530FBFA" w14:textId="77777777" w:rsidR="008E53FA" w:rsidRDefault="008E53F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EBDC" w14:textId="3B8D249E" w:rsidR="008E53FA" w:rsidRPr="004A42EF" w:rsidRDefault="002514AE" w:rsidP="004A42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C008E" w14:textId="77777777" w:rsidR="00B3268A" w:rsidRDefault="00B3268A">
      <w:r>
        <w:separator/>
      </w:r>
    </w:p>
  </w:footnote>
  <w:footnote w:type="continuationSeparator" w:id="0">
    <w:p w14:paraId="045E50D1" w14:textId="77777777" w:rsidR="00B3268A" w:rsidRDefault="00B32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2781F"/>
    <w:rsid w:val="000333AD"/>
    <w:rsid w:val="000631E4"/>
    <w:rsid w:val="00097059"/>
    <w:rsid w:val="000D2601"/>
    <w:rsid w:val="000D4993"/>
    <w:rsid w:val="000E4BD9"/>
    <w:rsid w:val="000F4AB4"/>
    <w:rsid w:val="001006C9"/>
    <w:rsid w:val="00101A55"/>
    <w:rsid w:val="00133809"/>
    <w:rsid w:val="001341B3"/>
    <w:rsid w:val="0013565F"/>
    <w:rsid w:val="001439E2"/>
    <w:rsid w:val="00161C34"/>
    <w:rsid w:val="001719BF"/>
    <w:rsid w:val="00176BA5"/>
    <w:rsid w:val="00182AB1"/>
    <w:rsid w:val="00193261"/>
    <w:rsid w:val="0019595F"/>
    <w:rsid w:val="00197058"/>
    <w:rsid w:val="001A6AB6"/>
    <w:rsid w:val="001A7D0F"/>
    <w:rsid w:val="001B404A"/>
    <w:rsid w:val="001C3C80"/>
    <w:rsid w:val="001E0A09"/>
    <w:rsid w:val="001F6A6B"/>
    <w:rsid w:val="00201C71"/>
    <w:rsid w:val="002056E7"/>
    <w:rsid w:val="00212103"/>
    <w:rsid w:val="0025032E"/>
    <w:rsid w:val="002514AE"/>
    <w:rsid w:val="00251894"/>
    <w:rsid w:val="002552C9"/>
    <w:rsid w:val="00255C63"/>
    <w:rsid w:val="00265171"/>
    <w:rsid w:val="00292617"/>
    <w:rsid w:val="002928B7"/>
    <w:rsid w:val="002B330A"/>
    <w:rsid w:val="002B7FFC"/>
    <w:rsid w:val="002E192E"/>
    <w:rsid w:val="003124B4"/>
    <w:rsid w:val="003251BC"/>
    <w:rsid w:val="0036298F"/>
    <w:rsid w:val="003721ED"/>
    <w:rsid w:val="00391590"/>
    <w:rsid w:val="00397EA6"/>
    <w:rsid w:val="003B19F6"/>
    <w:rsid w:val="003B5EF5"/>
    <w:rsid w:val="003B67F4"/>
    <w:rsid w:val="003B733B"/>
    <w:rsid w:val="003C24E5"/>
    <w:rsid w:val="00416656"/>
    <w:rsid w:val="0043177F"/>
    <w:rsid w:val="00433FD8"/>
    <w:rsid w:val="00435991"/>
    <w:rsid w:val="00444E27"/>
    <w:rsid w:val="004479F6"/>
    <w:rsid w:val="00452B61"/>
    <w:rsid w:val="00464CB5"/>
    <w:rsid w:val="00467E82"/>
    <w:rsid w:val="004770D9"/>
    <w:rsid w:val="0049199B"/>
    <w:rsid w:val="00495E01"/>
    <w:rsid w:val="004A07DA"/>
    <w:rsid w:val="004A1E1D"/>
    <w:rsid w:val="004A42EF"/>
    <w:rsid w:val="004A7DCC"/>
    <w:rsid w:val="004B7A34"/>
    <w:rsid w:val="004E1E83"/>
    <w:rsid w:val="004F2E49"/>
    <w:rsid w:val="00547C2D"/>
    <w:rsid w:val="0056143E"/>
    <w:rsid w:val="00563871"/>
    <w:rsid w:val="00565159"/>
    <w:rsid w:val="00572818"/>
    <w:rsid w:val="005761B5"/>
    <w:rsid w:val="0057704D"/>
    <w:rsid w:val="0058059C"/>
    <w:rsid w:val="00585533"/>
    <w:rsid w:val="005872D9"/>
    <w:rsid w:val="005913B8"/>
    <w:rsid w:val="005B302E"/>
    <w:rsid w:val="005D24FF"/>
    <w:rsid w:val="005D328F"/>
    <w:rsid w:val="005E2C81"/>
    <w:rsid w:val="005F2615"/>
    <w:rsid w:val="00605693"/>
    <w:rsid w:val="006151D3"/>
    <w:rsid w:val="00660899"/>
    <w:rsid w:val="006615B7"/>
    <w:rsid w:val="00665FAA"/>
    <w:rsid w:val="00671126"/>
    <w:rsid w:val="00675FE4"/>
    <w:rsid w:val="00691322"/>
    <w:rsid w:val="00696857"/>
    <w:rsid w:val="006B4E00"/>
    <w:rsid w:val="006F0D1D"/>
    <w:rsid w:val="006F2633"/>
    <w:rsid w:val="006F2B6F"/>
    <w:rsid w:val="006F5E32"/>
    <w:rsid w:val="00727141"/>
    <w:rsid w:val="007317F0"/>
    <w:rsid w:val="00747FA2"/>
    <w:rsid w:val="007867D2"/>
    <w:rsid w:val="007A1C40"/>
    <w:rsid w:val="007E1FD5"/>
    <w:rsid w:val="00802F2C"/>
    <w:rsid w:val="00822026"/>
    <w:rsid w:val="00835515"/>
    <w:rsid w:val="00854AAD"/>
    <w:rsid w:val="00863F53"/>
    <w:rsid w:val="008839E2"/>
    <w:rsid w:val="008B2F68"/>
    <w:rsid w:val="008B3969"/>
    <w:rsid w:val="008D20BE"/>
    <w:rsid w:val="008E53FA"/>
    <w:rsid w:val="008F4E14"/>
    <w:rsid w:val="009123B8"/>
    <w:rsid w:val="00923D5B"/>
    <w:rsid w:val="00954E12"/>
    <w:rsid w:val="0096149C"/>
    <w:rsid w:val="0098068E"/>
    <w:rsid w:val="00985EA9"/>
    <w:rsid w:val="00994CBE"/>
    <w:rsid w:val="00996B4F"/>
    <w:rsid w:val="009A408E"/>
    <w:rsid w:val="009A53C4"/>
    <w:rsid w:val="009A7E46"/>
    <w:rsid w:val="009C19C3"/>
    <w:rsid w:val="009C3EE0"/>
    <w:rsid w:val="009E3181"/>
    <w:rsid w:val="009E6E12"/>
    <w:rsid w:val="00A00294"/>
    <w:rsid w:val="00A03C32"/>
    <w:rsid w:val="00A1042F"/>
    <w:rsid w:val="00A12703"/>
    <w:rsid w:val="00A17664"/>
    <w:rsid w:val="00A43764"/>
    <w:rsid w:val="00A43ACD"/>
    <w:rsid w:val="00A5721C"/>
    <w:rsid w:val="00A61DD1"/>
    <w:rsid w:val="00A6428D"/>
    <w:rsid w:val="00A95EFF"/>
    <w:rsid w:val="00AA1D5D"/>
    <w:rsid w:val="00AB2900"/>
    <w:rsid w:val="00AB4E62"/>
    <w:rsid w:val="00AF1614"/>
    <w:rsid w:val="00AF2AAC"/>
    <w:rsid w:val="00B2550E"/>
    <w:rsid w:val="00B3268A"/>
    <w:rsid w:val="00B37F7E"/>
    <w:rsid w:val="00B561D1"/>
    <w:rsid w:val="00B92928"/>
    <w:rsid w:val="00BB11A1"/>
    <w:rsid w:val="00BC7AF7"/>
    <w:rsid w:val="00BD59BE"/>
    <w:rsid w:val="00BD6071"/>
    <w:rsid w:val="00BF19D9"/>
    <w:rsid w:val="00BF4505"/>
    <w:rsid w:val="00C15AC7"/>
    <w:rsid w:val="00C4254C"/>
    <w:rsid w:val="00C47E58"/>
    <w:rsid w:val="00C63DE7"/>
    <w:rsid w:val="00C81640"/>
    <w:rsid w:val="00C95DFE"/>
    <w:rsid w:val="00CB573A"/>
    <w:rsid w:val="00CC3535"/>
    <w:rsid w:val="00CD4426"/>
    <w:rsid w:val="00CD5266"/>
    <w:rsid w:val="00CF08A0"/>
    <w:rsid w:val="00D232A8"/>
    <w:rsid w:val="00D26932"/>
    <w:rsid w:val="00D36768"/>
    <w:rsid w:val="00D42698"/>
    <w:rsid w:val="00D5227E"/>
    <w:rsid w:val="00D70F49"/>
    <w:rsid w:val="00D8654A"/>
    <w:rsid w:val="00DB0CF1"/>
    <w:rsid w:val="00DD4060"/>
    <w:rsid w:val="00DD5B22"/>
    <w:rsid w:val="00DF4A09"/>
    <w:rsid w:val="00E01CB7"/>
    <w:rsid w:val="00E12F2A"/>
    <w:rsid w:val="00E411B5"/>
    <w:rsid w:val="00E56273"/>
    <w:rsid w:val="00E76131"/>
    <w:rsid w:val="00E91476"/>
    <w:rsid w:val="00E92C88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15332"/>
    <w:rsid w:val="00F42C37"/>
    <w:rsid w:val="00F47922"/>
    <w:rsid w:val="00F51927"/>
    <w:rsid w:val="00F64E12"/>
    <w:rsid w:val="00F80CAF"/>
    <w:rsid w:val="00F907E5"/>
    <w:rsid w:val="00F90BA6"/>
    <w:rsid w:val="00FA30D6"/>
    <w:rsid w:val="00FD175F"/>
    <w:rsid w:val="00FD6278"/>
    <w:rsid w:val="00FE1B2F"/>
    <w:rsid w:val="00FE203A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200" w:line="276" w:lineRule="auto"/>
    </w:pPr>
    <w:rPr>
      <w:rFonts w:ascii="Cambria" w:eastAsia="Cambria" w:hAnsi="Cambria" w:cs="Cambria"/>
      <w:i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4AE"/>
  </w:style>
  <w:style w:type="paragraph" w:styleId="Footer">
    <w:name w:val="footer"/>
    <w:basedOn w:val="Normal"/>
    <w:link w:val="Foot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4AE"/>
  </w:style>
  <w:style w:type="paragraph" w:styleId="Caption">
    <w:name w:val="caption"/>
    <w:basedOn w:val="Normal"/>
    <w:next w:val="Normal"/>
    <w:uiPriority w:val="35"/>
    <w:semiHidden/>
    <w:unhideWhenUsed/>
    <w:qFormat/>
    <w:rsid w:val="00251894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0C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0CF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D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5</cp:revision>
  <dcterms:created xsi:type="dcterms:W3CDTF">2023-09-19T14:26:00Z</dcterms:created>
  <dcterms:modified xsi:type="dcterms:W3CDTF">2023-12-17T19:35:00Z</dcterms:modified>
</cp:coreProperties>
</file>