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SmartGuard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6DA4"/>
          <w:sz w:val="32"/>
          <w:szCs w:val="32"/>
        </w:rPr>
        <w:t xml:space="preserve">Control Inteligente de Accesos Vehiculares</w:t>
      </w:r>
    </w:p>
    <w:p>
      <w:pPr>
        <w:pBdr>
          <w:bottom w:val="single" w:color="2E6DA4" w:sz="12" w:space="4"/>
        </w:pBdr>
        <w:spacing w:after="480" w:before="0"/>
        <w:jc w:val="center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PROPUESTA COMERCIAL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Planes y Precios · Lima, Mayo 2026</w:t>
      </w:r>
    </w:p>
    <w:p>
      <w:pPr>
        <w:pBdr>
          <w:bottom w:val="single" w:color="2E6DA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¿Qué es SmartGuard?</w:t>
      </w:r>
    </w:p>
    <w:p>
      <w:pP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SmartGuard es un sistema SaaS de control de accesos vehiculares diseñado para plantas industriales, almacenes y operaciones logísticas en Perú. Permite registrar, monitorear y analizar el tráfico de vehículos en tiempo real, reduciendo los tiempos de espera, eliminando el registro manual en papel y generando reportes automáticos para supervisores.</w:t>
      </w:r>
    </w:p>
    <w:p>
      <w:pPr>
        <w:spacing w:after="160" w:before="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⏱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Reduce tiempos de espera hasta 40%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Identifica cuellos de botella por planta, turno y día de la semana. Tus supervisores actúan antes de que la cola crezca.</w:t>
            </w:r>
          </w:p>
        </w:tc>
      </w:tr>
    </w:tbl>
    <w:p>
      <w:pPr>
        <w:spacing w:after="120" w:before="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📊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Reportes automáticos sin Excel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Exporta informes de desempeño diarios, semanales o mensuales en PDF o Excel con un solo clic, listos para enviar a gerencia.</w:t>
            </w:r>
          </w:p>
        </w:tc>
      </w:tr>
    </w:tbl>
    <w:p>
      <w:pPr>
        <w:spacing w:after="120" w:before="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🔔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Alertas en tiempo real por WhatsApp y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Notificaciones automáticas cuando un vehículo supera el tiempo de espera permitido, sin que el supervisor esté mirando la pantalla.</w:t>
            </w:r>
          </w:p>
        </w:tc>
      </w:tr>
    </w:tbl>
    <w:p>
      <w:pPr>
        <w:spacing w:after="120" w:before="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🏭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Multi-planta desde un solo panel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Gestiona Lomas, Callao, Cajamarquilla o cualquier otra instalación desde un único dashboard. Sin instalaciones locales.</w:t>
            </w:r>
          </w:p>
        </w:tc>
      </w:tr>
    </w:tbl>
    <w:p>
      <w:pPr>
        <w:spacing w:after="120" w:before="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🔒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100% en la nube · Sin hardware adicional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Solo necesitas una tablet o computadora con internet. Los guardias registran desde el celular. Datos encriptados en Supabase.</w:t>
            </w:r>
          </w:p>
        </w:tc>
      </w:tr>
    </w:tbl>
    <w:p>
      <w:pPr>
        <w:spacing w:after="320" w:before="0"/>
      </w:pPr>
    </w:p>
    <w:p>
      <w:pPr>
        <w:pBdr>
          <w:bottom w:val="single" w:color="2E6DA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Planes disponibles</w:t>
      </w:r>
    </w:p>
    <w:p>
      <w:pPr>
        <w:spacing w:after="160" w:before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"/>
        <w:gridCol w:w="2800"/>
        <w:gridCol w:w="28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</w:tblGrid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2E7D32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BÁSICO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20"/>
                      <w:szCs w:val="20"/>
                    </w:rPr>
                    <w:t xml:space="preserve">Para empezar</w:t>
                  </w:r>
                </w:p>
              </w:tc>
            </w:tr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FFFFFF" w:val="clear"/>
                  <w:tcMar>
                    <w:top w:type="dxa" w:w="12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52"/>
                      <w:szCs w:val="52"/>
                    </w:rPr>
                    <w:t xml:space="preserve">S/. 290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por mes · IVA incluido</w:t>
                  </w:r>
                </w:p>
              </w:tc>
            </w:tr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1 planta industrial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Hasta 2 usuarios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Registro y control de accesos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Dashboard en tiempo real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Historial 6 meses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Alertas por email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Reportes en PDF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14 días de prueba gratis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 w:before="0"/>
            </w:pP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</w:tblGrid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FF6B3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★  MÁS POPULAR</w:t>
                  </w:r>
                </w:p>
              </w:tc>
            </w:tr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1565C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ESTÁNDAR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20"/>
                      <w:szCs w:val="20"/>
                    </w:rPr>
                    <w:t xml:space="preserve">El más elegido</w:t>
                  </w:r>
                </w:p>
              </w:tc>
            </w:tr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EBF4FF" w:val="clear"/>
                  <w:tcMar>
                    <w:top w:type="dxa" w:w="12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52"/>
                      <w:szCs w:val="52"/>
                    </w:rPr>
                    <w:t xml:space="preserve">S/. 590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por mes · IVA incluido</w:t>
                  </w:r>
                </w:p>
              </w:tc>
            </w:tr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EBF4FF" w:val="clear"/>
                  <w:tcMar>
                    <w:top w:type="dxa" w:w="10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Hasta 3 plantas industriales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Hasta 5 usuarios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Todo lo del plan Básico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Historial ilimitado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Alertas WhatsApp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Reportes PDF + Excel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Reportes programados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Heatmap por hora y día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1 sesión de capacitación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Usuarios adicionales: S/. 49 c/u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 w:before="0"/>
            </w:pP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</w:tblGrid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6A1B9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PRO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20"/>
                      <w:szCs w:val="20"/>
                    </w:rPr>
                    <w:t xml:space="preserve">Máxima escala</w:t>
                  </w:r>
                </w:p>
              </w:tc>
            </w:tr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FFFFFF" w:val="clear"/>
                  <w:tcMar>
                    <w:top w:type="dxa" w:w="12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1B9A"/>
                      <w:sz w:val="52"/>
                      <w:szCs w:val="52"/>
                    </w:rPr>
                    <w:t xml:space="preserve">S/. 990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por mes · IVA incluido</w:t>
                  </w:r>
                </w:p>
              </w:tc>
            </w:tr>
            <w:tr>
              <w:tc>
                <w:tcPr>
                  <w:tcBorders>
                    <w:top w:val="single" w:color="D0D7E2" w:sz="1"/>
                    <w:left w:val="single" w:color="D0D7E2" w:sz="1"/>
                    <w:bottom w:val="single" w:color="D0D7E2" w:sz="1"/>
                    <w:right w:val="single" w:color="D0D7E2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Plantas ilimitadas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Usuarios ilimitados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Todo lo del plan Estándar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Soporte prioritario (4h resp.)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Capacitaciones ilimitadas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Onboarding personalizado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Configuración avanzada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✓  Acceso anticipado a nuevas funciones</w:t>
                  </w:r>
                </w:p>
              </w:tc>
            </w:tr>
          </w:tbl>
          <w:p/>
        </w:tc>
      </w:tr>
    </w:tbl>
    <w:p>
      <w:pPr>
        <w:spacing w:after="320" w:before="0"/>
      </w:pPr>
    </w:p>
    <w:p>
      <w:pPr>
        <w:pBdr>
          <w:bottom w:val="single" w:color="2E6DA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Resumen de precios</w:t>
      </w:r>
    </w:p>
    <w:p>
      <w:pPr>
        <w:spacing w:after="12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los planes incluyen implementación sin costo, acceso inmediato y 14 días de prueba gratuita.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1680"/>
        <w:gridCol w:w="2320"/>
      </w:tblGrid>
      <w:tr>
        <w:trPr>
          <w:tblHeader/>
        </w:trP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Básico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Estándar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Precio mensual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S/. 290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S/. 590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S/. 990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Incluida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Precio anual (-15%)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1"/>
                <w:szCs w:val="21"/>
              </w:rPr>
              <w:t xml:space="preserve">S/. 2,961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>S/. 6,021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21"/>
                <w:szCs w:val="21"/>
              </w:rPr>
              <w:t xml:space="preserve">S/. 10,098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Incluida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Período de prueba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14 días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14 días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14 días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Contrato mínimo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Mes a mes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Mes a mes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Mes a mes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* El precio anual incluye un descuento del 15% (equivale a ~2 meses gratis). Precios en Soles (PEN) · IVA incluido.</w:t>
      </w:r>
    </w:p>
    <w:p>
      <w:pPr>
        <w:spacing w:after="320" w:before="0"/>
      </w:pPr>
    </w:p>
    <w:p>
      <w:pPr>
        <w:pBdr>
          <w:bottom w:val="single" w:color="2E6DA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Comparativa detallada de funciones</w:t>
      </w:r>
    </w:p>
    <w:p>
      <w:pPr>
        <w:spacing w:after="12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800"/>
        <w:gridCol w:w="1860"/>
      </w:tblGrid>
      <w:tr>
        <w:trPr>
          <w:tblHeader/>
        </w:trP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Estándar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Plantas incluidas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Hasta 3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 incluidos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 de accesos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Historial 6 meses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Historial ilimitado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en tiempo real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Básico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Alertas por email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Alertas WhatsApp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Reportes exportables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+ Excel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Reportes programados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 de demoras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Heatmap por hora/día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Múltiples empresas dest.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Soporte técnico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(48h)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(24h)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Prioritario (4h)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y capacitación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Autoguiado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sesión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Sesiones ilimitadas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 adicionales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S/. 49/usuario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S/. 39/usuario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Plantas adicionales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S/. 149/planta</w:t>
            </w:r>
          </w:p>
        </w:tc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S/. 99/planta</w:t>
            </w:r>
          </w:p>
        </w:tc>
      </w:tr>
    </w:tbl>
    <w:p>
      <w:pPr>
        <w:spacing w:after="320" w:before="0"/>
      </w:pPr>
    </w:p>
    <w:p>
      <w:pPr>
        <w:pBdr>
          <w:bottom w:val="single" w:color="2E6DA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Proceso de implementación</w:t>
      </w:r>
    </w:p>
    <w:p>
      <w:pP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implementación es simple, rápida y no requiere instalar nada en los equipos de la planta: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Día 1 — Configuración de empresa, plantas y usuarios en el sistema (30 minutos).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Día 1 — Capacitación online a supervisores y guardias (45 minutos por videoconferencia).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Días 1–14 — Período de prueba gratuita con acompañamiento. Uso real, sin compromiso.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Día 14 — Revisión de resultados y decisión de contratación.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Desde el día 15 — Facturación mensual o anual según el plan elegido.</w:t>
      </w:r>
    </w:p>
    <w:p>
      <w:pPr>
        <w:spacing w:after="320" w:before="0"/>
      </w:pPr>
    </w:p>
    <w:p>
      <w:pPr>
        <w:pBdr>
          <w:bottom w:val="single" w:color="2E6DA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Próximos pasos</w:t>
      </w:r>
    </w:p>
    <w:p>
      <w:pP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comenzar la prueba gratuita de 14 días, solo necesitamos: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Nombre de la empresa y RUC (para la configuración inicial).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Nombre de las plantas o instalaciones a monitorear.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Correo del supervisor principal (será el administrador del sistema).</w:t>
      </w:r>
    </w:p>
    <w:p>
      <w:pP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Contáctanos al: </w:t>
      </w: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adrishio09@gmail.com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o visita  </w:t>
      </w: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smart-guard-six.vercel.app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4F0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Prueba SmartGuard gratis durante 14 días.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Sin tarjeta de crédito · Sin contrato · Cancela cuando quieras.</w:t>
            </w:r>
          </w:p>
        </w:tc>
      </w:tr>
    </w:tbl>
    <w:p>
      <w:pPr>
        <w:spacing w:after="8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Confidencial · SmartGuard · adrishio09@gmail.com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SmartGuard</w:t>
    </w:r>
    <w:r>
      <w:rPr>
        <w:rFonts w:ascii="Arial" w:cs="Arial" w:eastAsia="Arial" w:hAnsi="Arial"/>
        <w:color w:val="888888"/>
        <w:sz w:val="20"/>
        <w:szCs w:val="20"/>
      </w:rPr>
      <w:t xml:space="preserve">   |   Control Inteligente de Accesos Vehiculares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t xml:space="preserve">Propuesta Comercial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2026-05-03T09:10:08.265Z</dcterms:created>
  <dcterms:modified xsi:type="dcterms:W3CDTF">2026-05-03T09:10:08.265Z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