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36"/>
        </w:rPr>
        <w:t>SYSTEM TEST PLAN (SUPPLIER)</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2300"/>
        <w:gridCol w:w="7400"/>
        <w:gridCol w:w="1500"/>
        <w:gridCol w:w="7520"/>
      </w:tblGrid>
      <w:tr>
        <w:tc>
          <w:tcPr>
            <w:tcW w:type="dxa" w:w="2300"/>
          </w:tcPr>
          <w:p>
            <w:pPr>
              <w:spacing w:after="0"/>
            </w:pPr>
            <w:r/>
            <w:r>
              <w:rPr>
                <w:rFonts w:ascii="Calibri" w:hAnsi="Calibri"/>
                <w:sz w:val="24"/>
              </w:rPr>
              <w:t>Project Name:</w:t>
            </w:r>
          </w:p>
        </w:tc>
        <w:tc>
          <w:tcPr>
            <w:tcW w:type="dxa" w:w="7400"/>
          </w:tcPr>
          <w:p>
            <w:pPr>
              <w:spacing w:after="0"/>
            </w:pPr>
            <w:r/>
            <w:r>
              <w:rPr>
                <w:rFonts w:ascii="Calibri" w:hAnsi="Calibri"/>
                <w:b/>
                <w:sz w:val="24"/>
              </w:rPr>
              <w:t>FETCH: Inventory Management System with Predictive Analytics for Risha Pet Supplies</w:t>
            </w:r>
          </w:p>
        </w:tc>
        <w:tc>
          <w:tcPr>
            <w:tcW w:type="dxa" w:w="1500"/>
          </w:tcPr>
          <w:p>
            <w:pPr>
              <w:spacing w:after="0"/>
              <w:jc w:val="right"/>
            </w:pPr>
            <w:r/>
            <w:r>
              <w:rPr>
                <w:rFonts w:ascii="Calibri" w:hAnsi="Calibri"/>
                <w:b/>
                <w:sz w:val="22"/>
              </w:rPr>
              <w:t>Legend:</w:t>
            </w:r>
          </w:p>
        </w:tc>
        <w:tc>
          <w:tcPr>
            <w:tcW w:type="dxa" w:w="7520"/>
            <w:shd w:val="clear" w:color="auto" w:fill="00B050"/>
          </w:tcPr>
          <w:p>
            <w:pPr>
              <w:spacing w:after="0"/>
            </w:pPr>
            <w:r/>
            <w:r>
              <w:rPr>
                <w:rFonts w:ascii="Calibri" w:hAnsi="Calibri"/>
                <w:b/>
                <w:sz w:val="22"/>
              </w:rPr>
              <w:t>Passed (Result is same as expected)</w:t>
            </w:r>
          </w:p>
        </w:tc>
      </w:tr>
      <w:tr>
        <w:tc>
          <w:tcPr>
            <w:tcW w:type="dxa" w:w="2300"/>
          </w:tcPr>
          <w:p>
            <w:pPr>
              <w:spacing w:after="0"/>
            </w:pPr>
            <w:r/>
            <w:r>
              <w:rPr>
                <w:rFonts w:ascii="Calibri" w:hAnsi="Calibri"/>
                <w:sz w:val="24"/>
              </w:rPr>
              <w:t>Date:</w:t>
            </w:r>
          </w:p>
        </w:tc>
        <w:tc>
          <w:tcPr>
            <w:tcW w:type="dxa" w:w="7400"/>
          </w:tcPr>
          <w:p>
            <w:pPr>
              <w:spacing w:after="0"/>
            </w:pPr>
            <w:r/>
            <w:r>
              <w:rPr>
                <w:rFonts w:ascii="Calibri" w:hAnsi="Calibri"/>
                <w:sz w:val="24"/>
              </w:rPr>
            </w:r>
          </w:p>
        </w:tc>
        <w:tc>
          <w:tcPr>
            <w:tcW w:type="dxa" w:w="1500"/>
          </w:tcPr>
          <w:p/>
        </w:tc>
        <w:tc>
          <w:tcPr>
            <w:tcW w:type="dxa" w:w="7520"/>
            <w:shd w:val="clear" w:color="auto" w:fill="FF0000"/>
          </w:tcPr>
          <w:p>
            <w:pPr>
              <w:spacing w:after="0"/>
            </w:pPr>
            <w:r/>
            <w:r>
              <w:rPr>
                <w:rFonts w:ascii="Calibri" w:hAnsi="Calibri"/>
                <w:b/>
                <w:sz w:val="22"/>
              </w:rPr>
              <w:t>Failed (Actual result is NOT same as expected result)</w:t>
            </w:r>
          </w:p>
        </w:tc>
      </w:tr>
      <w:tr>
        <w:tc>
          <w:tcPr>
            <w:tcW w:type="dxa" w:w="2300"/>
          </w:tcPr>
          <w:p>
            <w:pPr>
              <w:spacing w:after="0"/>
            </w:pPr>
            <w:r/>
            <w:r>
              <w:rPr>
                <w:rFonts w:ascii="Calibri" w:hAnsi="Calibri"/>
                <w:sz w:val="24"/>
              </w:rPr>
              <w:t>Project Manager:</w:t>
            </w:r>
          </w:p>
        </w:tc>
        <w:tc>
          <w:tcPr>
            <w:tcW w:type="dxa" w:w="7400"/>
          </w:tcPr>
          <w:p>
            <w:pPr>
              <w:spacing w:after="0"/>
            </w:pPr>
            <w:r/>
            <w:r>
              <w:rPr>
                <w:rFonts w:ascii="Calibri" w:hAnsi="Calibri"/>
                <w:b/>
                <w:sz w:val="24"/>
              </w:rPr>
              <w:t>Juan Carlo Reusora and Joylinda Jugan</w:t>
            </w:r>
          </w:p>
        </w:tc>
        <w:tc>
          <w:tcPr>
            <w:tcW w:type="dxa" w:w="1500"/>
          </w:tcPr>
          <w:p/>
        </w:tc>
        <w:tc>
          <w:tcPr>
            <w:tcW w:type="dxa" w:w="7520"/>
            <w:shd w:val="clear" w:color="auto" w:fill="FFC000"/>
          </w:tcPr>
          <w:p>
            <w:pPr>
              <w:spacing w:after="0"/>
            </w:pPr>
            <w:r/>
            <w:r>
              <w:rPr>
                <w:rFonts w:ascii="Calibri" w:hAnsi="Calibri"/>
                <w:b/>
                <w:sz w:val="22"/>
              </w:rPr>
              <w:t>In Progress (Test is still in progress or not yet done)</w:t>
            </w:r>
          </w:p>
        </w:tc>
      </w:tr>
      <w:tr>
        <w:tc>
          <w:tcPr>
            <w:tcW w:type="dxa" w:w="2300"/>
          </w:tcPr>
          <w:p>
            <w:pPr>
              <w:spacing w:after="0"/>
            </w:pPr>
            <w:r/>
            <w:r>
              <w:rPr>
                <w:rFonts w:ascii="Calibri" w:hAnsi="Calibri"/>
                <w:sz w:val="24"/>
              </w:rPr>
              <w:t>Run/Tested by:</w:t>
            </w:r>
          </w:p>
        </w:tc>
        <w:tc>
          <w:tcPr>
            <w:tcW w:type="dxa" w:w="7400"/>
          </w:tcPr>
          <w:p>
            <w:pPr>
              <w:spacing w:after="0"/>
            </w:pPr>
            <w:r/>
            <w:r>
              <w:rPr>
                <w:rFonts w:ascii="Calibri" w:hAnsi="Calibri"/>
                <w:sz w:val="24"/>
              </w:rPr>
            </w:r>
          </w:p>
        </w:tc>
        <w:tc>
          <w:tcPr>
            <w:tcW w:type="dxa" w:w="1500"/>
          </w:tcPr>
          <w:p/>
        </w:tc>
        <w:tc>
          <w:tcPr>
            <w:tcW w:type="dxa" w:w="7520"/>
          </w:tcPr>
          <w:p>
            <w:pPr>
              <w:spacing w:after="0"/>
            </w:pPr>
            <w:r/>
            <w:r>
              <w:rPr>
                <w:rFonts w:ascii="Calibri" w:hAnsi="Calibri"/>
                <w:b/>
                <w:sz w:val="22"/>
              </w:rPr>
              <w:t>Open (Not yet tested)</w:t>
            </w:r>
          </w:p>
        </w:tc>
      </w:tr>
    </w:tbl>
    <w:p/>
    <w:tbl>
      <w:tblPr>
        <w:tblStyle w:val="TableGrid"/>
        <w:tblW w:type="auto" w:w="0"/>
        <w:tblLook w:firstColumn="1" w:firstRow="1" w:lastColumn="0" w:lastRow="0" w:noHBand="0" w:noVBand="1" w:val="04A0"/>
        <w:jc w:val="center"/>
        <w:tblLayout w:type="fixed"/>
      </w:tblPr>
      <w:tblGrid>
        <w:gridCol w:w="1900"/>
        <w:gridCol w:w="600"/>
        <w:gridCol w:w="2300"/>
        <w:gridCol w:w="4500"/>
        <w:gridCol w:w="4700"/>
        <w:gridCol w:w="2100"/>
        <w:gridCol w:w="1520"/>
        <w:gridCol w:w="1100"/>
      </w:tblGrid>
      <w:tr>
        <w:trPr>
          <w:tblHeader w:val="true"/>
        </w:trPr>
        <w:tc>
          <w:tcPr>
            <w:tcW w:type="dxa" w:w="1900"/>
            <w:shd w:val="clear" w:color="auto" w:fill="3F3F3F"/>
          </w:tcPr>
          <w:p>
            <w:pPr>
              <w:spacing w:after="0"/>
            </w:pPr>
            <w:r/>
            <w:r>
              <w:rPr>
                <w:rFonts w:ascii="Calibri" w:hAnsi="Calibri"/>
                <w:b/>
                <w:color w:val="FFFFFF"/>
                <w:sz w:val="22"/>
              </w:rPr>
              <w:t>MODULE</w:t>
            </w:r>
          </w:p>
        </w:tc>
        <w:tc>
          <w:tcPr>
            <w:tcW w:type="dxa" w:w="600"/>
            <w:shd w:val="clear" w:color="auto" w:fill="3F3F3F"/>
          </w:tcPr>
          <w:p>
            <w:pPr>
              <w:spacing w:after="0"/>
            </w:pPr>
            <w:r/>
            <w:r>
              <w:rPr>
                <w:rFonts w:ascii="Calibri" w:hAnsi="Calibri"/>
                <w:b/>
                <w:color w:val="FFFFFF"/>
                <w:sz w:val="22"/>
              </w:rPr>
              <w:t>NO.</w:t>
            </w:r>
          </w:p>
        </w:tc>
        <w:tc>
          <w:tcPr>
            <w:tcW w:type="dxa" w:w="2300"/>
            <w:shd w:val="clear" w:color="auto" w:fill="3F3F3F"/>
          </w:tcPr>
          <w:p>
            <w:pPr>
              <w:spacing w:after="0"/>
            </w:pPr>
            <w:r/>
            <w:r>
              <w:rPr>
                <w:rFonts w:ascii="Calibri" w:hAnsi="Calibri"/>
                <w:b/>
                <w:color w:val="FFFFFF"/>
                <w:sz w:val="22"/>
              </w:rPr>
              <w:t>TESTCASE</w:t>
            </w:r>
          </w:p>
        </w:tc>
        <w:tc>
          <w:tcPr>
            <w:tcW w:type="dxa" w:w="4500"/>
            <w:shd w:val="clear" w:color="auto" w:fill="3F3F3F"/>
          </w:tcPr>
          <w:p>
            <w:pPr>
              <w:spacing w:after="0"/>
            </w:pPr>
            <w:r/>
            <w:r>
              <w:rPr>
                <w:rFonts w:ascii="Calibri" w:hAnsi="Calibri"/>
                <w:b/>
                <w:color w:val="FFFFFF"/>
                <w:sz w:val="22"/>
              </w:rPr>
              <w:t>DESCRIPTION</w:t>
            </w:r>
          </w:p>
        </w:tc>
        <w:tc>
          <w:tcPr>
            <w:tcW w:type="dxa" w:w="4700"/>
            <w:shd w:val="clear" w:color="auto" w:fill="3F3F3F"/>
          </w:tcPr>
          <w:p>
            <w:pPr>
              <w:spacing w:after="0"/>
            </w:pPr>
            <w:r/>
            <w:r>
              <w:rPr>
                <w:rFonts w:ascii="Calibri" w:hAnsi="Calibri"/>
                <w:b/>
                <w:color w:val="FFFFFF"/>
                <w:sz w:val="22"/>
              </w:rPr>
              <w:t>EXPECTED RESULT</w:t>
            </w:r>
          </w:p>
        </w:tc>
        <w:tc>
          <w:tcPr>
            <w:tcW w:type="dxa" w:w="2100"/>
            <w:shd w:val="clear" w:color="auto" w:fill="3F3F3F"/>
          </w:tcPr>
          <w:p>
            <w:pPr>
              <w:spacing w:after="0"/>
            </w:pPr>
            <w:r/>
            <w:r>
              <w:rPr>
                <w:rFonts w:ascii="Calibri" w:hAnsi="Calibri"/>
                <w:b/>
                <w:color w:val="FFFFFF"/>
                <w:sz w:val="22"/>
              </w:rPr>
              <w:t>ACTUAL RESULT</w:t>
            </w:r>
          </w:p>
        </w:tc>
        <w:tc>
          <w:tcPr>
            <w:tcW w:type="dxa" w:w="1520"/>
            <w:shd w:val="clear" w:color="auto" w:fill="3F3F3F"/>
          </w:tcPr>
          <w:p>
            <w:pPr>
              <w:spacing w:after="0"/>
            </w:pPr>
            <w:r/>
            <w:r>
              <w:rPr>
                <w:rFonts w:ascii="Calibri" w:hAnsi="Calibri"/>
                <w:b/>
                <w:color w:val="FFFFFF"/>
                <w:sz w:val="22"/>
              </w:rPr>
              <w:t>COMMENT</w:t>
            </w:r>
          </w:p>
        </w:tc>
        <w:tc>
          <w:tcPr>
            <w:tcW w:type="dxa" w:w="1100"/>
            <w:shd w:val="clear" w:color="auto" w:fill="3F3F3F"/>
          </w:tcPr>
          <w:p>
            <w:pPr>
              <w:spacing w:after="0"/>
            </w:pPr>
            <w:r/>
            <w:r>
              <w:rPr>
                <w:rFonts w:ascii="Calibri" w:hAnsi="Calibri"/>
                <w:b/>
                <w:color w:val="FFFFFF"/>
                <w:sz w:val="22"/>
              </w:rPr>
              <w:t>STATUS</w:t>
            </w:r>
          </w:p>
        </w:tc>
      </w:tr>
      <w:tr>
        <w:tc>
          <w:tcPr>
            <w:tcW w:type="dxa" w:w="1900"/>
            <w:shd w:val="clear" w:color="auto" w:fill="385623"/>
          </w:tcPr>
          <w:p>
            <w:pPr>
              <w:spacing w:after="0"/>
            </w:pPr>
            <w:r/>
            <w:r>
              <w:rPr>
                <w:rFonts w:ascii="Calibri" w:hAnsi="Calibri"/>
                <w:b/>
                <w:color w:val="FFFFFF"/>
                <w:sz w:val="22"/>
              </w:rPr>
              <w:t>Sign In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Sign in page</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Sign in page opens: open https://risha-pets.onrender.com in the browser</w:t>
            </w:r>
          </w:p>
        </w:tc>
        <w:tc>
          <w:tcPr>
            <w:tcW w:type="dxa" w:w="4700"/>
          </w:tcPr>
          <w:p>
            <w:pPr>
              <w:spacing w:after="0"/>
            </w:pPr>
            <w:r/>
            <w:r>
              <w:rPr>
                <w:rFonts w:ascii="Calibri" w:hAnsi="Calibri"/>
                <w:sz w:val="21"/>
              </w:rPr>
              <w:t>The Sign in page opens with the Username and Password fields, the eye icon, "Keep me signed in", the "Sign in" button and "Forgot your password?"</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can be shown and hidden: type a password, click the eye icon in the Password field, then click it again</w:t>
            </w:r>
          </w:p>
        </w:tc>
        <w:tc>
          <w:tcPr>
            <w:tcW w:type="dxa" w:w="4700"/>
          </w:tcPr>
          <w:p>
            <w:pPr>
              <w:spacing w:after="0"/>
            </w:pPr>
            <w:r/>
            <w:r>
              <w:rPr>
                <w:rFonts w:ascii="Calibri" w:hAnsi="Calibri"/>
                <w:sz w:val="21"/>
              </w:rPr>
              <w:t>The password is shown as plain text and the eye icon changes to a crossed-out eye. Clicking it again hides the password as dots and the open eye returns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Wrong sign in</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username is empty: leave Username empty, then click the "Sign in" button</w:t>
            </w:r>
          </w:p>
        </w:tc>
        <w:tc>
          <w:tcPr>
            <w:tcW w:type="dxa" w:w="4700"/>
          </w:tcPr>
          <w:p>
            <w:pPr>
              <w:spacing w:after="0"/>
            </w:pPr>
            <w:r/>
            <w:r>
              <w:rPr>
                <w:rFonts w:ascii="Calibri" w:hAnsi="Calibri"/>
                <w:sz w:val="21"/>
              </w:rPr>
              <w:t>A small note "Please fill out this field." appears on Username. The Sign in page stays open</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is wrong: enter the username with a wrong password, then click the "Sign in" button</w:t>
            </w:r>
          </w:p>
        </w:tc>
        <w:tc>
          <w:tcPr>
            <w:tcW w:type="dxa" w:w="4700"/>
          </w:tcPr>
          <w:p>
            <w:pPr>
              <w:spacing w:after="0"/>
            </w:pPr>
            <w:r/>
            <w:r>
              <w:rPr>
                <w:rFonts w:ascii="Calibri" w:hAnsi="Calibri"/>
                <w:sz w:val="21"/>
              </w:rPr>
              <w:t>"Invalid username or password" appears. The Sign in page stays open</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sign-in stops after too many tries: enter a username that has no account, with any password, 6 times</w:t>
            </w:r>
          </w:p>
        </w:tc>
        <w:tc>
          <w:tcPr>
            <w:tcW w:type="dxa" w:w="4700"/>
          </w:tcPr>
          <w:p>
            <w:pPr>
              <w:spacing w:after="0"/>
            </w:pPr>
            <w:r/>
            <w:r>
              <w:rPr>
                <w:rFonts w:ascii="Calibri" w:hAnsi="Calibri"/>
                <w:sz w:val="21"/>
              </w:rPr>
              <w:t>After the 5th try, "Too many login attempts. Try again in (seconds)s." appears and sign-in is refused for that username</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Forgot password</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reset needs a username: leave Username empty, then click "Forgot your password?"</w:t>
            </w:r>
          </w:p>
        </w:tc>
        <w:tc>
          <w:tcPr>
            <w:tcW w:type="dxa" w:w="4700"/>
          </w:tcPr>
          <w:p>
            <w:pPr>
              <w:spacing w:after="0"/>
            </w:pPr>
            <w:r/>
            <w:r>
              <w:rPr>
                <w:rFonts w:ascii="Calibri" w:hAnsi="Calibri"/>
                <w:sz w:val="21"/>
              </w:rPr>
              <w:t>"Enter your username first." appears above Username. The reset box does not open</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reset box opens: type the username, then click "Forgot your password?"</w:t>
            </w:r>
          </w:p>
        </w:tc>
        <w:tc>
          <w:tcPr>
            <w:tcW w:type="dxa" w:w="4700"/>
          </w:tcPr>
          <w:p>
            <w:pPr>
              <w:spacing w:after="0"/>
            </w:pPr>
            <w:r/>
            <w:r>
              <w:rPr>
                <w:rFonts w:ascii="Calibri" w:hAnsi="Calibri"/>
                <w:sz w:val="21"/>
              </w:rPr>
              <w:t>The "Reset your password" box opens with the username filled in and the "Ask for a reset" and "Cancel" buttons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reset can be cancelled: click "Cancel"</w:t>
            </w:r>
          </w:p>
        </w:tc>
        <w:tc>
          <w:tcPr>
            <w:tcW w:type="dxa" w:w="4700"/>
          </w:tcPr>
          <w:p>
            <w:pPr>
              <w:spacing w:after="0"/>
            </w:pPr>
            <w:r/>
            <w:r>
              <w:rPr>
                <w:rFonts w:ascii="Calibri" w:hAnsi="Calibri"/>
                <w:sz w:val="21"/>
              </w:rPr>
              <w:t>The box closes. The Sign in page shows again</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reset box needs a username: click "Forgot your password?" again, clear the "Username or email" box, then click "Ask for a reset"</w:t>
            </w:r>
          </w:p>
        </w:tc>
        <w:tc>
          <w:tcPr>
            <w:tcW w:type="dxa" w:w="4700"/>
          </w:tcPr>
          <w:p>
            <w:pPr>
              <w:spacing w:after="0"/>
            </w:pPr>
            <w:r/>
            <w:r>
              <w:rPr>
                <w:rFonts w:ascii="Calibri" w:hAnsi="Calibri"/>
                <w:sz w:val="21"/>
              </w:rPr>
              <w:t>A small note "Please fill out this field." appears. Nothing is sent</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reset can be asked for: type the username again, then click "Ask for a reset"</w:t>
            </w:r>
          </w:p>
        </w:tc>
        <w:tc>
          <w:tcPr>
            <w:tcW w:type="dxa" w:w="4700"/>
          </w:tcPr>
          <w:p>
            <w:pPr>
              <w:spacing w:after="0"/>
            </w:pPr>
            <w:r/>
            <w:r>
              <w:rPr>
                <w:rFonts w:ascii="Calibri" w:hAnsi="Calibri"/>
                <w:sz w:val="21"/>
              </w:rPr>
              <w:t>"Request sent. If the account exists, the reset email will follow."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reset email arrives: open the email inbox of the account</w:t>
            </w:r>
          </w:p>
        </w:tc>
        <w:tc>
          <w:tcPr>
            <w:tcW w:type="dxa" w:w="4700"/>
          </w:tcPr>
          <w:p>
            <w:pPr>
              <w:spacing w:after="0"/>
            </w:pPr>
            <w:r/>
            <w:r>
              <w:rPr>
                <w:rFonts w:ascii="Calibri" w:hAnsi="Calibri"/>
                <w:sz w:val="21"/>
              </w:rPr>
              <w:t>An Administrator gets the reset email right away. A Cashier or Supplier gets it after the Administrator clicks "Approve and email link" in Users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reset link opens: click the link in the reset email</w:t>
            </w:r>
          </w:p>
        </w:tc>
        <w:tc>
          <w:tcPr>
            <w:tcW w:type="dxa" w:w="4700"/>
          </w:tcPr>
          <w:p>
            <w:pPr>
              <w:spacing w:after="0"/>
            </w:pPr>
            <w:r/>
            <w:r>
              <w:rPr>
                <w:rFonts w:ascii="Calibri" w:hAnsi="Calibri"/>
                <w:sz w:val="21"/>
              </w:rPr>
              <w:t>The "Choose a new password" page opens with New password and Confirm password</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new password has no number: enter a new password without a number, then click "Save new password"</w:t>
            </w:r>
          </w:p>
        </w:tc>
        <w:tc>
          <w:tcPr>
            <w:tcW w:type="dxa" w:w="4700"/>
          </w:tcPr>
          <w:p>
            <w:pPr>
              <w:spacing w:after="0"/>
            </w:pPr>
            <w:r/>
            <w:r>
              <w:rPr>
                <w:rFonts w:ascii="Calibri" w:hAnsi="Calibri"/>
                <w:sz w:val="21"/>
              </w:rPr>
              <w:t>"Password must contain at least one number (0–9)" appears. The password does not change</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two passwords do not match: enter a different password in Confirm password, then click "Save new password"</w:t>
            </w:r>
          </w:p>
        </w:tc>
        <w:tc>
          <w:tcPr>
            <w:tcW w:type="dxa" w:w="4700"/>
          </w:tcPr>
          <w:p>
            <w:pPr>
              <w:spacing w:after="0"/>
            </w:pPr>
            <w:r/>
            <w:r>
              <w:rPr>
                <w:rFonts w:ascii="Calibri" w:hAnsi="Calibri"/>
                <w:sz w:val="21"/>
              </w:rPr>
              <w:t>"Passwords do not match." appears. The password does not change</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valid new password is saved: enter and confirm a new password with an uppercase letter, a lowercase letter, a number and a special character, then click "Save new password"</w:t>
            </w:r>
          </w:p>
        </w:tc>
        <w:tc>
          <w:tcPr>
            <w:tcW w:type="dxa" w:w="4700"/>
          </w:tcPr>
          <w:p>
            <w:pPr>
              <w:spacing w:after="0"/>
            </w:pPr>
            <w:r/>
            <w:r>
              <w:rPr>
                <w:rFonts w:ascii="Calibri" w:hAnsi="Calibri"/>
                <w:sz w:val="21"/>
              </w:rPr>
              <w:t>"Password has been reset. You can now sign in." appears, then the Sign in page opens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reset link was already used: click the same link in the reset email again</w:t>
            </w:r>
          </w:p>
        </w:tc>
        <w:tc>
          <w:tcPr>
            <w:tcW w:type="dxa" w:w="4700"/>
          </w:tcPr>
          <w:p>
            <w:pPr>
              <w:spacing w:after="0"/>
            </w:pPr>
            <w:r/>
            <w:r>
              <w:rPr>
                <w:rFonts w:ascii="Calibri" w:hAnsi="Calibri"/>
                <w:sz w:val="21"/>
              </w:rPr>
              <w:t>"This reset link is invalid or has expired. Please request a new one." appears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Email confirmation</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new account's email is confirmed: open the confirmation link sent to a new account's email</w:t>
            </w:r>
          </w:p>
        </w:tc>
        <w:tc>
          <w:tcPr>
            <w:tcW w:type="dxa" w:w="4700"/>
          </w:tcPr>
          <w:p>
            <w:pPr>
              <w:spacing w:after="0"/>
            </w:pPr>
            <w:r/>
            <w:r>
              <w:rPr>
                <w:rFonts w:ascii="Calibri" w:hAnsi="Calibri"/>
                <w:sz w:val="21"/>
              </w:rPr>
              <w:t>The page says the address is confirmed and the account can now sign in</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Sign in</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valid account can sign in: enter the username and the password, tick "Keep me signed in", then click the "Sign in" button</w:t>
            </w:r>
          </w:p>
        </w:tc>
        <w:tc>
          <w:tcPr>
            <w:tcW w:type="dxa" w:w="4700"/>
          </w:tcPr>
          <w:p>
            <w:pPr>
              <w:spacing w:after="0"/>
            </w:pPr>
            <w:r/>
            <w:r>
              <w:rPr>
                <w:rFonts w:ascii="Calibri" w:hAnsi="Calibri"/>
                <w:sz w:val="21"/>
              </w:rPr>
              <w:t>Goes to the Supplier Portal, the Supplier's home page</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"Keep me signed in" keeps the session: close the browser, then open https://risha-pets.onrender.com again</w:t>
            </w:r>
          </w:p>
        </w:tc>
        <w:tc>
          <w:tcPr>
            <w:tcW w:type="dxa" w:w="4700"/>
          </w:tcPr>
          <w:p>
            <w:pPr>
              <w:spacing w:after="0"/>
            </w:pPr>
            <w:r/>
            <w:r>
              <w:rPr>
                <w:rFonts w:ascii="Calibri" w:hAnsi="Calibri"/>
                <w:sz w:val="21"/>
              </w:rPr>
              <w:t>The user is still signed in and goes straight to the home page</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Supplier Portal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Open orders</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Supplier Portal opens: look at the Supplier Portal</w:t>
            </w:r>
          </w:p>
        </w:tc>
        <w:tc>
          <w:tcPr>
            <w:tcW w:type="dxa" w:w="4700"/>
          </w:tcPr>
          <w:p>
            <w:pPr>
              <w:spacing w:after="0"/>
            </w:pPr>
            <w:r/>
            <w:r>
              <w:rPr>
                <w:rFonts w:ascii="Calibri" w:hAnsi="Calibri"/>
                <w:sz w:val="21"/>
              </w:rPr>
              <w:t>The Supplier Portal appears with the figures Orders waiting for you, On the way, Waiting to be paid and Running low at the shop</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sidebar shows only the Supplier's page: look at the sidebar</w:t>
            </w:r>
          </w:p>
        </w:tc>
        <w:tc>
          <w:tcPr>
            <w:tcW w:type="dxa" w:w="4700"/>
          </w:tcPr>
          <w:p>
            <w:pPr>
              <w:spacing w:after="0"/>
            </w:pPr>
            <w:r/>
            <w:r>
              <w:rPr>
                <w:rFonts w:ascii="Calibri" w:hAnsi="Calibri"/>
                <w:sz w:val="21"/>
              </w:rPr>
              <w:t>The sidebar shows only "Orders and products", then the user's name with the role "Supplier", the Settings icon, the theme icon and the Logout icon. The shop's pages and the Notifications bell are not shown</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only this supplier's orders are listed: look at Open orders</w:t>
            </w:r>
          </w:p>
        </w:tc>
        <w:tc>
          <w:tcPr>
            <w:tcW w:type="dxa" w:w="4700"/>
          </w:tcPr>
          <w:p>
            <w:pPr>
              <w:spacing w:after="0"/>
            </w:pPr>
            <w:r/>
            <w:r>
              <w:rPr>
                <w:rFonts w:ascii="Calibri" w:hAnsi="Calibri"/>
                <w:sz w:val="21"/>
              </w:rPr>
              <w:t>Only this supplier's waiting, confirmed and shipped orders are listed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Confirm an order</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delivery date is empty: click "Confirm order", leave the delivery date empty, then click the "Confirm order" button</w:t>
            </w:r>
          </w:p>
        </w:tc>
        <w:tc>
          <w:tcPr>
            <w:tcW w:type="dxa" w:w="4700"/>
          </w:tcPr>
          <w:p>
            <w:pPr>
              <w:spacing w:after="0"/>
            </w:pPr>
            <w:r/>
            <w:r>
              <w:rPr>
                <w:rFonts w:ascii="Calibri" w:hAnsi="Calibri"/>
                <w:sz w:val="21"/>
              </w:rPr>
              <w:t>"Choose the date you will deliver"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delivery date is in the past: click "Confirm order" and enter a delivery date in the past</w:t>
            </w:r>
          </w:p>
        </w:tc>
        <w:tc>
          <w:tcPr>
            <w:tcW w:type="dxa" w:w="4700"/>
          </w:tcPr>
          <w:p>
            <w:pPr>
              <w:spacing w:after="0"/>
            </w:pPr>
            <w:r/>
            <w:r>
              <w:rPr>
                <w:rFonts w:ascii="Calibri" w:hAnsi="Calibri"/>
                <w:sz w:val="21"/>
              </w:rPr>
              <w:t>"The delivery date cannot be in the past."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an order is confirmed: click "Confirm order" on a waiting order, choose the delivery date, then click the "Confirm order" button</w:t>
            </w:r>
          </w:p>
        </w:tc>
        <w:tc>
          <w:tcPr>
            <w:tcW w:type="dxa" w:w="4700"/>
          </w:tcPr>
          <w:p>
            <w:pPr>
              <w:spacing w:after="0"/>
            </w:pPr>
            <w:r/>
            <w:r>
              <w:rPr>
                <w:rFonts w:ascii="Calibri" w:hAnsi="Calibri"/>
                <w:sz w:val="21"/>
              </w:rPr>
              <w:t>"Order confirmed."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confirming can be cancelled: click "Confirm order", then the "Cancel" button</w:t>
            </w:r>
          </w:p>
        </w:tc>
        <w:tc>
          <w:tcPr>
            <w:tcW w:type="dxa" w:w="4700"/>
          </w:tcPr>
          <w:p>
            <w:pPr>
              <w:spacing w:after="0"/>
            </w:pPr>
            <w:r/>
            <w:r>
              <w:rPr>
                <w:rFonts w:ascii="Calibri" w:hAnsi="Calibri"/>
                <w:sz w:val="21"/>
              </w:rPr>
              <w:t>The window closes. The order is still waiting</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Ship an order</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receipt number has * or @: click "Mark as shipped" and enter a receipt number with * or @</w:t>
            </w:r>
          </w:p>
        </w:tc>
        <w:tc>
          <w:tcPr>
            <w:tcW w:type="dxa" w:w="4700"/>
          </w:tcPr>
          <w:p>
            <w:pPr>
              <w:spacing w:after="0"/>
            </w:pPr>
            <w:r/>
            <w:r>
              <w:rPr>
                <w:rFonts w:ascii="Calibri" w:hAnsi="Calibri"/>
                <w:sz w:val="21"/>
              </w:rPr>
              <w:t>"The receipt number can use letters, numbers, spaces and . / # _ - only."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an order is marked shipped: click "Mark as shipped", enter the delivery receipt number, then click the "Mark as shipped" button</w:t>
            </w:r>
          </w:p>
        </w:tc>
        <w:tc>
          <w:tcPr>
            <w:tcW w:type="dxa" w:w="4700"/>
          </w:tcPr>
          <w:p>
            <w:pPr>
              <w:spacing w:after="0"/>
            </w:pPr>
            <w:r/>
            <w:r>
              <w:rPr>
                <w:rFonts w:ascii="Calibri" w:hAnsi="Calibri"/>
                <w:sz w:val="21"/>
              </w:rPr>
              <w:t>"Order marked as shipped."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shipping can be cancelled: click "Mark as shipped", then the "Cancel" button</w:t>
            </w:r>
          </w:p>
        </w:tc>
        <w:tc>
          <w:tcPr>
            <w:tcW w:type="dxa" w:w="4700"/>
          </w:tcPr>
          <w:p>
            <w:pPr>
              <w:spacing w:after="0"/>
            </w:pPr>
            <w:r/>
            <w:r>
              <w:rPr>
                <w:rFonts w:ascii="Calibri" w:hAnsi="Calibri"/>
                <w:sz w:val="21"/>
              </w:rPr>
              <w:t>The window closes. The order is still confirmed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Delivery date</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delivery date is changed: click "Change delivery date", choose the new date, enter the reason, then click "Save new date"</w:t>
            </w:r>
          </w:p>
        </w:tc>
        <w:tc>
          <w:tcPr>
            <w:tcW w:type="dxa" w:w="4700"/>
          </w:tcPr>
          <w:p>
            <w:pPr>
              <w:spacing w:after="0"/>
            </w:pPr>
            <w:r/>
            <w:r>
              <w:rPr>
                <w:rFonts w:ascii="Calibri" w:hAnsi="Calibri"/>
                <w:sz w:val="21"/>
              </w:rPr>
              <w:t>"Delivery date updated."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window closes: click "Change delivery date", then the × (Close) button</w:t>
            </w:r>
          </w:p>
        </w:tc>
        <w:tc>
          <w:tcPr>
            <w:tcW w:type="dxa" w:w="4700"/>
          </w:tcPr>
          <w:p>
            <w:pPr>
              <w:spacing w:after="0"/>
            </w:pPr>
            <w:r/>
            <w:r>
              <w:rPr>
                <w:rFonts w:ascii="Calibri" w:hAnsi="Calibri"/>
                <w:sz w:val="21"/>
              </w:rPr>
              <w:t>The window closes. The delivery date stays the same</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reason is empty: click "Change delivery date", choose the new date, leave the reason empty, then click "Save new date"</w:t>
            </w:r>
          </w:p>
        </w:tc>
        <w:tc>
          <w:tcPr>
            <w:tcW w:type="dxa" w:w="4700"/>
          </w:tcPr>
          <w:p>
            <w:pPr>
              <w:spacing w:after="0"/>
            </w:pPr>
            <w:r/>
            <w:r>
              <w:rPr>
                <w:rFonts w:ascii="Calibri" w:hAnsi="Calibri"/>
                <w:sz w:val="21"/>
              </w:rPr>
              <w:t>"Say briefly why the date changed" appears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Notes</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note is sent: click "Notes" on an order, type a note, then click "Send"</w:t>
            </w:r>
          </w:p>
        </w:tc>
        <w:tc>
          <w:tcPr>
            <w:tcW w:type="dxa" w:w="4700"/>
          </w:tcPr>
          <w:p>
            <w:pPr>
              <w:spacing w:after="0"/>
            </w:pPr>
            <w:r/>
            <w:r>
              <w:rPr>
                <w:rFonts w:ascii="Calibri" w:hAnsi="Calibri"/>
                <w:sz w:val="21"/>
              </w:rPr>
              <w:t>The note is added for the shop to read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Offer an order</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an offer is sent: click the "Offer an order" button, enter the quantities and the date, then click "Send offer"</w:t>
            </w:r>
          </w:p>
        </w:tc>
        <w:tc>
          <w:tcPr>
            <w:tcW w:type="dxa" w:w="4700"/>
          </w:tcPr>
          <w:p>
            <w:pPr>
              <w:spacing w:after="0"/>
            </w:pPr>
            <w:r/>
            <w:r>
              <w:rPr>
                <w:rFonts w:ascii="Calibri" w:hAnsi="Calibri"/>
                <w:sz w:val="21"/>
              </w:rPr>
              <w:t>"Offer sent. It becomes an order if the shop accepts it."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offer can be cancelled: click "Offer an order", then the "Cancel" button</w:t>
            </w:r>
          </w:p>
        </w:tc>
        <w:tc>
          <w:tcPr>
            <w:tcW w:type="dxa" w:w="4700"/>
          </w:tcPr>
          <w:p>
            <w:pPr>
              <w:spacing w:after="0"/>
            </w:pPr>
            <w:r/>
            <w:r>
              <w:rPr>
                <w:rFonts w:ascii="Calibri" w:hAnsi="Calibri"/>
                <w:sz w:val="21"/>
              </w:rPr>
              <w:t>The window closes. No offer is sent</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offer has no quantity: click "Offer an order" without entering any quantity, then click "Send offer"</w:t>
            </w:r>
          </w:p>
        </w:tc>
        <w:tc>
          <w:tcPr>
            <w:tcW w:type="dxa" w:w="4700"/>
          </w:tcPr>
          <w:p>
            <w:pPr>
              <w:spacing w:after="0"/>
            </w:pPr>
            <w:r/>
            <w:r>
              <w:rPr>
                <w:rFonts w:ascii="Calibri" w:hAnsi="Calibri"/>
                <w:sz w:val="21"/>
              </w:rPr>
              <w:t>"Enter a quantity for at least one product" appears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7</w:t>
            </w:r>
          </w:p>
        </w:tc>
        <w:tc>
          <w:tcPr>
            <w:tcW w:type="dxa" w:w="2300"/>
            <w:shd w:val="clear" w:color="auto" w:fill="D0CECE"/>
          </w:tcPr>
          <w:p>
            <w:pPr>
              <w:spacing w:after="0"/>
            </w:pPr>
            <w:r/>
            <w:r>
              <w:rPr>
                <w:rFonts w:ascii="Calibri" w:hAnsi="Calibri"/>
                <w:sz w:val="21"/>
              </w:rPr>
              <w:t>Payments</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unpaid deliveries are listed: look at Payments</w:t>
            </w:r>
          </w:p>
        </w:tc>
        <w:tc>
          <w:tcPr>
            <w:tcW w:type="dxa" w:w="4700"/>
          </w:tcPr>
          <w:p>
            <w:pPr>
              <w:spacing w:after="0"/>
            </w:pPr>
            <w:r/>
            <w:r>
              <w:rPr>
                <w:rFonts w:ascii="Calibri" w:hAnsi="Calibri"/>
                <w:sz w:val="21"/>
              </w:rPr>
              <w:t>The delivered orders the shop has not yet marked as paid are listed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8</w:t>
            </w:r>
          </w:p>
        </w:tc>
        <w:tc>
          <w:tcPr>
            <w:tcW w:type="dxa" w:w="2300"/>
            <w:shd w:val="clear" w:color="auto" w:fill="D0CECE"/>
          </w:tcPr>
          <w:p>
            <w:pPr>
              <w:spacing w:after="0"/>
            </w:pPr>
            <w:r/>
            <w:r>
              <w:rPr>
                <w:rFonts w:ascii="Calibri" w:hAnsi="Calibri"/>
                <w:sz w:val="21"/>
              </w:rPr>
              <w:t>Products and prices</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only this supplier's products are listed: look at Products you supply</w:t>
            </w:r>
          </w:p>
        </w:tc>
        <w:tc>
          <w:tcPr>
            <w:tcW w:type="dxa" w:w="4700"/>
          </w:tcPr>
          <w:p>
            <w:pPr>
              <w:spacing w:after="0"/>
            </w:pPr>
            <w:r/>
            <w:r>
              <w:rPr>
                <w:rFonts w:ascii="Calibri" w:hAnsi="Calibri"/>
                <w:sz w:val="21"/>
              </w:rPr>
              <w:t>Only this supplier's products are listed, with the stock at the shop, reorder level, status, what the shop expects to sell in the next 30 days and your price</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price change is sent: click "Change price" on a product, enter the new price, then click "Send to the shop"</w:t>
            </w:r>
          </w:p>
        </w:tc>
        <w:tc>
          <w:tcPr>
            <w:tcW w:type="dxa" w:w="4700"/>
          </w:tcPr>
          <w:p>
            <w:pPr>
              <w:spacing w:after="0"/>
            </w:pPr>
            <w:r/>
            <w:r>
              <w:rPr>
                <w:rFonts w:ascii="Calibri" w:hAnsi="Calibri"/>
                <w:sz w:val="21"/>
              </w:rPr>
              <w:t>"Sent to the shop for approval. The current price stays until they agree."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price change can be cancelled: click "Change price", then the "Cancel" button</w:t>
            </w:r>
          </w:p>
        </w:tc>
        <w:tc>
          <w:tcPr>
            <w:tcW w:type="dxa" w:w="4700"/>
          </w:tcPr>
          <w:p>
            <w:pPr>
              <w:spacing w:after="0"/>
            </w:pPr>
            <w:r/>
            <w:r>
              <w:rPr>
                <w:rFonts w:ascii="Calibri" w:hAnsi="Calibri"/>
                <w:sz w:val="21"/>
              </w:rPr>
              <w:t>The window closes. The price stays the same</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price is 0: click "Change price", enter 0, then click "Send to the shop"</w:t>
            </w:r>
          </w:p>
        </w:tc>
        <w:tc>
          <w:tcPr>
            <w:tcW w:type="dxa" w:w="4700"/>
          </w:tcPr>
          <w:p>
            <w:pPr>
              <w:spacing w:after="0"/>
            </w:pPr>
            <w:r/>
            <w:r>
              <w:rPr>
                <w:rFonts w:ascii="Calibri" w:hAnsi="Calibri"/>
                <w:sz w:val="21"/>
              </w:rPr>
              <w:t>"Enter a price greater than zero"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price is the current one: click "Change price", enter the current price, then click "Send to the shop"</w:t>
            </w:r>
          </w:p>
        </w:tc>
        <w:tc>
          <w:tcPr>
            <w:tcW w:type="dxa" w:w="4700"/>
          </w:tcPr>
          <w:p>
            <w:pPr>
              <w:spacing w:after="0"/>
            </w:pPr>
            <w:r/>
            <w:r>
              <w:rPr>
                <w:rFonts w:ascii="Calibri" w:hAnsi="Calibri"/>
                <w:sz w:val="21"/>
              </w:rPr>
              <w:t>"That is already the current price." appears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9</w:t>
            </w:r>
          </w:p>
        </w:tc>
        <w:tc>
          <w:tcPr>
            <w:tcW w:type="dxa" w:w="2300"/>
            <w:shd w:val="clear" w:color="auto" w:fill="D0CECE"/>
          </w:tcPr>
          <w:p>
            <w:pPr>
              <w:spacing w:after="0"/>
            </w:pPr>
            <w:r/>
            <w:r>
              <w:rPr>
                <w:rFonts w:ascii="Calibri" w:hAnsi="Calibri"/>
                <w:sz w:val="21"/>
              </w:rPr>
              <w:t>Rating and past orders</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star rating is shown: look at How you are doing</w:t>
            </w:r>
          </w:p>
        </w:tc>
        <w:tc>
          <w:tcPr>
            <w:tcW w:type="dxa" w:w="4700"/>
          </w:tcPr>
          <w:p>
            <w:pPr>
              <w:spacing w:after="0"/>
            </w:pPr>
            <w:r/>
            <w:r>
              <w:rPr>
                <w:rFonts w:ascii="Calibri" w:hAnsi="Calibri"/>
                <w:sz w:val="21"/>
              </w:rPr>
              <w:t>The star rating out of 5 appears, with whether it meets the standard (4 stars or more) and the figure for each condition</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past orders are listed: look at Past orders</w:t>
            </w:r>
          </w:p>
        </w:tc>
        <w:tc>
          <w:tcPr>
            <w:tcW w:type="dxa" w:w="4700"/>
          </w:tcPr>
          <w:p>
            <w:pPr>
              <w:spacing w:after="0"/>
            </w:pPr>
            <w:r/>
            <w:r>
              <w:rPr>
                <w:rFonts w:ascii="Calibri" w:hAnsi="Calibri"/>
                <w:sz w:val="21"/>
              </w:rPr>
              <w:t>This supplier's received and cancelled orders are listed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10</w:t>
            </w:r>
          </w:p>
        </w:tc>
        <w:tc>
          <w:tcPr>
            <w:tcW w:type="dxa" w:w="2300"/>
            <w:shd w:val="clear" w:color="auto" w:fill="D0CECE"/>
          </w:tcPr>
          <w:p>
            <w:pPr>
              <w:spacing w:after="0"/>
            </w:pPr>
            <w:r/>
            <w:r>
              <w:rPr>
                <w:rFonts w:ascii="Calibri" w:hAnsi="Calibri"/>
                <w:sz w:val="21"/>
              </w:rPr>
              <w:t>Contact details</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contact details are saved: click the "Edit contact details" button, change them, then click "Save details"</w:t>
            </w:r>
          </w:p>
        </w:tc>
        <w:tc>
          <w:tcPr>
            <w:tcW w:type="dxa" w:w="4700"/>
          </w:tcPr>
          <w:p>
            <w:pPr>
              <w:spacing w:after="0"/>
            </w:pPr>
            <w:r/>
            <w:r>
              <w:rPr>
                <w:rFonts w:ascii="Calibri" w:hAnsi="Calibri"/>
                <w:sz w:val="21"/>
              </w:rPr>
              <w:t>"Your details were updated."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update can be cancelled: click "Edit contact details", then the "Cancel" button</w:t>
            </w:r>
          </w:p>
        </w:tc>
        <w:tc>
          <w:tcPr>
            <w:tcW w:type="dxa" w:w="4700"/>
          </w:tcPr>
          <w:p>
            <w:pPr>
              <w:spacing w:after="0"/>
            </w:pPr>
            <w:r/>
            <w:r>
              <w:rPr>
                <w:rFonts w:ascii="Calibri" w:hAnsi="Calibri"/>
                <w:sz w:val="21"/>
              </w:rPr>
              <w:t>The window closes. The details stay the same</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phone number has letters: click "Edit contact details", enter a phone number with letters, then click "Save details"</w:t>
            </w:r>
          </w:p>
        </w:tc>
        <w:tc>
          <w:tcPr>
            <w:tcW w:type="dxa" w:w="4700"/>
          </w:tcPr>
          <w:p>
            <w:pPr>
              <w:spacing w:after="0"/>
            </w:pPr>
            <w:r/>
            <w:r>
              <w:rPr>
                <w:rFonts w:ascii="Calibri" w:hAnsi="Calibri"/>
                <w:sz w:val="21"/>
              </w:rPr>
              <w:t>"Enter a phone number using digits, spaces and + ( ) - only." appears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11</w:t>
            </w:r>
          </w:p>
        </w:tc>
        <w:tc>
          <w:tcPr>
            <w:tcW w:type="dxa" w:w="2300"/>
            <w:shd w:val="clear" w:color="auto" w:fill="D0CECE"/>
          </w:tcPr>
          <w:p>
            <w:pPr>
              <w:spacing w:after="0"/>
            </w:pPr>
            <w:r/>
            <w:r>
              <w:rPr>
                <w:rFonts w:ascii="Calibri" w:hAnsi="Calibri"/>
                <w:sz w:val="21"/>
              </w:rPr>
              <w:t>Settings</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Profile tab opens: click the Settings (gear) icon</w:t>
            </w:r>
          </w:p>
        </w:tc>
        <w:tc>
          <w:tcPr>
            <w:tcW w:type="dxa" w:w="4700"/>
          </w:tcPr>
          <w:p>
            <w:pPr>
              <w:spacing w:after="0"/>
            </w:pPr>
            <w:r/>
            <w:r>
              <w:rPr>
                <w:rFonts w:ascii="Calibri" w:hAnsi="Calibri"/>
                <w:sz w:val="21"/>
              </w:rPr>
              <w:t>The Profile tab appears with the supplier account's own name and email</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portal opens again: click "Orders and products" in the sidebar</w:t>
            </w:r>
          </w:p>
        </w:tc>
        <w:tc>
          <w:tcPr>
            <w:tcW w:type="dxa" w:w="4700"/>
          </w:tcPr>
          <w:p>
            <w:pPr>
              <w:spacing w:after="0"/>
            </w:pPr>
            <w:r/>
            <w:r>
              <w:rPr>
                <w:rFonts w:ascii="Calibri" w:hAnsi="Calibri"/>
                <w:sz w:val="21"/>
              </w:rPr>
              <w:t>Returns to the Supplier Portal</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Logout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Logout</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logout asks first: click the Logout icon in the sidebar</w:t>
            </w:r>
          </w:p>
        </w:tc>
        <w:tc>
          <w:tcPr>
            <w:tcW w:type="dxa" w:w="4700"/>
          </w:tcPr>
          <w:p>
            <w:pPr>
              <w:spacing w:after="0"/>
            </w:pPr>
            <w:r/>
            <w:r>
              <w:rPr>
                <w:rFonts w:ascii="Calibri" w:hAnsi="Calibri"/>
                <w:sz w:val="21"/>
              </w:rPr>
              <w:t>The confirmation box "Are you sure you want to logout?" appears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user is logged out: click the "Yes, Logout" button</w:t>
            </w:r>
          </w:p>
        </w:tc>
        <w:tc>
          <w:tcPr>
            <w:tcW w:type="dxa" w:w="4700"/>
          </w:tcPr>
          <w:p>
            <w:pPr>
              <w:spacing w:after="0"/>
            </w:pPr>
            <w:r/>
            <w:r>
              <w:rPr>
                <w:rFonts w:ascii="Calibri" w:hAnsi="Calibri"/>
                <w:sz w:val="21"/>
              </w:rPr>
              <w:t>Goes to the Sign in page with the Username and Password fields empty</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logout can be cancelled: click the Logout icon, then the "Cancel" button</w:t>
            </w:r>
          </w:p>
        </w:tc>
        <w:tc>
          <w:tcPr>
            <w:tcW w:type="dxa" w:w="4700"/>
          </w:tcPr>
          <w:p>
            <w:pPr>
              <w:spacing w:after="0"/>
            </w:pPr>
            <w:r/>
            <w:r>
              <w:rPr>
                <w:rFonts w:ascii="Calibri" w:hAnsi="Calibri"/>
                <w:sz w:val="21"/>
              </w:rPr>
              <w:t>The confirmation box closes. The supplier stays on the same page</w:t>
            </w:r>
          </w:p>
        </w:tc>
        <w:tc>
          <w:tcPr>
            <w:tcW w:type="dxa" w:w="2100"/>
          </w:tcPr>
          <w:p/>
        </w:tc>
        <w:tc>
          <w:tcPr>
            <w:tcW w:type="dxa" w:w="1520"/>
          </w:tcPr>
          <w:p/>
        </w:tc>
        <w:tc>
          <w:tcPr>
            <w:tcW w:type="dxa" w:w="1100"/>
          </w:tcPr>
          <w:p/>
        </w:tc>
      </w:tr>
    </w:tbl>
    <w:sectPr w:rsidR="00FC693F" w:rsidRPr="0006063C" w:rsidSect="00034616">
      <w:pgSz w:w="20160" w:h="12240" w:orient="landscape"/>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TEST PLAN (SUPPLIER)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