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sz w:val="36"/>
        </w:rPr>
        <w:t>USER ACCEPTANCE TEST PLAN</w:t>
      </w:r>
    </w:p>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2300"/>
        <w:gridCol w:w="7400"/>
        <w:gridCol w:w="1500"/>
        <w:gridCol w:w="7520"/>
      </w:tblGrid>
      <w:tr>
        <w:tc>
          <w:tcPr>
            <w:tcW w:type="dxa" w:w="2300"/>
          </w:tcPr>
          <w:p>
            <w:pPr>
              <w:spacing w:after="0"/>
            </w:pPr>
            <w:r/>
            <w:r>
              <w:rPr>
                <w:rFonts w:ascii="Calibri" w:hAnsi="Calibri"/>
                <w:sz w:val="24"/>
              </w:rPr>
              <w:t>Project Name:</w:t>
            </w:r>
          </w:p>
        </w:tc>
        <w:tc>
          <w:tcPr>
            <w:tcW w:type="dxa" w:w="7400"/>
          </w:tcPr>
          <w:p>
            <w:pPr>
              <w:spacing w:after="0"/>
            </w:pPr>
            <w:r/>
            <w:r>
              <w:rPr>
                <w:rFonts w:ascii="Calibri" w:hAnsi="Calibri"/>
                <w:b/>
                <w:sz w:val="24"/>
              </w:rPr>
              <w:t>FETCH: Inventory Management System with Predictive Analytics for Risha Pet Supplies</w:t>
            </w:r>
          </w:p>
        </w:tc>
        <w:tc>
          <w:tcPr>
            <w:tcW w:type="dxa" w:w="1500"/>
          </w:tcPr>
          <w:p>
            <w:pPr>
              <w:spacing w:after="0"/>
              <w:jc w:val="right"/>
            </w:pPr>
            <w:r/>
            <w:r>
              <w:rPr>
                <w:rFonts w:ascii="Calibri" w:hAnsi="Calibri"/>
                <w:b/>
                <w:sz w:val="22"/>
              </w:rPr>
              <w:t>Legend:</w:t>
            </w:r>
          </w:p>
        </w:tc>
        <w:tc>
          <w:tcPr>
            <w:tcW w:type="dxa" w:w="7520"/>
            <w:shd w:val="clear" w:color="auto" w:fill="00B050"/>
          </w:tcPr>
          <w:p>
            <w:pPr>
              <w:spacing w:after="0"/>
            </w:pPr>
            <w:r/>
            <w:r>
              <w:rPr>
                <w:rFonts w:ascii="Calibri" w:hAnsi="Calibri"/>
                <w:b/>
                <w:sz w:val="22"/>
              </w:rPr>
              <w:t>Passed (Result is same as expected)</w:t>
            </w:r>
          </w:p>
        </w:tc>
      </w:tr>
      <w:tr>
        <w:tc>
          <w:tcPr>
            <w:tcW w:type="dxa" w:w="2300"/>
          </w:tcPr>
          <w:p>
            <w:pPr>
              <w:spacing w:after="0"/>
            </w:pPr>
            <w:r/>
            <w:r>
              <w:rPr>
                <w:rFonts w:ascii="Calibri" w:hAnsi="Calibri"/>
                <w:sz w:val="24"/>
              </w:rPr>
              <w:t>Date:</w:t>
            </w:r>
          </w:p>
        </w:tc>
        <w:tc>
          <w:tcPr>
            <w:tcW w:type="dxa" w:w="7400"/>
          </w:tcPr>
          <w:p>
            <w:pPr>
              <w:spacing w:after="0"/>
            </w:pPr>
            <w:r/>
            <w:r>
              <w:rPr>
                <w:rFonts w:ascii="Calibri" w:hAnsi="Calibri"/>
                <w:sz w:val="24"/>
              </w:rPr>
            </w:r>
          </w:p>
        </w:tc>
        <w:tc>
          <w:tcPr>
            <w:tcW w:type="dxa" w:w="1500"/>
          </w:tcPr>
          <w:p/>
        </w:tc>
        <w:tc>
          <w:tcPr>
            <w:tcW w:type="dxa" w:w="7520"/>
            <w:shd w:val="clear" w:color="auto" w:fill="FF0000"/>
          </w:tcPr>
          <w:p>
            <w:pPr>
              <w:spacing w:after="0"/>
            </w:pPr>
            <w:r/>
            <w:r>
              <w:rPr>
                <w:rFonts w:ascii="Calibri" w:hAnsi="Calibri"/>
                <w:b/>
                <w:sz w:val="22"/>
              </w:rPr>
              <w:t>Failed (Actual result is NOT same as expected result)</w:t>
            </w:r>
          </w:p>
        </w:tc>
      </w:tr>
      <w:tr>
        <w:tc>
          <w:tcPr>
            <w:tcW w:type="dxa" w:w="2300"/>
          </w:tcPr>
          <w:p>
            <w:pPr>
              <w:spacing w:after="0"/>
            </w:pPr>
            <w:r/>
            <w:r>
              <w:rPr>
                <w:rFonts w:ascii="Calibri" w:hAnsi="Calibri"/>
                <w:sz w:val="24"/>
              </w:rPr>
              <w:t>Project Manager:</w:t>
            </w:r>
          </w:p>
        </w:tc>
        <w:tc>
          <w:tcPr>
            <w:tcW w:type="dxa" w:w="7400"/>
          </w:tcPr>
          <w:p>
            <w:pPr>
              <w:spacing w:after="0"/>
            </w:pPr>
            <w:r/>
            <w:r>
              <w:rPr>
                <w:rFonts w:ascii="Calibri" w:hAnsi="Calibri"/>
                <w:b/>
                <w:sz w:val="24"/>
              </w:rPr>
              <w:t>Juan Carlo Reusora and Joylinda Jugan</w:t>
            </w:r>
          </w:p>
        </w:tc>
        <w:tc>
          <w:tcPr>
            <w:tcW w:type="dxa" w:w="1500"/>
          </w:tcPr>
          <w:p/>
        </w:tc>
        <w:tc>
          <w:tcPr>
            <w:tcW w:type="dxa" w:w="7520"/>
            <w:shd w:val="clear" w:color="auto" w:fill="FFC000"/>
          </w:tcPr>
          <w:p>
            <w:pPr>
              <w:spacing w:after="0"/>
            </w:pPr>
            <w:r/>
            <w:r>
              <w:rPr>
                <w:rFonts w:ascii="Calibri" w:hAnsi="Calibri"/>
                <w:b/>
                <w:sz w:val="22"/>
              </w:rPr>
              <w:t>In Progress (Test is still in progress or not yet done)</w:t>
            </w:r>
          </w:p>
        </w:tc>
      </w:tr>
      <w:tr>
        <w:tc>
          <w:tcPr>
            <w:tcW w:type="dxa" w:w="2300"/>
          </w:tcPr>
          <w:p>
            <w:pPr>
              <w:spacing w:after="0"/>
            </w:pPr>
            <w:r/>
            <w:r>
              <w:rPr>
                <w:rFonts w:ascii="Calibri" w:hAnsi="Calibri"/>
                <w:sz w:val="24"/>
              </w:rPr>
              <w:t>Run/Tested by:</w:t>
            </w:r>
          </w:p>
        </w:tc>
        <w:tc>
          <w:tcPr>
            <w:tcW w:type="dxa" w:w="7400"/>
          </w:tcPr>
          <w:p>
            <w:pPr>
              <w:spacing w:after="0"/>
            </w:pPr>
            <w:r/>
            <w:r>
              <w:rPr>
                <w:rFonts w:ascii="Calibri" w:hAnsi="Calibri"/>
                <w:sz w:val="24"/>
              </w:rPr>
            </w:r>
          </w:p>
        </w:tc>
        <w:tc>
          <w:tcPr>
            <w:tcW w:type="dxa" w:w="1500"/>
          </w:tcPr>
          <w:p/>
        </w:tc>
        <w:tc>
          <w:tcPr>
            <w:tcW w:type="dxa" w:w="7520"/>
          </w:tcPr>
          <w:p>
            <w:pPr>
              <w:spacing w:after="0"/>
            </w:pPr>
            <w:r/>
            <w:r>
              <w:rPr>
                <w:rFonts w:ascii="Calibri" w:hAnsi="Calibri"/>
                <w:b/>
                <w:sz w:val="22"/>
              </w:rPr>
              <w:t>Open (Not yet tested)</w:t>
            </w:r>
          </w:p>
        </w:tc>
      </w:tr>
    </w:tbl>
    <w:p/>
    <w:tbl>
      <w:tblPr>
        <w:tblStyle w:val="TableGrid"/>
        <w:tblW w:type="auto" w:w="0"/>
        <w:tblLook w:firstColumn="1" w:firstRow="1" w:lastColumn="0" w:lastRow="0" w:noHBand="0" w:noVBand="1" w:val="04A0"/>
        <w:jc w:val="center"/>
        <w:tblLayout w:type="fixed"/>
      </w:tblPr>
      <w:tblGrid>
        <w:gridCol w:w="1900"/>
        <w:gridCol w:w="600"/>
        <w:gridCol w:w="2300"/>
        <w:gridCol w:w="4500"/>
        <w:gridCol w:w="4700"/>
        <w:gridCol w:w="2100"/>
        <w:gridCol w:w="1520"/>
        <w:gridCol w:w="1100"/>
      </w:tblGrid>
      <w:tr>
        <w:trPr>
          <w:tblHeader w:val="true"/>
        </w:trPr>
        <w:tc>
          <w:tcPr>
            <w:tcW w:type="dxa" w:w="1900"/>
            <w:shd w:val="clear" w:color="auto" w:fill="3F3F3F"/>
          </w:tcPr>
          <w:p>
            <w:pPr>
              <w:spacing w:after="0"/>
            </w:pPr>
            <w:r/>
            <w:r>
              <w:rPr>
                <w:rFonts w:ascii="Calibri" w:hAnsi="Calibri"/>
                <w:b/>
                <w:color w:val="FFFFFF"/>
                <w:sz w:val="22"/>
              </w:rPr>
              <w:t>MODULE</w:t>
            </w:r>
          </w:p>
        </w:tc>
        <w:tc>
          <w:tcPr>
            <w:tcW w:type="dxa" w:w="600"/>
            <w:shd w:val="clear" w:color="auto" w:fill="3F3F3F"/>
          </w:tcPr>
          <w:p>
            <w:pPr>
              <w:spacing w:after="0"/>
            </w:pPr>
            <w:r/>
            <w:r>
              <w:rPr>
                <w:rFonts w:ascii="Calibri" w:hAnsi="Calibri"/>
                <w:b/>
                <w:color w:val="FFFFFF"/>
                <w:sz w:val="22"/>
              </w:rPr>
              <w:t>NO.</w:t>
            </w:r>
          </w:p>
        </w:tc>
        <w:tc>
          <w:tcPr>
            <w:tcW w:type="dxa" w:w="2300"/>
            <w:shd w:val="clear" w:color="auto" w:fill="3F3F3F"/>
          </w:tcPr>
          <w:p>
            <w:pPr>
              <w:spacing w:after="0"/>
            </w:pPr>
            <w:r/>
            <w:r>
              <w:rPr>
                <w:rFonts w:ascii="Calibri" w:hAnsi="Calibri"/>
                <w:b/>
                <w:color w:val="FFFFFF"/>
                <w:sz w:val="22"/>
              </w:rPr>
              <w:t>TESTCASE</w:t>
            </w:r>
          </w:p>
        </w:tc>
        <w:tc>
          <w:tcPr>
            <w:tcW w:type="dxa" w:w="4500"/>
            <w:shd w:val="clear" w:color="auto" w:fill="3F3F3F"/>
          </w:tcPr>
          <w:p>
            <w:pPr>
              <w:spacing w:after="0"/>
            </w:pPr>
            <w:r/>
            <w:r>
              <w:rPr>
                <w:rFonts w:ascii="Calibri" w:hAnsi="Calibri"/>
                <w:b/>
                <w:color w:val="FFFFFF"/>
                <w:sz w:val="22"/>
              </w:rPr>
              <w:t>DESCRIPTION</w:t>
            </w:r>
          </w:p>
        </w:tc>
        <w:tc>
          <w:tcPr>
            <w:tcW w:type="dxa" w:w="4700"/>
            <w:shd w:val="clear" w:color="auto" w:fill="3F3F3F"/>
          </w:tcPr>
          <w:p>
            <w:pPr>
              <w:spacing w:after="0"/>
            </w:pPr>
            <w:r/>
            <w:r>
              <w:rPr>
                <w:rFonts w:ascii="Calibri" w:hAnsi="Calibri"/>
                <w:b/>
                <w:color w:val="FFFFFF"/>
                <w:sz w:val="22"/>
              </w:rPr>
              <w:t>EXPECTED RESULT</w:t>
            </w:r>
          </w:p>
        </w:tc>
        <w:tc>
          <w:tcPr>
            <w:tcW w:type="dxa" w:w="2100"/>
            <w:shd w:val="clear" w:color="auto" w:fill="3F3F3F"/>
          </w:tcPr>
          <w:p>
            <w:pPr>
              <w:spacing w:after="0"/>
            </w:pPr>
            <w:r/>
            <w:r>
              <w:rPr>
                <w:rFonts w:ascii="Calibri" w:hAnsi="Calibri"/>
                <w:b/>
                <w:color w:val="FFFFFF"/>
                <w:sz w:val="22"/>
              </w:rPr>
              <w:t>ACTUAL RESULT</w:t>
            </w:r>
          </w:p>
        </w:tc>
        <w:tc>
          <w:tcPr>
            <w:tcW w:type="dxa" w:w="1520"/>
            <w:shd w:val="clear" w:color="auto" w:fill="3F3F3F"/>
          </w:tcPr>
          <w:p>
            <w:pPr>
              <w:spacing w:after="0"/>
            </w:pPr>
            <w:r/>
            <w:r>
              <w:rPr>
                <w:rFonts w:ascii="Calibri" w:hAnsi="Calibri"/>
                <w:b/>
                <w:color w:val="FFFFFF"/>
                <w:sz w:val="22"/>
              </w:rPr>
              <w:t>COMMENT</w:t>
            </w:r>
          </w:p>
        </w:tc>
        <w:tc>
          <w:tcPr>
            <w:tcW w:type="dxa" w:w="1100"/>
            <w:shd w:val="clear" w:color="auto" w:fill="3F3F3F"/>
          </w:tcPr>
          <w:p>
            <w:pPr>
              <w:spacing w:after="0"/>
            </w:pPr>
            <w:r/>
            <w:r>
              <w:rPr>
                <w:rFonts w:ascii="Calibri" w:hAnsi="Calibri"/>
                <w:b/>
                <w:color w:val="FFFFFF"/>
                <w:sz w:val="22"/>
              </w:rPr>
              <w:t>STATUS</w:t>
            </w:r>
          </w:p>
        </w:tc>
      </w:tr>
      <w:tr>
        <w:tc>
          <w:tcPr>
            <w:tcW w:type="dxa" w:w="18720"/>
            <w:gridSpan w:val="8"/>
            <w:shd w:val="clear" w:color="auto" w:fill="C6E0B4"/>
          </w:tcPr>
          <w:p>
            <w:pPr>
              <w:spacing w:after="0"/>
            </w:pPr>
            <w:r/>
            <w:r>
              <w:rPr>
                <w:rFonts w:ascii="Calibri" w:hAnsi="Calibri"/>
                <w:b/>
                <w:color w:val="000000"/>
                <w:sz w:val="24"/>
              </w:rPr>
              <w:t>ADMINISTRATOR</w:t>
            </w:r>
          </w:p>
        </w:tc>
      </w:tr>
      <w:tr>
        <w:tc>
          <w:tcPr>
            <w:tcW w:type="dxa" w:w="1900"/>
            <w:shd w:val="clear" w:color="auto" w:fill="385623"/>
          </w:tcPr>
          <w:p>
            <w:pPr>
              <w:spacing w:after="0"/>
            </w:pPr>
            <w:r/>
            <w:r>
              <w:rPr>
                <w:rFonts w:ascii="Calibri" w:hAnsi="Calibri"/>
                <w:b/>
                <w:color w:val="FFFFFF"/>
                <w:sz w:val="22"/>
              </w:rPr>
              <w:t>Login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Username is empty: leave Username empty and click Sign in. The required field is checked in the browser before POST /api/auth/login is sent</w:t>
            </w:r>
          </w:p>
        </w:tc>
        <w:tc>
          <w:tcPr>
            <w:tcW w:type="dxa" w:w="4700"/>
          </w:tcPr>
          <w:p>
            <w:pPr>
              <w:spacing w:after="0"/>
            </w:pPr>
            <w:r/>
            <w:r>
              <w:rPr>
                <w:rFonts w:ascii="Calibri" w:hAnsi="Calibri"/>
                <w:sz w:val="21"/>
              </w:rPr>
              <w:t>The request is not sent and the tooltip "Please fill out this field." is displayed on Username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has no number: on the reset page, enter a new password without a number (0–9). The password policy needs 6 or more characters with an uppercase letter, a lowercase letter, a number and a special character</w:t>
            </w:r>
          </w:p>
        </w:tc>
        <w:tc>
          <w:tcPr>
            <w:tcW w:type="dxa" w:w="4700"/>
          </w:tcPr>
          <w:p>
            <w:pPr>
              <w:spacing w:after="0"/>
            </w:pPr>
            <w:r/>
            <w:r>
              <w:rPr>
                <w:rFonts w:ascii="Calibri" w:hAnsi="Calibri"/>
                <w:sz w:val="21"/>
              </w:rPr>
              <w:t>"Password must contain at least one number (0–9)" is displayed and users.password is not updated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6th wrong sign-in is blocked: enter a wrong password 5 times within 15 minutes from the same computer, then try a 6th time. The sign-in limiter counts failed attempts per IP address</w:t>
            </w:r>
          </w:p>
        </w:tc>
        <w:tc>
          <w:tcPr>
            <w:tcW w:type="dxa" w:w="4700"/>
          </w:tcPr>
          <w:p>
            <w:pPr>
              <w:spacing w:after="0"/>
            </w:pPr>
            <w:r/>
            <w:r>
              <w:rPr>
                <w:rFonts w:ascii="Calibri" w:hAnsi="Calibri"/>
                <w:sz w:val="21"/>
              </w:rPr>
              <w:t>POST /api/auth/login returns HTTP 429 with "Too many login attempts. Try again in (seconds)s." and no session token is issued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open a reset link (reset-password.html?token=…), enter one password in New password and a different one in Confirm password, then click Save new password</w:t>
            </w:r>
          </w:p>
        </w:tc>
        <w:tc>
          <w:tcPr>
            <w:tcW w:type="dxa" w:w="4700"/>
          </w:tcPr>
          <w:p>
            <w:pPr>
              <w:spacing w:after="0"/>
            </w:pPr>
            <w:r/>
            <w:r>
              <w:rPr>
                <w:rFonts w:ascii="Calibri" w:hAnsi="Calibri"/>
                <w:sz w:val="21"/>
              </w:rPr>
              <w:t>"Passwords do not match." is displayed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wrong: sign in with an existing username and a wrong password. The password is compared with the bcrypt hash in users.password</w:t>
            </w:r>
          </w:p>
        </w:tc>
        <w:tc>
          <w:tcPr>
            <w:tcW w:type="dxa" w:w="4700"/>
          </w:tcPr>
          <w:p>
            <w:pPr>
              <w:spacing w:after="0"/>
            </w:pPr>
            <w:r/>
            <w:r>
              <w:rPr>
                <w:rFonts w:ascii="Calibri" w:hAnsi="Calibri"/>
                <w:sz w:val="21"/>
              </w:rPr>
              <w:t>POST /api/auth/login returns HTTP 401 "Invalid username or password" (the same answer as an unknown username), no token cookie is set and the failure is counted toward the lockout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Administrator opens the Dashboard: sign in as Administrator. The server issues a signed token (JWT) holding the user id, role 'admin' and token_version</w:t>
            </w:r>
          </w:p>
        </w:tc>
        <w:tc>
          <w:tcPr>
            <w:tcW w:type="dxa" w:w="4700"/>
          </w:tcPr>
          <w:p>
            <w:pPr>
              <w:spacing w:after="0"/>
            </w:pPr>
            <w:r/>
            <w:r>
              <w:rPr>
                <w:rFonts w:ascii="Calibri" w:hAnsi="Calibri"/>
                <w:sz w:val="21"/>
              </w:rPr>
              <w:t>HTTP 200, the token cookie is set and dashboard.html opens with the shop's figures from GET /api/dashboard/stats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"Keep me signed in" keeps the session: tick "Keep me signed in", sign in, close the browser and open FETCH again. The token is issued for 7 days instead of 24 hours</w:t>
            </w:r>
          </w:p>
        </w:tc>
        <w:tc>
          <w:tcPr>
            <w:tcW w:type="dxa" w:w="4700"/>
          </w:tcPr>
          <w:p>
            <w:pPr>
              <w:spacing w:after="0"/>
            </w:pPr>
            <w:r/>
            <w:r>
              <w:rPr>
                <w:rFonts w:ascii="Calibri" w:hAnsi="Calibri"/>
                <w:sz w:val="21"/>
              </w:rPr>
              <w:t>The token is still valid, so the user is signed in without entering the password again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Navigation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each menu opens its own records: sign in as Administrator and click Dashboard, Inventory, Sales, Suppliers, Reports and Users in the sidebar one after another, then the bell and View all notifications. Each page loads its records from its own API endpoint</w:t>
            </w:r>
          </w:p>
        </w:tc>
        <w:tc>
          <w:tcPr>
            <w:tcW w:type="dxa" w:w="4700"/>
          </w:tcPr>
          <w:p>
            <w:pPr>
              <w:spacing w:after="0"/>
            </w:pPr>
            <w:r/>
            <w:r>
              <w:rPr>
                <w:rFonts w:ascii="Calibri" w:hAnsi="Calibri"/>
                <w:sz w:val="21"/>
              </w:rPr>
              <w:t>Each request returns HTTP 200 and each page lists its own records: products, sales, suppliers, user accounts and notifications</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cashier can open Inventory: sign in as Cashier and type the address of the Inventory page (inventory.html). The server reads the role in the token and checks the pages that role may open</w:t>
            </w:r>
          </w:p>
        </w:tc>
        <w:tc>
          <w:tcPr>
            <w:tcW w:type="dxa" w:w="4700"/>
          </w:tcPr>
          <w:p>
            <w:pPr>
              <w:spacing w:after="0"/>
            </w:pPr>
            <w:r/>
            <w:r>
              <w:rPr>
                <w:rFonts w:ascii="Calibri" w:hAnsi="Calibri"/>
                <w:sz w:val="21"/>
              </w:rPr>
              <w:t>The server redirects the cashier to pos.html, and Inventory API calls from a cashier account are refused with HTTP 403</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supplier can open the Dashboard: sign in as Supplier and type the address of the Dashboard (dashboard.html). The server reads the role in the token and checks the pages that role may open</w:t>
            </w:r>
          </w:p>
        </w:tc>
        <w:tc>
          <w:tcPr>
            <w:tcW w:type="dxa" w:w="4700"/>
          </w:tcPr>
          <w:p>
            <w:pPr>
              <w:spacing w:after="0"/>
            </w:pPr>
            <w:r/>
            <w:r>
              <w:rPr>
                <w:rFonts w:ascii="Calibri" w:hAnsi="Calibri"/>
                <w:sz w:val="21"/>
              </w:rPr>
              <w:t>The server redirects the supplier to supplier.html (Supplier Portal), and shop API calls from a supplier account are refused with HTTP 403</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Jump to finds a product: press Ctrl + J (Cmd + J on a Mac), type the name of a product, then press Enter. Jump to searches with GET /api/products?search=(name)&amp;limit=5</w:t>
            </w:r>
          </w:p>
        </w:tc>
        <w:tc>
          <w:tcPr>
            <w:tcW w:type="dxa" w:w="4700"/>
          </w:tcPr>
          <w:p>
            <w:pPr>
              <w:spacing w:after="0"/>
            </w:pPr>
            <w:r/>
            <w:r>
              <w:rPr>
                <w:rFonts w:ascii="Calibri" w:hAnsi="Calibri"/>
                <w:sz w:val="21"/>
              </w:rPr>
              <w:t>The product is listed among the matches (5 at most) and Enter opens that product</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Dashboard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product counts match Inventory: compare Total Products, Restock Needed and Expiring Soon on the Dashboard with the matching cards in Inventory. Both pages count the products table with the same query</w:t>
            </w:r>
          </w:p>
        </w:tc>
        <w:tc>
          <w:tcPr>
            <w:tcW w:type="dxa" w:w="4700"/>
          </w:tcPr>
          <w:p>
            <w:pPr>
              <w:spacing w:after="0"/>
            </w:pPr>
            <w:r/>
            <w:r>
              <w:rPr>
                <w:rFonts w:ascii="Calibri" w:hAnsi="Calibri"/>
                <w:sz w:val="21"/>
              </w:rPr>
              <w:t>The three numbers are equal on both pages; Restock Needed counts the products with stock_quantity at or below reorder_level</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voided sale is left out of revenue: void a sale, then reload the Dashboard. Total Revenue sums sales.final_amount only where payment_status is not 'voided'</w:t>
            </w:r>
          </w:p>
        </w:tc>
        <w:tc>
          <w:tcPr>
            <w:tcW w:type="dxa" w:w="4700"/>
          </w:tcPr>
          <w:p>
            <w:pPr>
              <w:spacing w:after="0"/>
            </w:pPr>
            <w:r/>
            <w:r>
              <w:rPr>
                <w:rFonts w:ascii="Calibri" w:hAnsi="Calibri"/>
                <w:sz w:val="21"/>
              </w:rPr>
              <w:t>The sale reads "Voided" in Recent Sales and Total Revenue goes down by its final_amount</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Inventory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Product name is empty: click Add, leave Product name empty, then click Save product. The form is checked before POST /api/products is sent</w:t>
            </w:r>
          </w:p>
        </w:tc>
        <w:tc>
          <w:tcPr>
            <w:tcW w:type="dxa" w:w="4700"/>
          </w:tcPr>
          <w:p>
            <w:pPr>
              <w:spacing w:after="0"/>
            </w:pPr>
            <w:r/>
            <w:r>
              <w:rPr>
                <w:rFonts w:ascii="Calibri" w:hAnsi="Calibri"/>
                <w:sz w:val="21"/>
              </w:rPr>
              <w:t>"Enter the product name." is displayed under Product name and no row is inserted in products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letters can be typed in Unit price: click Add and type letters in Unit price (a number field saved to products.unit_price)</w:t>
            </w:r>
          </w:p>
        </w:tc>
        <w:tc>
          <w:tcPr>
            <w:tcW w:type="dxa" w:w="4700"/>
          </w:tcPr>
          <w:p>
            <w:pPr>
              <w:spacing w:after="0"/>
            </w:pPr>
            <w:r/>
            <w:r>
              <w:rPr>
                <w:rFonts w:ascii="Calibri" w:hAnsi="Calibri"/>
                <w:sz w:val="21"/>
              </w:rPr>
              <w:t>The letters are not accepted: the field holds numbers only</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more stock is removed than is on hand: click Stock on a product with 20 in stock, choose "Remove stock (taken out)", enter 999, then click Save adjustment. PUT /api/products/(id)/stock locks the product row and compares 999 with stock_quantity</w:t>
            </w:r>
          </w:p>
        </w:tc>
        <w:tc>
          <w:tcPr>
            <w:tcW w:type="dxa" w:w="4700"/>
          </w:tcPr>
          <w:p>
            <w:pPr>
              <w:spacing w:after="0"/>
            </w:pPr>
            <w:r/>
            <w:r>
              <w:rPr>
                <w:rFonts w:ascii="Calibri" w:hAnsi="Calibri"/>
                <w:sz w:val="21"/>
              </w:rPr>
              <w:t>HTTP 400 with "Only 20 in stock: you cannot remove 999." The change is rolled back: stock_quantity stays 20 and no stock_movements row is added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Low Stock lists only low products: click the Low Stock chip. The list is filtered to products with stock_quantity above 0 and at or below reorder_level</w:t>
            </w:r>
          </w:p>
        </w:tc>
        <w:tc>
          <w:tcPr>
            <w:tcW w:type="dxa" w:w="4700"/>
          </w:tcPr>
          <w:p>
            <w:pPr>
              <w:spacing w:after="0"/>
            </w:pPr>
            <w:r/>
            <w:r>
              <w:rPr>
                <w:rFonts w:ascii="Calibri" w:hAnsi="Calibri"/>
                <w:sz w:val="21"/>
              </w:rPr>
              <w:t>Only those products are listed, and the count on the chip equals the number of rows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barcode is already used: click Barcodes, tick Show all, type a barcode that another product already has, then press Enter. PUT /api/products/(id) looks for another product with the same products.barcode</w:t>
            </w:r>
          </w:p>
        </w:tc>
        <w:tc>
          <w:tcPr>
            <w:tcW w:type="dxa" w:w="4700"/>
          </w:tcPr>
          <w:p>
            <w:pPr>
              <w:spacing w:after="0"/>
            </w:pPr>
            <w:r/>
            <w:r>
              <w:rPr>
                <w:rFonts w:ascii="Calibri" w:hAnsi="Calibri"/>
                <w:sz w:val="21"/>
              </w:rPr>
              <w:t>HTTP 409 with "The barcode (code) is already used by (product) (SKU (sku)). Each product needs its own barcode." and products.barcode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reordering creates purchase orders: click Reorder, tick the products, click Reorder Selected, then click Yes, Create Orders. POST /api/purchase-orders/auto-generate groups the products by supplier</w:t>
            </w:r>
          </w:p>
        </w:tc>
        <w:tc>
          <w:tcPr>
            <w:tcW w:type="dxa" w:w="4700"/>
          </w:tcPr>
          <w:p>
            <w:pPr>
              <w:spacing w:after="0"/>
            </w:pPr>
            <w:r/>
            <w:r>
              <w:rPr>
                <w:rFonts w:ascii="Calibri" w:hAnsi="Calibri"/>
                <w:sz w:val="21"/>
              </w:rPr>
              <w:t>One purchase_orders row (status 'pending') with its po_items rows is created per supplier, each supplier is emailed its order (logged in email_logs as 'po'), and "Purchase orders sent" is displayed</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expired stock is written off: click Stock on an expired product, choose "Add stock (received, found, returned)", enter the quantity and the new expiration date, then click Save adjustment</w:t>
            </w:r>
          </w:p>
        </w:tc>
        <w:tc>
          <w:tcPr>
            <w:tcW w:type="dxa" w:w="4700"/>
          </w:tcPr>
          <w:p>
            <w:pPr>
              <w:spacing w:after="0"/>
            </w:pPr>
            <w:r/>
            <w:r>
              <w:rPr>
                <w:rFonts w:ascii="Calibri" w:hAnsi="Calibri"/>
                <w:sz w:val="21"/>
              </w:rPr>
              <w:t>A stock_movements row 'damage' takes off the expired units, the new quantity is added, products.expiration_date is set to the new date, and "Recorded +(qty). The (n) expired were removed. Stock is now (qty)." is displayed</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Sales History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void reason is empty: click Void on a sale, leave the reason empty, then click Void Sale. The reason is required before POST /api/sales/(id)/void is sent</w:t>
            </w:r>
          </w:p>
        </w:tc>
        <w:tc>
          <w:tcPr>
            <w:tcW w:type="dxa" w:w="4700"/>
          </w:tcPr>
          <w:p>
            <w:pPr>
              <w:spacing w:after="0"/>
            </w:pPr>
            <w:r/>
            <w:r>
              <w:rPr>
                <w:rFonts w:ascii="Calibri" w:hAnsi="Calibri"/>
                <w:sz w:val="21"/>
              </w:rPr>
              <w:t>"A reason is required to void a sale" is displayed and sales.payment_status stays 'completed'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From is later than To: choose a From date later than the To date, then click Filter. The date range is checked before the sales are fetched</w:t>
            </w:r>
          </w:p>
        </w:tc>
        <w:tc>
          <w:tcPr>
            <w:tcW w:type="dxa" w:w="4700"/>
          </w:tcPr>
          <w:p>
            <w:pPr>
              <w:spacing w:after="0"/>
            </w:pPr>
            <w:r/>
            <w:r>
              <w:rPr>
                <w:rFonts w:ascii="Calibri" w:hAnsi="Calibri"/>
                <w:sz w:val="21"/>
              </w:rPr>
              <w:t>"The start date is after the end date" is displayed and no sales are listed for the reversed range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voided sale is left out of the total: find a voided sale (sales.payment_status 'voided') in the Sales History list</w:t>
            </w:r>
          </w:p>
        </w:tc>
        <w:tc>
          <w:tcPr>
            <w:tcW w:type="dxa" w:w="4700"/>
          </w:tcPr>
          <w:p>
            <w:pPr>
              <w:spacing w:after="0"/>
            </w:pPr>
            <w:r/>
            <w:r>
              <w:rPr>
                <w:rFonts w:ascii="Calibri" w:hAnsi="Calibri"/>
                <w:sz w:val="21"/>
              </w:rPr>
              <w:t>Its row reads Voided and its final_amount is not part of Total Sales Amount, which sums only sales that are not voided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end-of-day count is saved: click End of day, enter the cash counted, then click Save count. POST /api/sales/eod works out the expected cash: opening cash + cash sales + cash in − cash out</w:t>
            </w:r>
          </w:p>
        </w:tc>
        <w:tc>
          <w:tcPr>
            <w:tcW w:type="dxa" w:w="4700"/>
          </w:tcPr>
          <w:p>
            <w:pPr>
              <w:spacing w:after="0"/>
            </w:pPr>
            <w:r/>
            <w:r>
              <w:rPr>
                <w:rFonts w:ascii="Calibri" w:hAnsi="Calibri"/>
                <w:sz w:val="21"/>
              </w:rPr>
              <w:t>A cash_reconciliations row is saved with expected_cash, counted_cash and discrepancy (counted − expected), shown as Balanced, Over by or Short by</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sale is voided: click Void on a sale, enter the reason, then click Void Sale. POST /api/sales/(id)/void runs as one transaction</w:t>
            </w:r>
          </w:p>
        </w:tc>
        <w:tc>
          <w:tcPr>
            <w:tcW w:type="dxa" w:w="4700"/>
          </w:tcPr>
          <w:p>
            <w:pPr>
              <w:spacing w:after="0"/>
            </w:pPr>
            <w:r/>
            <w:r>
              <w:rPr>
                <w:rFonts w:ascii="Calibri" w:hAnsi="Calibri"/>
                <w:sz w:val="21"/>
              </w:rPr>
              <w:t>sales.payment_status becomes 'voided' with the reason added to notes, each item's stock_quantity goes back up with an 'in' stock_movements row (reference 'sale_void'), an audit_logs row is written, and "Sale voided" is displayed</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Suppliers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Supplier name is empty: click Add supplier, leave Supplier name empty, then click Save supplier. The required field is checked in the browser before POST /api/suppliers is sent</w:t>
            </w:r>
          </w:p>
        </w:tc>
        <w:tc>
          <w:tcPr>
            <w:tcW w:type="dxa" w:w="4700"/>
          </w:tcPr>
          <w:p>
            <w:pPr>
              <w:spacing w:after="0"/>
            </w:pPr>
            <w:r/>
            <w:r>
              <w:rPr>
                <w:rFonts w:ascii="Calibri" w:hAnsi="Calibri"/>
                <w:sz w:val="21"/>
              </w:rPr>
              <w:t>The tooltip "Please fill out this field." is displayed on Supplier name and no row is inserted in suppliers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email has no @: enter an email without @, then click Save supplier. The email field is checked in the browser</w:t>
            </w:r>
          </w:p>
        </w:tc>
        <w:tc>
          <w:tcPr>
            <w:tcW w:type="dxa" w:w="4700"/>
          </w:tcPr>
          <w:p>
            <w:pPr>
              <w:spacing w:after="0"/>
            </w:pPr>
            <w:r/>
            <w:r>
              <w:rPr>
                <w:rFonts w:ascii="Calibri" w:hAnsi="Calibri"/>
                <w:sz w:val="21"/>
              </w:rPr>
              <w:t>The tooltip "Please include an '@' in the email address." is displayed and the supplier is not saved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expiration date is before today: in the Orders view, click Receive into stock and enter an expiration date earlier than today</w:t>
            </w:r>
          </w:p>
        </w:tc>
        <w:tc>
          <w:tcPr>
            <w:tcW w:type="dxa" w:w="4700"/>
          </w:tcPr>
          <w:p>
            <w:pPr>
              <w:spacing w:after="0"/>
            </w:pPr>
            <w:r/>
            <w:r>
              <w:rPr>
                <w:rFonts w:ascii="Calibri" w:hAnsi="Calibri"/>
                <w:sz w:val="21"/>
              </w:rPr>
              <w:t>"The expiration date cannot be earlier than today." is displayed; the order is not marked received and stock_quantity does not change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Rating matches Performance: read a supplier's stars in the Rating column, then click Performance on the same supplier. Both use the same rating rule: 4 stars or more meets the standard</w:t>
            </w:r>
          </w:p>
        </w:tc>
        <w:tc>
          <w:tcPr>
            <w:tcW w:type="dxa" w:w="4700"/>
          </w:tcPr>
          <w:p>
            <w:pPr>
              <w:spacing w:after="0"/>
            </w:pPr>
            <w:r/>
            <w:r>
              <w:rPr>
                <w:rFonts w:ascii="Calibri" w:hAnsi="Calibri"/>
                <w:sz w:val="21"/>
              </w:rPr>
              <w:t>The stars and the result (Meets the standard / Below the standard / Not rated yet) are the same in both places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supplier name is already used: click Add supplier, enter a name that is already in suppliers, then click Save supplier. POST /api/suppliers looks for a supplier with the same name</w:t>
            </w:r>
          </w:p>
        </w:tc>
        <w:tc>
          <w:tcPr>
            <w:tcW w:type="dxa" w:w="4700"/>
          </w:tcPr>
          <w:p>
            <w:pPr>
              <w:spacing w:after="0"/>
            </w:pPr>
            <w:r/>
            <w:r>
              <w:rPr>
                <w:rFonts w:ascii="Calibri" w:hAnsi="Calibri"/>
                <w:sz w:val="21"/>
              </w:rPr>
              <w:t>HTTP 409 with "A supplier with this name is already on the list." and no second row is inserted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receiving an order adds the stock: open the Orders view, click Receive into stock on an order, then confirm. PUT /api/purchase-orders/(id)/status 'received' runs as one transaction</w:t>
            </w:r>
          </w:p>
        </w:tc>
        <w:tc>
          <w:tcPr>
            <w:tcW w:type="dxa" w:w="4700"/>
          </w:tcPr>
          <w:p>
            <w:pPr>
              <w:spacing w:after="0"/>
            </w:pPr>
            <w:r/>
            <w:r>
              <w:rPr>
                <w:rFonts w:ascii="Calibri" w:hAnsi="Calibri"/>
                <w:sz w:val="21"/>
              </w:rPr>
              <w:t>purchase_orders.status becomes 'received' with received_at set, each product's stock_quantity goes up by the quantity received, and a stock_movements row 'purchase' (reference 'purchase_order') is added for each item</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Sales Report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custom dates are empty: in Reports, click Custom, clear both dates, then click Apply</w:t>
            </w:r>
          </w:p>
        </w:tc>
        <w:tc>
          <w:tcPr>
            <w:tcW w:type="dxa" w:w="4700"/>
          </w:tcPr>
          <w:p>
            <w:pPr>
              <w:spacing w:after="0"/>
            </w:pPr>
            <w:r/>
            <w:r>
              <w:rPr>
                <w:rFonts w:ascii="Calibri" w:hAnsi="Calibri"/>
                <w:sz w:val="21"/>
              </w:rPr>
              <w:t>"Choose both a start and an end date" is displayed and no report is produced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From is later than To: in Reports, click Custom, choose a From date later than the To date, then click Apply</w:t>
            </w:r>
          </w:p>
        </w:tc>
        <w:tc>
          <w:tcPr>
            <w:tcW w:type="dxa" w:w="4700"/>
          </w:tcPr>
          <w:p>
            <w:pPr>
              <w:spacing w:after="0"/>
            </w:pPr>
            <w:r/>
            <w:r>
              <w:rPr>
                <w:rFonts w:ascii="Calibri" w:hAnsi="Calibri"/>
                <w:sz w:val="21"/>
              </w:rPr>
              <w:t>"The start date is after the end date" is displayed and no report is produced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category lines add up to Revenue: choose All time and read the lines under Sales by category. The lines come from sale_items grouped by category, the sales recorded without items, and the discounts</w:t>
            </w:r>
          </w:p>
        </w:tc>
        <w:tc>
          <w:tcPr>
            <w:tcW w:type="dxa" w:w="4700"/>
          </w:tcPr>
          <w:p>
            <w:pPr>
              <w:spacing w:after="0"/>
            </w:pPr>
            <w:r/>
            <w:r>
              <w:rPr>
                <w:rFonts w:ascii="Calibri" w:hAnsi="Calibri"/>
                <w:sz w:val="21"/>
              </w:rPr>
              <w:t>"Items sold, all categories" + "Sales recorded without items" − "Discounts given" equals "Revenue", the sum of sales.final_amount for sales that are not voided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voided sale is left out of revenue: void a sale, then reload the Sales report for that day. Revenue leaves out sales whose payment_status is 'voided'</w:t>
            </w:r>
          </w:p>
        </w:tc>
        <w:tc>
          <w:tcPr>
            <w:tcW w:type="dxa" w:w="4700"/>
          </w:tcPr>
          <w:p>
            <w:pPr>
              <w:spacing w:after="0"/>
            </w:pPr>
            <w:r/>
            <w:r>
              <w:rPr>
                <w:rFonts w:ascii="Calibri" w:hAnsi="Calibri"/>
                <w:sz w:val="21"/>
              </w:rPr>
              <w:t>Revenue for that day goes down by the voided sale's final_amount</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Stock Planning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What to reorder lists only products to order: open Stock Planning and read the What to reorder table. It is built from the sales forecast, the stock on hand and the orders still open</w:t>
            </w:r>
          </w:p>
        </w:tc>
        <w:tc>
          <w:tcPr>
            <w:tcW w:type="dxa" w:w="4700"/>
          </w:tcPr>
          <w:p>
            <w:pPr>
              <w:spacing w:after="0"/>
            </w:pPr>
            <w:r/>
            <w:r>
              <w:rPr>
                <w:rFonts w:ascii="Calibri" w:hAnsi="Calibri"/>
                <w:sz w:val="21"/>
              </w:rPr>
              <w:t>Only products that need ordering are listed, each with the reason, stock on hand, on order, order-by date and suggested quantity</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reorder list is exported: click Export list when products need reordering. The list is written to a CSV file</w:t>
            </w:r>
          </w:p>
        </w:tc>
        <w:tc>
          <w:tcPr>
            <w:tcW w:type="dxa" w:w="4700"/>
          </w:tcPr>
          <w:p>
            <w:pPr>
              <w:spacing w:after="0"/>
            </w:pPr>
            <w:r/>
            <w:r>
              <w:rPr>
                <w:rFonts w:ascii="Calibri" w:hAnsi="Calibri"/>
                <w:sz w:val="21"/>
              </w:rPr>
              <w:t>reorder_list_(YYYY-MM-DD).csv is downloaded with the columns Product, SKU, Supplier, Status, Why, In stock, On order … Suggested order, and "Reorder list exported" is displayed</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Void Requests and Activity Log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activity log filters match: click the Activity log tab, then choose an action and an area. GET /api/audit?action=(action)&amp;table_name=(area) filters audit_logs</w:t>
            </w:r>
          </w:p>
        </w:tc>
        <w:tc>
          <w:tcPr>
            <w:tcW w:type="dxa" w:w="4700"/>
          </w:tcPr>
          <w:p>
            <w:pPr>
              <w:spacing w:after="0"/>
            </w:pPr>
            <w:r/>
            <w:r>
              <w:rPr>
                <w:rFonts w:ascii="Calibri" w:hAnsi="Calibri"/>
                <w:sz w:val="21"/>
              </w:rPr>
              <w:t>Only audit_logs rows with that action and that table_name are listed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requested sale is voided: in Void Requests, click Void sale on a request, then confirm. POST /api/sales/(id)/void runs as one transaction</w:t>
            </w:r>
          </w:p>
        </w:tc>
        <w:tc>
          <w:tcPr>
            <w:tcW w:type="dxa" w:w="4700"/>
          </w:tcPr>
          <w:p>
            <w:pPr>
              <w:spacing w:after="0"/>
            </w:pPr>
            <w:r/>
            <w:r>
              <w:rPr>
                <w:rFonts w:ascii="Calibri" w:hAnsi="Calibri"/>
                <w:sz w:val="21"/>
              </w:rPr>
              <w:t>sales.payment_status becomes 'voided', the items go back into stock_quantity with 'in' stock_movements rows, "Sale voided and its items returned to stock" is displayed and the request leaves Waiting for a decision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Notifications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Low Stock lists only low-stock notices: choose Low Stock in All Types. The list is filtered to notifications.type 'low_stock'</w:t>
            </w:r>
          </w:p>
        </w:tc>
        <w:tc>
          <w:tcPr>
            <w:tcW w:type="dxa" w:w="4700"/>
          </w:tcPr>
          <w:p>
            <w:pPr>
              <w:spacing w:after="0"/>
            </w:pPr>
            <w:r/>
            <w:r>
              <w:rPr>
                <w:rFonts w:ascii="Calibri" w:hAnsi="Calibri"/>
                <w:sz w:val="21"/>
              </w:rPr>
              <w:t>Only low-stock notices are listed</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Mark all read marks every notice: click Mark all read. PUT /api/notifications/read-all sets is_read = TRUE on the unread notices of this user and the shop-wide ones</w:t>
            </w:r>
          </w:p>
        </w:tc>
        <w:tc>
          <w:tcPr>
            <w:tcW w:type="dxa" w:w="4700"/>
          </w:tcPr>
          <w:p>
            <w:pPr>
              <w:spacing w:after="0"/>
            </w:pPr>
            <w:r/>
            <w:r>
              <w:rPr>
                <w:rFonts w:ascii="Calibri" w:hAnsi="Calibri"/>
                <w:sz w:val="21"/>
              </w:rPr>
              <w:t>"All notifications marked as read" is displayed, every notice shows as read and the unread count on the bell is 0</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User Management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Full name is empty: click Add user, leave Full name empty, then click Create user. The required field is checked in the browser</w:t>
            </w:r>
          </w:p>
        </w:tc>
        <w:tc>
          <w:tcPr>
            <w:tcW w:type="dxa" w:w="4700"/>
          </w:tcPr>
          <w:p>
            <w:pPr>
              <w:spacing w:after="0"/>
            </w:pPr>
            <w:r/>
            <w:r>
              <w:rPr>
                <w:rFonts w:ascii="Calibri" w:hAnsi="Calibri"/>
                <w:sz w:val="21"/>
              </w:rPr>
              <w:t>The tooltip "Please fill out this field." is displayed on Full name and no row is inserted in users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has no number: enter a password without a number, then click Create user. The password policy is checked before the account is saved</w:t>
            </w:r>
          </w:p>
        </w:tc>
        <w:tc>
          <w:tcPr>
            <w:tcW w:type="dxa" w:w="4700"/>
          </w:tcPr>
          <w:p>
            <w:pPr>
              <w:spacing w:after="0"/>
            </w:pPr>
            <w:r/>
            <w:r>
              <w:rPr>
                <w:rFonts w:ascii="Calibri" w:hAnsi="Calibri"/>
                <w:sz w:val="21"/>
              </w:rPr>
              <w:t>"Password too weak" is displayed with "Add at least one number (0–9)." and no row is inserted in users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shorter than 6 characters: enter a password with fewer than 6 characters, then click Create user. The field's 6-character minimum is checked in the browser</w:t>
            </w:r>
          </w:p>
        </w:tc>
        <w:tc>
          <w:tcPr>
            <w:tcW w:type="dxa" w:w="4700"/>
          </w:tcPr>
          <w:p>
            <w:pPr>
              <w:spacing w:after="0"/>
            </w:pPr>
            <w:r/>
            <w:r>
              <w:rPr>
                <w:rFonts w:ascii="Calibri" w:hAnsi="Calibri"/>
                <w:sz w:val="21"/>
              </w:rPr>
              <w:t>The tooltip "Please lengthen this text to 6 characters or more (you are currently using (number) characters)." is displayed on Password and the account is not created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you can deactivate your own account: find your own row in the Users list. The Deactivate button is left out where the row's user id is the signed-in user's id</w:t>
            </w:r>
          </w:p>
        </w:tc>
        <w:tc>
          <w:tcPr>
            <w:tcW w:type="dxa" w:w="4700"/>
          </w:tcPr>
          <w:p>
            <w:pPr>
              <w:spacing w:after="0"/>
            </w:pPr>
            <w:r/>
            <w:r>
              <w:rPr>
                <w:rFonts w:ascii="Calibri" w:hAnsi="Calibri"/>
                <w:sz w:val="21"/>
              </w:rPr>
              <w:t>There is no Deactivate button on your own row, so an Administrator cannot lock themselves out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username is already taken: click Add user, enter a username that is already in users, then click Create user. The server looks for the username among all accounts, deactivated ones included</w:t>
            </w:r>
          </w:p>
        </w:tc>
        <w:tc>
          <w:tcPr>
            <w:tcW w:type="dxa" w:w="4700"/>
          </w:tcPr>
          <w:p>
            <w:pPr>
              <w:spacing w:after="0"/>
            </w:pPr>
            <w:r/>
            <w:r>
              <w:rPr>
                <w:rFonts w:ascii="Calibri" w:hAnsi="Calibri"/>
                <w:sz w:val="21"/>
              </w:rPr>
              <w:t>HTTP 400 with "Username already taken" and no row is inserted in users</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 account is deactivated: click Deactivate on another user, then click Yes, deactivate. users.is_active is set to FALSE and token_version goes up by 1</w:t>
            </w:r>
          </w:p>
        </w:tc>
        <w:tc>
          <w:tcPr>
            <w:tcW w:type="dxa" w:w="4700"/>
          </w:tcPr>
          <w:p>
            <w:pPr>
              <w:spacing w:after="0"/>
            </w:pPr>
            <w:r/>
            <w:r>
              <w:rPr>
                <w:rFonts w:ascii="Calibri" w:hAnsi="Calibri"/>
                <w:sz w:val="21"/>
              </w:rPr>
              <w:t>"Account deactivated" is displayed, that user's open sessions stop working at their next request, and a new sign-in is refused with "Invalid username or password"</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Settings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Full name is empty: in Profile, clear Full name, then click Save changes</w:t>
            </w:r>
          </w:p>
        </w:tc>
        <w:tc>
          <w:tcPr>
            <w:tcW w:type="dxa" w:w="4700"/>
          </w:tcPr>
          <w:p>
            <w:pPr>
              <w:spacing w:after="0"/>
            </w:pPr>
            <w:r/>
            <w:r>
              <w:rPr>
                <w:rFonts w:ascii="Calibri" w:hAnsi="Calibri"/>
                <w:sz w:val="21"/>
              </w:rPr>
              <w:t>"Please enter your full name" is displayed and users.full_name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email has no @: in Profile, enter an email without @, then click Save changes. The email format is checked before users.email is updated</w:t>
            </w:r>
          </w:p>
        </w:tc>
        <w:tc>
          <w:tcPr>
            <w:tcW w:type="dxa" w:w="4700"/>
          </w:tcPr>
          <w:p>
            <w:pPr>
              <w:spacing w:after="0"/>
            </w:pPr>
            <w:r/>
            <w:r>
              <w:rPr>
                <w:rFonts w:ascii="Calibri" w:hAnsi="Calibri"/>
                <w:sz w:val="21"/>
              </w:rPr>
              <w:t>"Please enter a valid email address" is displayed and users.email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discount limit is above 100: enter 150 in "Largest discount a cashier can give (%)", then click Save limit. The limit is kept in app_settings (pos_max_discount_percent) and must be 0 to 100</w:t>
            </w:r>
          </w:p>
        </w:tc>
        <w:tc>
          <w:tcPr>
            <w:tcW w:type="dxa" w:w="4700"/>
          </w:tcPr>
          <w:p>
            <w:pPr>
              <w:spacing w:after="0"/>
            </w:pPr>
            <w:r/>
            <w:r>
              <w:rPr>
                <w:rFonts w:ascii="Calibri" w:hAnsi="Calibri"/>
                <w:sz w:val="21"/>
              </w:rPr>
              <w:t>"Enter a limit between 0 and 100" is displayed and the saved limit does not change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in Password, enter one new password and a different one in Confirm new password</w:t>
            </w:r>
          </w:p>
        </w:tc>
        <w:tc>
          <w:tcPr>
            <w:tcW w:type="dxa" w:w="4700"/>
          </w:tcPr>
          <w:p>
            <w:pPr>
              <w:spacing w:after="0"/>
            </w:pPr>
            <w:r/>
            <w:r>
              <w:rPr>
                <w:rFonts w:ascii="Calibri" w:hAnsi="Calibri"/>
                <w:sz w:val="21"/>
              </w:rPr>
              <w:t>"Passwords do not match" is displayed and the 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current password is wrong: in Password, enter a wrong current password, then click Update password. The current password is compared with the bcrypt hash in users.password</w:t>
            </w:r>
          </w:p>
        </w:tc>
        <w:tc>
          <w:tcPr>
            <w:tcW w:type="dxa" w:w="4700"/>
          </w:tcPr>
          <w:p>
            <w:pPr>
              <w:spacing w:after="0"/>
            </w:pPr>
            <w:r/>
            <w:r>
              <w:rPr>
                <w:rFonts w:ascii="Calibri" w:hAnsi="Calibri"/>
                <w:sz w:val="21"/>
              </w:rPr>
              <w:t>HTTP 400: "Password not changed" is displayed with "Current password is incorrect"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changed: in Password, enter the current password and the same new password twice, then click Update password</w:t>
            </w:r>
          </w:p>
        </w:tc>
        <w:tc>
          <w:tcPr>
            <w:tcW w:type="dxa" w:w="4700"/>
          </w:tcPr>
          <w:p>
            <w:pPr>
              <w:spacing w:after="0"/>
            </w:pPr>
            <w:r/>
            <w:r>
              <w:rPr>
                <w:rFonts w:ascii="Calibri" w:hAnsi="Calibri"/>
                <w:sz w:val="21"/>
              </w:rPr>
              <w:t>users.password is replaced by a new bcrypt hash and token_version goes up (other sessions are signed out); "Password changed" is displayed and the new password works at the next sign-in</w:t>
            </w:r>
          </w:p>
        </w:tc>
        <w:tc>
          <w:tcPr>
            <w:tcW w:type="dxa" w:w="2100"/>
          </w:tcPr>
          <w:p/>
        </w:tc>
        <w:tc>
          <w:tcPr>
            <w:tcW w:type="dxa" w:w="1520"/>
          </w:tcPr>
          <w:p/>
        </w:tc>
        <w:tc>
          <w:tcPr>
            <w:tcW w:type="dxa" w:w="1100"/>
          </w:tcPr>
          <w:p/>
        </w:tc>
      </w:tr>
      <w:tr>
        <w:tc>
          <w:tcPr>
            <w:tcW w:type="dxa" w:w="18720"/>
            <w:gridSpan w:val="8"/>
            <w:shd w:val="clear" w:color="auto" w:fill="C6E0B4"/>
          </w:tcPr>
          <w:p>
            <w:pPr>
              <w:spacing w:after="0"/>
            </w:pPr>
            <w:r/>
            <w:r>
              <w:rPr>
                <w:rFonts w:ascii="Calibri" w:hAnsi="Calibri"/>
                <w:b/>
                <w:color w:val="000000"/>
                <w:sz w:val="24"/>
              </w:rPr>
              <w:t>CASHIER</w:t>
            </w:r>
          </w:p>
        </w:tc>
      </w:tr>
      <w:tr>
        <w:tc>
          <w:tcPr>
            <w:tcW w:type="dxa" w:w="1900"/>
            <w:shd w:val="clear" w:color="auto" w:fill="385623"/>
          </w:tcPr>
          <w:p>
            <w:pPr>
              <w:spacing w:after="0"/>
            </w:pPr>
            <w:r/>
            <w:r>
              <w:rPr>
                <w:rFonts w:ascii="Calibri" w:hAnsi="Calibri"/>
                <w:b/>
                <w:color w:val="FFFFFF"/>
                <w:sz w:val="22"/>
              </w:rPr>
              <w:t>Login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Username is empty: leave Username empty and click Sign in. The required field is checked in the browser before POST /api/auth/login is sent</w:t>
            </w:r>
          </w:p>
        </w:tc>
        <w:tc>
          <w:tcPr>
            <w:tcW w:type="dxa" w:w="4700"/>
          </w:tcPr>
          <w:p>
            <w:pPr>
              <w:spacing w:after="0"/>
            </w:pPr>
            <w:r/>
            <w:r>
              <w:rPr>
                <w:rFonts w:ascii="Calibri" w:hAnsi="Calibri"/>
                <w:sz w:val="21"/>
              </w:rPr>
              <w:t>The request is not sent and the tooltip "Please fill out this field." is displayed on Username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has no number: on the reset page, enter a new password without a number (0–9). The password policy needs 6 or more characters with an uppercase letter, a lowercase letter, a number and a special character</w:t>
            </w:r>
          </w:p>
        </w:tc>
        <w:tc>
          <w:tcPr>
            <w:tcW w:type="dxa" w:w="4700"/>
          </w:tcPr>
          <w:p>
            <w:pPr>
              <w:spacing w:after="0"/>
            </w:pPr>
            <w:r/>
            <w:r>
              <w:rPr>
                <w:rFonts w:ascii="Calibri" w:hAnsi="Calibri"/>
                <w:sz w:val="21"/>
              </w:rPr>
              <w:t>"Password must contain at least one number (0–9)" is displayed and users.password is not updated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6th wrong sign-in is blocked: enter a wrong password 5 times within 15 minutes from the same computer, then try a 6th time. The sign-in limiter counts failed attempts per IP address</w:t>
            </w:r>
          </w:p>
        </w:tc>
        <w:tc>
          <w:tcPr>
            <w:tcW w:type="dxa" w:w="4700"/>
          </w:tcPr>
          <w:p>
            <w:pPr>
              <w:spacing w:after="0"/>
            </w:pPr>
            <w:r/>
            <w:r>
              <w:rPr>
                <w:rFonts w:ascii="Calibri" w:hAnsi="Calibri"/>
                <w:sz w:val="21"/>
              </w:rPr>
              <w:t>POST /api/auth/login returns HTTP 429 with "Too many login attempts. Try again in (seconds)s." and no session token is issued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open a reset link (reset-password.html?token=…), enter one password in New password and a different one in Confirm password, then click Save new password</w:t>
            </w:r>
          </w:p>
        </w:tc>
        <w:tc>
          <w:tcPr>
            <w:tcW w:type="dxa" w:w="4700"/>
          </w:tcPr>
          <w:p>
            <w:pPr>
              <w:spacing w:after="0"/>
            </w:pPr>
            <w:r/>
            <w:r>
              <w:rPr>
                <w:rFonts w:ascii="Calibri" w:hAnsi="Calibri"/>
                <w:sz w:val="21"/>
              </w:rPr>
              <w:t>"Passwords do not match." is displayed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wrong: sign in with an existing username and a wrong password. The password is compared with the bcrypt hash in users.password</w:t>
            </w:r>
          </w:p>
        </w:tc>
        <w:tc>
          <w:tcPr>
            <w:tcW w:type="dxa" w:w="4700"/>
          </w:tcPr>
          <w:p>
            <w:pPr>
              <w:spacing w:after="0"/>
            </w:pPr>
            <w:r/>
            <w:r>
              <w:rPr>
                <w:rFonts w:ascii="Calibri" w:hAnsi="Calibri"/>
                <w:sz w:val="21"/>
              </w:rPr>
              <w:t>POST /api/auth/login returns HTTP 401 "Invalid username or password" (the same answer as an unknown username), no token cookie is set and the failure is counted toward the lockout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Cashier opens the Point of Sale: sign in as Cashier. The token carries role 'cashier', whose home page is pos.html</w:t>
            </w:r>
          </w:p>
        </w:tc>
        <w:tc>
          <w:tcPr>
            <w:tcW w:type="dxa" w:w="4700"/>
          </w:tcPr>
          <w:p>
            <w:pPr>
              <w:spacing w:after="0"/>
            </w:pPr>
            <w:r/>
            <w:r>
              <w:rPr>
                <w:rFonts w:ascii="Calibri" w:hAnsi="Calibri"/>
                <w:sz w:val="21"/>
              </w:rPr>
              <w:t>The Point of Sale opens, not the Dashboard, with "Cashier: (name)" taken from the signed-in user's full_name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"Keep me signed in" keeps the session: tick "Keep me signed in", sign in, close the browser and open FETCH again. The token is issued for 7 days instead of 24 hours</w:t>
            </w:r>
          </w:p>
        </w:tc>
        <w:tc>
          <w:tcPr>
            <w:tcW w:type="dxa" w:w="4700"/>
          </w:tcPr>
          <w:p>
            <w:pPr>
              <w:spacing w:after="0"/>
            </w:pPr>
            <w:r/>
            <w:r>
              <w:rPr>
                <w:rFonts w:ascii="Calibri" w:hAnsi="Calibri"/>
                <w:sz w:val="21"/>
              </w:rPr>
              <w:t>The token is still valid, so the user is signed in without entering the password again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Navigation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cashier can open Inventory: sign in as Cashier and type the address of the Inventory page (inventory.html). The server reads the role in the token and checks the pages that role may open</w:t>
            </w:r>
          </w:p>
        </w:tc>
        <w:tc>
          <w:tcPr>
            <w:tcW w:type="dxa" w:w="4700"/>
          </w:tcPr>
          <w:p>
            <w:pPr>
              <w:spacing w:after="0"/>
            </w:pPr>
            <w:r/>
            <w:r>
              <w:rPr>
                <w:rFonts w:ascii="Calibri" w:hAnsi="Calibri"/>
                <w:sz w:val="21"/>
              </w:rPr>
              <w:t>The server redirects the cashier to pos.html, and Inventory API calls from a cashier account are refused with HTTP 403</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Settings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Full name is empty: in Profile, clear Full name, then click Save changes</w:t>
            </w:r>
          </w:p>
        </w:tc>
        <w:tc>
          <w:tcPr>
            <w:tcW w:type="dxa" w:w="4700"/>
          </w:tcPr>
          <w:p>
            <w:pPr>
              <w:spacing w:after="0"/>
            </w:pPr>
            <w:r/>
            <w:r>
              <w:rPr>
                <w:rFonts w:ascii="Calibri" w:hAnsi="Calibri"/>
                <w:sz w:val="21"/>
              </w:rPr>
              <w:t>"Please enter your full name" is displayed and users.full_name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email has no @: in Profile, enter an email without @, then click Save changes. The email format is checked before users.email is updated</w:t>
            </w:r>
          </w:p>
        </w:tc>
        <w:tc>
          <w:tcPr>
            <w:tcW w:type="dxa" w:w="4700"/>
          </w:tcPr>
          <w:p>
            <w:pPr>
              <w:spacing w:after="0"/>
            </w:pPr>
            <w:r/>
            <w:r>
              <w:rPr>
                <w:rFonts w:ascii="Calibri" w:hAnsi="Calibri"/>
                <w:sz w:val="21"/>
              </w:rPr>
              <w:t>"Please enter a valid email address" is displayed and users.email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in Password, enter one new password and a different one in Confirm new password</w:t>
            </w:r>
          </w:p>
        </w:tc>
        <w:tc>
          <w:tcPr>
            <w:tcW w:type="dxa" w:w="4700"/>
          </w:tcPr>
          <w:p>
            <w:pPr>
              <w:spacing w:after="0"/>
            </w:pPr>
            <w:r/>
            <w:r>
              <w:rPr>
                <w:rFonts w:ascii="Calibri" w:hAnsi="Calibri"/>
                <w:sz w:val="21"/>
              </w:rPr>
              <w:t>"Passwords do not match" is displayed and the 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current password is wrong: in Password, enter a wrong current password, then click Update password. The current password is compared with the bcrypt hash in users.password</w:t>
            </w:r>
          </w:p>
        </w:tc>
        <w:tc>
          <w:tcPr>
            <w:tcW w:type="dxa" w:w="4700"/>
          </w:tcPr>
          <w:p>
            <w:pPr>
              <w:spacing w:after="0"/>
            </w:pPr>
            <w:r/>
            <w:r>
              <w:rPr>
                <w:rFonts w:ascii="Calibri" w:hAnsi="Calibri"/>
                <w:sz w:val="21"/>
              </w:rPr>
              <w:t>HTTP 400: "Password not changed" is displayed with "Current password is incorrect"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changed: in Password, enter the current password and the same new password twice, then click Update password</w:t>
            </w:r>
          </w:p>
        </w:tc>
        <w:tc>
          <w:tcPr>
            <w:tcW w:type="dxa" w:w="4700"/>
          </w:tcPr>
          <w:p>
            <w:pPr>
              <w:spacing w:after="0"/>
            </w:pPr>
            <w:r/>
            <w:r>
              <w:rPr>
                <w:rFonts w:ascii="Calibri" w:hAnsi="Calibri"/>
                <w:sz w:val="21"/>
              </w:rPr>
              <w:t>users.password is replaced by a new bcrypt hash and token_version goes up (other sessions are signed out); "Password changed" is displayed and the new password works at the next sign-in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Point of Sale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cart is empty: click Charge with an empty cart</w:t>
            </w:r>
          </w:p>
        </w:tc>
        <w:tc>
          <w:tcPr>
            <w:tcW w:type="dxa" w:w="4700"/>
          </w:tcPr>
          <w:p>
            <w:pPr>
              <w:spacing w:after="0"/>
            </w:pPr>
            <w:r/>
            <w:r>
              <w:rPr>
                <w:rFonts w:ascii="Calibri" w:hAnsi="Calibri"/>
                <w:sz w:val="21"/>
              </w:rPr>
              <w:t>"Cart is empty" is displayed and no sale is recorded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letters can be typed in Cash received: type letters in Cash received (a number field)</w:t>
            </w:r>
          </w:p>
        </w:tc>
        <w:tc>
          <w:tcPr>
            <w:tcW w:type="dxa" w:w="4700"/>
          </w:tcPr>
          <w:p>
            <w:pPr>
              <w:spacing w:after="0"/>
            </w:pPr>
            <w:r/>
            <w:r>
              <w:rPr>
                <w:rFonts w:ascii="Calibri" w:hAnsi="Calibri"/>
                <w:sz w:val="21"/>
              </w:rPr>
              <w:t>The letters are not accepted: the field holds numbers only</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quantity is more than the stock: change an item's quantity in the cart to more than its "(n) left" (products.stock_quantity)</w:t>
            </w:r>
          </w:p>
        </w:tc>
        <w:tc>
          <w:tcPr>
            <w:tcW w:type="dxa" w:w="4700"/>
          </w:tcPr>
          <w:p>
            <w:pPr>
              <w:spacing w:after="0"/>
            </w:pPr>
            <w:r/>
            <w:r>
              <w:rPr>
                <w:rFonts w:ascii="Calibri" w:hAnsi="Calibri"/>
                <w:sz w:val="21"/>
              </w:rPr>
              <w:t>"Only (n) in stock" is displayed and the quantity is set to n; the server also refuses more than stock_quantity with HTTP 400</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 expired product is scanned: scan a product whose expiration_date is before today (shop time, Asia/Manila)</w:t>
            </w:r>
          </w:p>
        </w:tc>
        <w:tc>
          <w:tcPr>
            <w:tcW w:type="dxa" w:w="4700"/>
          </w:tcPr>
          <w:p>
            <w:pPr>
              <w:spacing w:after="0"/>
            </w:pPr>
            <w:r/>
            <w:r>
              <w:rPr>
                <w:rFonts w:ascii="Calibri" w:hAnsi="Calibri"/>
                <w:sz w:val="21"/>
              </w:rPr>
              <w:t>"(product) has expired and cannot be sold" is displayed and the product is not added to the cart; POST /api/sales also refuses it with HTTP 400</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subtotal and total add up: add two items and a discount</w:t>
            </w:r>
          </w:p>
        </w:tc>
        <w:tc>
          <w:tcPr>
            <w:tcW w:type="dxa" w:w="4700"/>
          </w:tcPr>
          <w:p>
            <w:pPr>
              <w:spacing w:after="0"/>
            </w:pPr>
            <w:r/>
            <w:r>
              <w:rPr>
                <w:rFonts w:ascii="Calibri" w:hAnsi="Calibri"/>
                <w:sz w:val="21"/>
              </w:rPr>
              <w:t>Subtotal = the sum of quantity × unit price of the lines; Total = Subtotal less the discount %. The server works out the same figures and saves them in sales.total_amount and sales.final_amount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barcode is not on record: scan or type a barcode that is not in products.barcode</w:t>
            </w:r>
          </w:p>
        </w:tc>
        <w:tc>
          <w:tcPr>
            <w:tcW w:type="dxa" w:w="4700"/>
          </w:tcPr>
          <w:p>
            <w:pPr>
              <w:spacing w:after="0"/>
            </w:pPr>
            <w:r/>
            <w:r>
              <w:rPr>
                <w:rFonts w:ascii="Calibri" w:hAnsi="Calibri"/>
                <w:sz w:val="21"/>
              </w:rPr>
              <w:t>"No product found for "(barcode)"" is displayed and nothing is added to the cart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sale lowers the stock: complete a sale of 2 of a product. POST /api/sales runs as one transaction that locks the product row</w:t>
            </w:r>
          </w:p>
        </w:tc>
        <w:tc>
          <w:tcPr>
            <w:tcW w:type="dxa" w:w="4700"/>
          </w:tcPr>
          <w:p>
            <w:pPr>
              <w:spacing w:after="0"/>
            </w:pPr>
            <w:r/>
            <w:r>
              <w:rPr>
                <w:rFonts w:ascii="Calibri" w:hAnsi="Calibri"/>
                <w:sz w:val="21"/>
              </w:rPr>
              <w:t>A sales row and a sale_items row (quantity 2) are inserted, products.stock_quantity goes down by 2 with a stock_movements row 'out' (−2, reference 'sale'), and the card's "(n) left" and Inventory show the same new stock</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Complete sale is clicked twice: click Complete sale twice quickly. Both requests carry the same sale reference, and sales.sale_number is UNIQUE</w:t>
            </w:r>
          </w:p>
        </w:tc>
        <w:tc>
          <w:tcPr>
            <w:tcW w:type="dxa" w:w="4700"/>
          </w:tcPr>
          <w:p>
            <w:pPr>
              <w:spacing w:after="0"/>
            </w:pPr>
            <w:r/>
            <w:r>
              <w:rPr>
                <w:rFonts w:ascii="Calibri" w:hAnsi="Calibri"/>
                <w:sz w:val="21"/>
              </w:rPr>
              <w:t>Only one sales row is inserted (the second request gets back the sale already saved) and stock_quantity goes down once</w:t>
            </w:r>
          </w:p>
        </w:tc>
        <w:tc>
          <w:tcPr>
            <w:tcW w:type="dxa" w:w="2100"/>
          </w:tcPr>
          <w:p/>
        </w:tc>
        <w:tc>
          <w:tcPr>
            <w:tcW w:type="dxa" w:w="1520"/>
          </w:tcPr>
          <w:p/>
        </w:tc>
        <w:tc>
          <w:tcPr>
            <w:tcW w:type="dxa" w:w="1100"/>
          </w:tcPr>
          <w:p/>
        </w:tc>
      </w:tr>
      <w:tr>
        <w:tc>
          <w:tcPr>
            <w:tcW w:type="dxa" w:w="18720"/>
            <w:gridSpan w:val="8"/>
            <w:shd w:val="clear" w:color="auto" w:fill="C6E0B4"/>
          </w:tcPr>
          <w:p>
            <w:pPr>
              <w:spacing w:after="0"/>
            </w:pPr>
            <w:r/>
            <w:r>
              <w:rPr>
                <w:rFonts w:ascii="Calibri" w:hAnsi="Calibri"/>
                <w:b/>
                <w:color w:val="000000"/>
                <w:sz w:val="24"/>
              </w:rPr>
              <w:t>SUPPLIER</w:t>
            </w:r>
          </w:p>
        </w:tc>
      </w:tr>
      <w:tr>
        <w:tc>
          <w:tcPr>
            <w:tcW w:type="dxa" w:w="1900"/>
            <w:shd w:val="clear" w:color="auto" w:fill="385623"/>
          </w:tcPr>
          <w:p>
            <w:pPr>
              <w:spacing w:after="0"/>
            </w:pPr>
            <w:r/>
            <w:r>
              <w:rPr>
                <w:rFonts w:ascii="Calibri" w:hAnsi="Calibri"/>
                <w:b/>
                <w:color w:val="FFFFFF"/>
                <w:sz w:val="22"/>
              </w:rPr>
              <w:t>Login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Username is empty: leave Username empty and click Sign in. The required field is checked in the browser before POST /api/auth/login is sent</w:t>
            </w:r>
          </w:p>
        </w:tc>
        <w:tc>
          <w:tcPr>
            <w:tcW w:type="dxa" w:w="4700"/>
          </w:tcPr>
          <w:p>
            <w:pPr>
              <w:spacing w:after="0"/>
            </w:pPr>
            <w:r/>
            <w:r>
              <w:rPr>
                <w:rFonts w:ascii="Calibri" w:hAnsi="Calibri"/>
                <w:sz w:val="21"/>
              </w:rPr>
              <w:t>The request is not sent and the tooltip "Please fill out this field." is displayed on Username</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has no number: on the reset page, enter a new password without a number (0–9). The password policy needs 6 or more characters with an uppercase letter, a lowercase letter, a number and a special character</w:t>
            </w:r>
          </w:p>
        </w:tc>
        <w:tc>
          <w:tcPr>
            <w:tcW w:type="dxa" w:w="4700"/>
          </w:tcPr>
          <w:p>
            <w:pPr>
              <w:spacing w:after="0"/>
            </w:pPr>
            <w:r/>
            <w:r>
              <w:rPr>
                <w:rFonts w:ascii="Calibri" w:hAnsi="Calibri"/>
                <w:sz w:val="21"/>
              </w:rPr>
              <w:t>"Password must contain at least one number (0–9)" is displayed and users.password is not updated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6th wrong sign-in is blocked: enter a wrong password 5 times within 15 minutes from the same computer, then try a 6th time. The sign-in limiter counts failed attempts per IP address</w:t>
            </w:r>
          </w:p>
        </w:tc>
        <w:tc>
          <w:tcPr>
            <w:tcW w:type="dxa" w:w="4700"/>
          </w:tcPr>
          <w:p>
            <w:pPr>
              <w:spacing w:after="0"/>
            </w:pPr>
            <w:r/>
            <w:r>
              <w:rPr>
                <w:rFonts w:ascii="Calibri" w:hAnsi="Calibri"/>
                <w:sz w:val="21"/>
              </w:rPr>
              <w:t>POST /api/auth/login returns HTTP 429 with "Too many login attempts. Try again in (seconds)s." and no session token is issued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open a reset link (reset-password.html?token=…), enter one password in New password and a different one in Confirm password, then click Save new password</w:t>
            </w:r>
          </w:p>
        </w:tc>
        <w:tc>
          <w:tcPr>
            <w:tcW w:type="dxa" w:w="4700"/>
          </w:tcPr>
          <w:p>
            <w:pPr>
              <w:spacing w:after="0"/>
            </w:pPr>
            <w:r/>
            <w:r>
              <w:rPr>
                <w:rFonts w:ascii="Calibri" w:hAnsi="Calibri"/>
                <w:sz w:val="21"/>
              </w:rPr>
              <w:t>"Passwords do not match." is displayed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wrong: sign in with an existing username and a wrong password. The password is compared with the bcrypt hash in users.password</w:t>
            </w:r>
          </w:p>
        </w:tc>
        <w:tc>
          <w:tcPr>
            <w:tcW w:type="dxa" w:w="4700"/>
          </w:tcPr>
          <w:p>
            <w:pPr>
              <w:spacing w:after="0"/>
            </w:pPr>
            <w:r/>
            <w:r>
              <w:rPr>
                <w:rFonts w:ascii="Calibri" w:hAnsi="Calibri"/>
                <w:sz w:val="21"/>
              </w:rPr>
              <w:t>POST /api/auth/login returns HTTP 401 "Invalid username or password" (the same answer as an unknown username), no token cookie is set and the failure is counted toward the lockout</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Supplier opens the Supplier Portal: sign in as Supplier. The account is linked to its supplier through users.supplier_id</w:t>
            </w:r>
          </w:p>
        </w:tc>
        <w:tc>
          <w:tcPr>
            <w:tcW w:type="dxa" w:w="4700"/>
          </w:tcPr>
          <w:p>
            <w:pPr>
              <w:spacing w:after="0"/>
            </w:pPr>
            <w:r/>
            <w:r>
              <w:rPr>
                <w:rFonts w:ascii="Calibri" w:hAnsi="Calibri"/>
                <w:sz w:val="21"/>
              </w:rPr>
              <w:t>supplier.html (Supplier Portal) opens and lists only the purchase orders and products whose supplier_id is that supplier</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"Keep me signed in" keeps the session: tick "Keep me signed in", sign in, close the browser and open FETCH again. The token is issued for 7 days instead of 24 hours</w:t>
            </w:r>
          </w:p>
        </w:tc>
        <w:tc>
          <w:tcPr>
            <w:tcW w:type="dxa" w:w="4700"/>
          </w:tcPr>
          <w:p>
            <w:pPr>
              <w:spacing w:after="0"/>
            </w:pPr>
            <w:r/>
            <w:r>
              <w:rPr>
                <w:rFonts w:ascii="Calibri" w:hAnsi="Calibri"/>
                <w:sz w:val="21"/>
              </w:rPr>
              <w:t>The token is still valid, so the user is signed in without entering the password again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Navigation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supplier can open the Dashboard: sign in as Supplier and type the address of the Dashboard (dashboard.html). The server reads the role in the token and checks the pages that role may open</w:t>
            </w:r>
          </w:p>
        </w:tc>
        <w:tc>
          <w:tcPr>
            <w:tcW w:type="dxa" w:w="4700"/>
          </w:tcPr>
          <w:p>
            <w:pPr>
              <w:spacing w:after="0"/>
            </w:pPr>
            <w:r/>
            <w:r>
              <w:rPr>
                <w:rFonts w:ascii="Calibri" w:hAnsi="Calibri"/>
                <w:sz w:val="21"/>
              </w:rPr>
              <w:t>The server redirects the supplier to supplier.html (Supplier Portal), and shop API calls from a supplier account are refused with HTTP 403</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Settings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Full name is empty: in Profile, clear Full name, then click Save changes</w:t>
            </w:r>
          </w:p>
        </w:tc>
        <w:tc>
          <w:tcPr>
            <w:tcW w:type="dxa" w:w="4700"/>
          </w:tcPr>
          <w:p>
            <w:pPr>
              <w:spacing w:after="0"/>
            </w:pPr>
            <w:r/>
            <w:r>
              <w:rPr>
                <w:rFonts w:ascii="Calibri" w:hAnsi="Calibri"/>
                <w:sz w:val="21"/>
              </w:rPr>
              <w:t>"Please enter your full name" is displayed and users.full_name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email has no @: in Profile, enter an email without @, then click Save changes. The email format is checked before users.email is updated</w:t>
            </w:r>
          </w:p>
        </w:tc>
        <w:tc>
          <w:tcPr>
            <w:tcW w:type="dxa" w:w="4700"/>
          </w:tcPr>
          <w:p>
            <w:pPr>
              <w:spacing w:after="0"/>
            </w:pPr>
            <w:r/>
            <w:r>
              <w:rPr>
                <w:rFonts w:ascii="Calibri" w:hAnsi="Calibri"/>
                <w:sz w:val="21"/>
              </w:rPr>
              <w:t>"Please enter a valid email address" is displayed and users.email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two passwords do not match: in Password, enter one new password and a different one in Confirm new password</w:t>
            </w:r>
          </w:p>
        </w:tc>
        <w:tc>
          <w:tcPr>
            <w:tcW w:type="dxa" w:w="4700"/>
          </w:tcPr>
          <w:p>
            <w:pPr>
              <w:spacing w:after="0"/>
            </w:pPr>
            <w:r/>
            <w:r>
              <w:rPr>
                <w:rFonts w:ascii="Calibri" w:hAnsi="Calibri"/>
                <w:sz w:val="21"/>
              </w:rPr>
              <w:t>"Passwords do not match" is displayed and the 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current password is wrong: in Password, enter a wrong current password, then click Update password. The current password is compared with the bcrypt hash in users.password</w:t>
            </w:r>
          </w:p>
        </w:tc>
        <w:tc>
          <w:tcPr>
            <w:tcW w:type="dxa" w:w="4700"/>
          </w:tcPr>
          <w:p>
            <w:pPr>
              <w:spacing w:after="0"/>
            </w:pPr>
            <w:r/>
            <w:r>
              <w:rPr>
                <w:rFonts w:ascii="Calibri" w:hAnsi="Calibri"/>
                <w:sz w:val="21"/>
              </w:rPr>
              <w:t>HTTP 400: "Password not changed" is displayed with "Current password is incorrect" and users.password is not changed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password is changed: in Password, enter the current password and the same new password twice, then click Update password</w:t>
            </w:r>
          </w:p>
        </w:tc>
        <w:tc>
          <w:tcPr>
            <w:tcW w:type="dxa" w:w="4700"/>
          </w:tcPr>
          <w:p>
            <w:pPr>
              <w:spacing w:after="0"/>
            </w:pPr>
            <w:r/>
            <w:r>
              <w:rPr>
                <w:rFonts w:ascii="Calibri" w:hAnsi="Calibri"/>
                <w:sz w:val="21"/>
              </w:rPr>
              <w:t>users.password is replaced by a new bcrypt hash and token_version goes up (other sessions are signed out); "Password changed" is displayed and the new password works at the next sign-in</w:t>
            </w:r>
          </w:p>
        </w:tc>
        <w:tc>
          <w:tcPr>
            <w:tcW w:type="dxa" w:w="2100"/>
          </w:tcPr>
          <w:p/>
        </w:tc>
        <w:tc>
          <w:tcPr>
            <w:tcW w:type="dxa" w:w="1520"/>
          </w:tcPr>
          <w:p/>
        </w:tc>
        <w:tc>
          <w:tcPr>
            <w:tcW w:type="dxa" w:w="1100"/>
          </w:tcPr>
          <w:p/>
        </w:tc>
      </w:tr>
      <w:tr>
        <w:tc>
          <w:tcPr>
            <w:tcW w:type="dxa" w:w="1900"/>
            <w:shd w:val="clear" w:color="auto" w:fill="385623"/>
          </w:tcPr>
          <w:p>
            <w:pPr>
              <w:spacing w:after="0"/>
            </w:pPr>
            <w:r/>
            <w:r>
              <w:rPr>
                <w:rFonts w:ascii="Calibri" w:hAnsi="Calibri"/>
                <w:b/>
                <w:color w:val="FFFFFF"/>
                <w:sz w:val="22"/>
              </w:rPr>
              <w:t>Supplier Portal Module</w:t>
            </w:r>
          </w:p>
        </w:tc>
        <w:tc>
          <w:tcPr>
            <w:tcW w:type="dxa" w:w="600"/>
            <w:shd w:val="clear" w:color="auto" w:fill="385623"/>
          </w:tcPr>
          <w:p/>
        </w:tc>
        <w:tc>
          <w:tcPr>
            <w:tcW w:type="dxa" w:w="2300"/>
            <w:shd w:val="clear" w:color="auto" w:fill="385623"/>
          </w:tcPr>
          <w:p/>
        </w:tc>
        <w:tc>
          <w:tcPr>
            <w:tcW w:type="dxa" w:w="4500"/>
            <w:shd w:val="clear" w:color="auto" w:fill="385623"/>
          </w:tcPr>
          <w:p/>
        </w:tc>
        <w:tc>
          <w:tcPr>
            <w:tcW w:type="dxa" w:w="4700"/>
            <w:shd w:val="clear" w:color="auto" w:fill="385623"/>
          </w:tcPr>
          <w:p/>
        </w:tc>
        <w:tc>
          <w:tcPr>
            <w:tcW w:type="dxa" w:w="2100"/>
            <w:shd w:val="clear" w:color="auto" w:fill="385623"/>
          </w:tcPr>
          <w:p/>
        </w:tc>
        <w:tc>
          <w:tcPr>
            <w:tcW w:type="dxa" w:w="1520"/>
            <w:shd w:val="clear" w:color="auto" w:fill="385623"/>
          </w:tcPr>
          <w:p/>
        </w:tc>
        <w:tc>
          <w:tcPr>
            <w:tcW w:type="dxa" w:w="1100"/>
            <w:shd w:val="clear" w:color="auto" w:fill="385623"/>
          </w:tcPr>
          <w:p/>
        </w:tc>
      </w:tr>
      <w:tr>
        <w:tc>
          <w:tcPr>
            <w:tcW w:type="dxa" w:w="1900"/>
            <w:vMerge w:val="restart"/>
            <w:shd w:val="clear" w:color="auto" w:fill="D0CECE"/>
          </w:tcPr>
          <w:p>
            <w:pPr>
              <w:spacing w:after="0"/>
            </w:pPr>
            <w:r/>
            <w:r>
              <w:rPr>
                <w:rFonts w:ascii="Calibri" w:hAnsi="Calibri"/>
                <w:sz w:val="21"/>
              </w:rPr>
            </w:r>
          </w:p>
        </w:tc>
        <w:tc>
          <w:tcPr>
            <w:tcW w:type="dxa" w:w="600"/>
            <w:shd w:val="clear" w:color="auto" w:fill="D0CECE"/>
          </w:tcPr>
          <w:p>
            <w:pPr>
              <w:spacing w:after="0"/>
              <w:jc w:val="right"/>
            </w:pPr>
            <w:r/>
            <w:r>
              <w:rPr>
                <w:rFonts w:ascii="Calibri" w:hAnsi="Calibri"/>
                <w:sz w:val="21"/>
              </w:rPr>
              <w:t>1</w:t>
            </w:r>
          </w:p>
        </w:tc>
        <w:tc>
          <w:tcPr>
            <w:tcW w:type="dxa" w:w="2300"/>
            <w:shd w:val="clear" w:color="auto" w:fill="D0CECE"/>
          </w:tcPr>
          <w:p>
            <w:pPr>
              <w:spacing w:after="0"/>
            </w:pPr>
            <w:r/>
            <w:r>
              <w:rPr>
                <w:rFonts w:ascii="Calibri" w:hAnsi="Calibri"/>
                <w:sz w:val="21"/>
              </w:rPr>
              <w:t>Completeness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delivery date is empty: click Confirm order and leave the delivery date empty</w:t>
            </w:r>
          </w:p>
        </w:tc>
        <w:tc>
          <w:tcPr>
            <w:tcW w:type="dxa" w:w="4700"/>
          </w:tcPr>
          <w:p>
            <w:pPr>
              <w:spacing w:after="0"/>
            </w:pPr>
            <w:r/>
            <w:r>
              <w:rPr>
                <w:rFonts w:ascii="Calibri" w:hAnsi="Calibri"/>
                <w:sz w:val="21"/>
              </w:rPr>
              <w:t>"Choose the date you will deliver" is displayed and purchase_orders.status stays 'pending'</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2</w:t>
            </w:r>
          </w:p>
        </w:tc>
        <w:tc>
          <w:tcPr>
            <w:tcW w:type="dxa" w:w="2300"/>
            <w:shd w:val="clear" w:color="auto" w:fill="D0CECE"/>
          </w:tcPr>
          <w:p>
            <w:pPr>
              <w:spacing w:after="0"/>
            </w:pPr>
            <w:r/>
            <w:r>
              <w:rPr>
                <w:rFonts w:ascii="Calibri" w:hAnsi="Calibri"/>
                <w:sz w:val="21"/>
              </w:rPr>
              <w:t>Format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receipt number has * or @: mark an order shipped with a receipt number that has * or @. The receipt number (purchase_orders.delivery_ref) may hold letters, numbers, spaces and . / # _ - only</w:t>
            </w:r>
          </w:p>
        </w:tc>
        <w:tc>
          <w:tcPr>
            <w:tcW w:type="dxa" w:w="4700"/>
          </w:tcPr>
          <w:p>
            <w:pPr>
              <w:spacing w:after="0"/>
            </w:pPr>
            <w:r/>
            <w:r>
              <w:rPr>
                <w:rFonts w:ascii="Calibri" w:hAnsi="Calibri"/>
                <w:sz w:val="21"/>
              </w:rPr>
              <w:t>"The receipt number can use letters, numbers, spaces and . / # _ - only." is displayed; the order stays 'confirmed' and delivery_ref is not saved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3</w:t>
            </w:r>
          </w:p>
        </w:tc>
        <w:tc>
          <w:tcPr>
            <w:tcW w:type="dxa" w:w="2300"/>
            <w:shd w:val="clear" w:color="auto" w:fill="D0CECE"/>
          </w:tcPr>
          <w:p>
            <w:pPr>
              <w:spacing w:after="0"/>
            </w:pPr>
            <w:r/>
            <w:r>
              <w:rPr>
                <w:rFonts w:ascii="Calibri" w:hAnsi="Calibri"/>
                <w:sz w:val="21"/>
              </w:rPr>
              <w:t>Range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delivery date is in the past: click Confirm order and type a delivery date in the past. promised_date is compared with today's date (shop time)</w:t>
            </w:r>
          </w:p>
        </w:tc>
        <w:tc>
          <w:tcPr>
            <w:tcW w:type="dxa" w:w="4700"/>
          </w:tcPr>
          <w:p>
            <w:pPr>
              <w:spacing w:after="0"/>
            </w:pPr>
            <w:r/>
            <w:r>
              <w:rPr>
                <w:rFonts w:ascii="Calibri" w:hAnsi="Calibri"/>
                <w:sz w:val="21"/>
              </w:rPr>
              <w:t>"The delivery date cannot be in the past." is displayed and purchase_orders.status stays 'pending'</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4</w:t>
            </w:r>
          </w:p>
        </w:tc>
        <w:tc>
          <w:tcPr>
            <w:tcW w:type="dxa" w:w="2300"/>
            <w:shd w:val="clear" w:color="auto" w:fill="D0CECE"/>
          </w:tcPr>
          <w:p>
            <w:pPr>
              <w:spacing w:after="0"/>
            </w:pPr>
            <w:r/>
            <w:r>
              <w:rPr>
                <w:rFonts w:ascii="Calibri" w:hAnsi="Calibri"/>
                <w:sz w:val="21"/>
              </w:rPr>
              <w:t>Consistency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another supplier's order is listed: look for an order the shop placed with another supplier. Every portal query is filtered by the supplier_id of the signed-in account</w:t>
            </w:r>
          </w:p>
        </w:tc>
        <w:tc>
          <w:tcPr>
            <w:tcW w:type="dxa" w:w="4700"/>
          </w:tcPr>
          <w:p>
            <w:pPr>
              <w:spacing w:after="0"/>
            </w:pPr>
            <w:r/>
            <w:r>
              <w:rPr>
                <w:rFonts w:ascii="Calibri" w:hAnsi="Calibri"/>
                <w:sz w:val="21"/>
              </w:rPr>
              <w:t>It is not listed, and opening its id directly answers "not found"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5</w:t>
            </w:r>
          </w:p>
        </w:tc>
        <w:tc>
          <w:tcPr>
            <w:tcW w:type="dxa" w:w="2300"/>
            <w:shd w:val="clear" w:color="auto" w:fill="D0CECE"/>
          </w:tcPr>
          <w:p>
            <w:pPr>
              <w:spacing w:after="0"/>
            </w:pPr>
            <w:r/>
            <w:r>
              <w:rPr>
                <w:rFonts w:ascii="Calibri" w:hAnsi="Calibri"/>
                <w:sz w:val="21"/>
              </w:rPr>
              <w:t>Database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contact details are saved: click Edit contact details, change them, then click Save details. The portal updates contact_person, phone, address and city on the supplier's own row in suppliers</w:t>
            </w:r>
          </w:p>
        </w:tc>
        <w:tc>
          <w:tcPr>
            <w:tcW w:type="dxa" w:w="4700"/>
          </w:tcPr>
          <w:p>
            <w:pPr>
              <w:spacing w:after="0"/>
            </w:pPr>
            <w:r/>
            <w:r>
              <w:rPr>
                <w:rFonts w:ascii="Calibri" w:hAnsi="Calibri"/>
                <w:sz w:val="21"/>
              </w:rPr>
              <w:t>"Your details were updated." is displayed and the new values are saved</w:t>
            </w:r>
          </w:p>
        </w:tc>
        <w:tc>
          <w:tcPr>
            <w:tcW w:type="dxa" w:w="2100"/>
          </w:tcPr>
          <w:p/>
        </w:tc>
        <w:tc>
          <w:tcPr>
            <w:tcW w:type="dxa" w:w="1520"/>
          </w:tcPr>
          <w:p/>
        </w:tc>
        <w:tc>
          <w:tcPr>
            <w:tcW w:type="dxa" w:w="1100"/>
          </w:tcPr>
          <w:p/>
        </w:tc>
      </w:tr>
      <w:tr>
        <w:tc>
          <w:tcPr>
            <w:tcW w:type="dxa" w:w="1900"/>
            <w:vMerge/>
          </w:tcPr>
          <w:p/>
        </w:tc>
        <w:tc>
          <w:tcPr>
            <w:tcW w:type="dxa" w:w="600"/>
            <w:shd w:val="clear" w:color="auto" w:fill="D0CECE"/>
          </w:tcPr>
          <w:p>
            <w:pPr>
              <w:spacing w:after="0"/>
              <w:jc w:val="right"/>
            </w:pPr>
            <w:r/>
            <w:r>
              <w:rPr>
                <w:rFonts w:ascii="Calibri" w:hAnsi="Calibri"/>
                <w:sz w:val="21"/>
              </w:rPr>
              <w:t>6</w:t>
            </w:r>
          </w:p>
        </w:tc>
        <w:tc>
          <w:tcPr>
            <w:tcW w:type="dxa" w:w="2300"/>
            <w:shd w:val="clear" w:color="auto" w:fill="D0CECE"/>
          </w:tcPr>
          <w:p>
            <w:pPr>
              <w:spacing w:after="0"/>
            </w:pPr>
            <w:r/>
            <w:r>
              <w:rPr>
                <w:rFonts w:ascii="Calibri" w:hAnsi="Calibri"/>
                <w:sz w:val="21"/>
              </w:rPr>
              <w:t>System Check</w:t>
            </w:r>
          </w:p>
        </w:tc>
        <w:tc>
          <w:tcPr>
            <w:tcW w:type="dxa" w:w="4500"/>
            <w:shd w:val="clear" w:color="auto" w:fill="D0CECE"/>
          </w:tcPr>
          <w:p/>
        </w:tc>
        <w:tc>
          <w:tcPr>
            <w:tcW w:type="dxa" w:w="4700"/>
            <w:shd w:val="clear" w:color="auto" w:fill="D0CECE"/>
          </w:tcPr>
          <w:p/>
        </w:tc>
        <w:tc>
          <w:tcPr>
            <w:tcW w:type="dxa" w:w="2100"/>
            <w:shd w:val="clear" w:color="auto" w:fill="D0CECE"/>
          </w:tcPr>
          <w:p/>
        </w:tc>
        <w:tc>
          <w:tcPr>
            <w:tcW w:type="dxa" w:w="1520"/>
            <w:shd w:val="clear" w:color="auto" w:fill="D0CECE"/>
          </w:tcPr>
          <w:p/>
        </w:tc>
        <w:tc>
          <w:tcPr>
            <w:tcW w:type="dxa" w:w="1100"/>
            <w:shd w:val="clear" w:color="auto" w:fill="D0CECE"/>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the stars match the shop's: read the star rating on the portal. It uses the same rating rule as the shop's Performance window</w:t>
            </w:r>
          </w:p>
        </w:tc>
        <w:tc>
          <w:tcPr>
            <w:tcW w:type="dxa" w:w="4700"/>
          </w:tcPr>
          <w:p>
            <w:pPr>
              <w:spacing w:after="0"/>
            </w:pPr>
            <w:r/>
            <w:r>
              <w:rPr>
                <w:rFonts w:ascii="Calibri" w:hAnsi="Calibri"/>
                <w:sz w:val="21"/>
              </w:rPr>
              <w:t>The same stars and conditions as the shop's Performance window are shown, with whether it meets the standard (4 stars or more)</w:t>
            </w:r>
          </w:p>
        </w:tc>
        <w:tc>
          <w:tcPr>
            <w:tcW w:type="dxa" w:w="2100"/>
          </w:tcPr>
          <w:p/>
        </w:tc>
        <w:tc>
          <w:tcPr>
            <w:tcW w:type="dxa" w:w="1520"/>
          </w:tcPr>
          <w:p/>
        </w:tc>
        <w:tc>
          <w:tcPr>
            <w:tcW w:type="dxa" w:w="1100"/>
          </w:tcPr>
          <w:p/>
        </w:tc>
      </w:tr>
      <w:tr>
        <w:tc>
          <w:tcPr>
            <w:tcW w:type="dxa" w:w="1900"/>
            <w:vMerge/>
          </w:tcPr>
          <w:p/>
        </w:tc>
        <w:tc>
          <w:tcPr>
            <w:tcW w:type="dxa" w:w="600"/>
          </w:tcPr>
          <w:p/>
        </w:tc>
        <w:tc>
          <w:tcPr>
            <w:tcW w:type="dxa" w:w="2300"/>
          </w:tcPr>
          <w:p/>
        </w:tc>
        <w:tc>
          <w:tcPr>
            <w:tcW w:type="dxa" w:w="4500"/>
          </w:tcPr>
          <w:p>
            <w:pPr>
              <w:spacing w:after="0"/>
            </w:pPr>
            <w:r/>
            <w:r>
              <w:rPr>
                <w:rFonts w:ascii="Calibri" w:hAnsi="Calibri"/>
                <w:sz w:val="21"/>
              </w:rPr>
              <w:t>Check if a price proposal reaches the shop: click Change price and enter a price different from the current one (products.cost_price)</w:t>
            </w:r>
          </w:p>
        </w:tc>
        <w:tc>
          <w:tcPr>
            <w:tcW w:type="dxa" w:w="4700"/>
          </w:tcPr>
          <w:p>
            <w:pPr>
              <w:spacing w:after="0"/>
            </w:pPr>
            <w:r/>
            <w:r>
              <w:rPr>
                <w:rFonts w:ascii="Calibri" w:hAnsi="Calibri"/>
                <w:sz w:val="21"/>
              </w:rPr>
              <w:t>A price_proposals row is inserted with current_price, proposed_price and status 'pending', the shop gets a notification "Price change proposed", and products.cost_price stays the same until the shop approves</w:t>
            </w:r>
          </w:p>
        </w:tc>
        <w:tc>
          <w:tcPr>
            <w:tcW w:type="dxa" w:w="2100"/>
          </w:tcPr>
          <w:p/>
        </w:tc>
        <w:tc>
          <w:tcPr>
            <w:tcW w:type="dxa" w:w="1520"/>
          </w:tcPr>
          <w:p/>
        </w:tc>
        <w:tc>
          <w:tcPr>
            <w:tcW w:type="dxa" w:w="1100"/>
          </w:tcPr>
          <w:p/>
        </w:tc>
      </w:tr>
    </w:tbl>
    <w:sectPr w:rsidR="00FC693F" w:rsidRPr="0006063C" w:rsidSect="00034616">
      <w:pgSz w:w="20160" w:h="12240" w:orient="landscape"/>
      <w:pgMar w:top="864" w:right="720" w:bottom="86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 PLAN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