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6"/>
        </w:rPr>
        <w:t>USER ACCEPTANCE TEST PLAN (SUPPLIER)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0"/>
        <w:gridCol w:w="7400"/>
        <w:gridCol w:w="1500"/>
        <w:gridCol w:w="7520"/>
      </w:tblGrid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Name: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FETCH: Inventory Management System with Predictive Analytics for Risha Pet Supplies</w:t>
            </w:r>
          </w:p>
        </w:tc>
        <w:tc>
          <w:tcPr>
            <w:tcW w:type="dxa" w:w="1500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sz w:val="22"/>
              </w:rPr>
              <w:t>Legend:</w:t>
            </w:r>
          </w:p>
        </w:tc>
        <w:tc>
          <w:tcPr>
            <w:tcW w:type="dxa" w:w="7520"/>
            <w:shd w:val="clear" w:color="auto" w:fill="00B05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Passed (Result is same as expected)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Date: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0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Failed (Actual result is NOT same as expected result)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Manager: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Juan Carlo Reusora and Joylinda Jugan</w:t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C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In Progress (Test is still in progress or not yet done)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Run/Tested by: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Open (Not yet tested)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1900"/>
        <w:gridCol w:w="600"/>
        <w:gridCol w:w="2300"/>
        <w:gridCol w:w="4500"/>
        <w:gridCol w:w="4700"/>
        <w:gridCol w:w="2100"/>
        <w:gridCol w:w="1520"/>
        <w:gridCol w:w="1100"/>
      </w:tblGrid>
      <w:tr>
        <w:trPr>
          <w:tblHeader w:val="true"/>
        </w:trPr>
        <w:tc>
          <w:tcPr>
            <w:tcW w:type="dxa" w:w="19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6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NO.</w:t>
            </w:r>
          </w:p>
        </w:tc>
        <w:tc>
          <w:tcPr>
            <w:tcW w:type="dxa" w:w="23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45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7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52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 and click Sign in. The required field is checked in the browser before POST /api/auth/login is sent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request is not sent and the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on the reset page, enter a new password without a number (0–9). The password policy needs 6 or more characters with an uppercase letter, a lowercase letter, a number and a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"Password must contain at least one number (0–9)" is displayed and users.password is not updated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blocked: enter a wrong password 5 times within 15 minutes from the same computer, then try a 6th time. The sign-in limiter counts failed attempts per IP address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/api/auth/login returns HTTP 429 with "Too many login attempts. Try again in (seconds)s." and no session token is issued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open a reset link (reset-password.html?token=…), enter one password in New password and a different one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"Passwords do not match." is displayed and users.password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wrong: sign in with an existing username and a wrong password. The password is compared with the bcrypt hash in users.password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/api/auth/login returns HTTP 401 "Invalid username or password" (the same answer as an unknown username), no token cookie is set and the failure is counted toward the lockout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opens the Supplier Portal: sign in as Supplier. The account is linked to its supplier through users.supplier_id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supplier.html (Supplier Portal) opens and lists only the purchase orders and products whose supplier_id is that supplier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session: tick "Keep me signed in", sign in, close the browser and open FETCH again. The token is issued for 7 days instead of 24 hours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token is still valid, so the user is signed in without entering the password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can open the Dashboard: sign in as Supplier and type the address of the Dashboard (dashboard.html). The server reads the role in the token and checks the pages that role may open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server redirects the supplier to supplier.html (Supplier Portal), and shop API calls from a supplier account are refused with HTTP 403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"Please enter your full name" is displayed and users.full_name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in Profile, enter an email without @, then click Save changes. The email format is checked before users.email is updated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"Please enter a valid email address" is displayed and users.email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in Password, enter one new password and a different one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"Passwords do not match"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wrong: in Password, enter a wrong current password, then click Update password. The current password is compared with the bcrypt hash in users.password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HTTP 400: "Password not changed" is displayed with "Current password is incorrect" and users.password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changed: 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users.password is replaced by a new bcrypt hash and token_version goes up (other sessions are signed out); "Password changed" is displayed and the new password works at the next sign-in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 Portal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empty: click Confirm order and leave the delivery date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"Choose the date you will deliver" is displayed and purchase_orders.status stays 'pending'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receipt number has * or @: mark an order shipped with a receipt number that has * or @. The receipt number (purchase_orders.delivery_ref) may hold letters, numbers, spaces and . / # _ - only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"The receipt number can use letters, numbers, spaces and . / # _ - only." is displayed; the order stays 'confirmed' and delivery_ref is not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in the past: click Confirm order and type a delivery date in the past. promised_date is compared with today's date (shop time)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"The delivery date cannot be in the past." is displayed and purchase_orders.status stays 'pending'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another supplier's order is listed: look for an order the shop placed with another supplier. Every portal query is filtered by the supplier_id of the signed-in account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not listed, and opening its id directly answers "not found"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contact details are saved: click Edit contact details, change them, then click Save details. The portal updates contact_person, phone, address and city on the supplier's own row in suppliers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"Your details were updated." is displayed and the new values are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stars match the shop's: read the star rating on the portal. It uses the same rating rule as the shop's Performance window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same stars and conditions as the shop's Performance window are shown, with whether it meets the standard (4 stars or more)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price proposal reaches the shop: click Change price and enter a price different from the current one (products.cost_price)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price_proposals row is inserted with current_price, proposed_price and status 'pending', the shop gets a notification "Price change proposed", and products.cost_price stays the same until the shop approves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ACCEPTANCE TEST PLAN (SUPPLIER)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