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E4D2B"/>
          <w:sz w:val="44"/>
          <w:szCs w:val="44"/>
        </w:rPr>
        <w:t xml:space="preserve">TEST PLAN AND TEST SCRIPTS</w:t>
      </w:r>
    </w:p>
    <w:p>
      <w:pPr>
        <w:spacing w:after="600"/>
        <w:jc w:val="center"/>
      </w:pPr>
      <w:r>
        <w:rPr>
          <w:rFonts w:ascii="Arial" w:cs="Arial" w:eastAsia="Arial" w:hAnsi="Arial"/>
          <w:color w:val="0F2E17"/>
          <w:sz w:val="26"/>
          <w:szCs w:val="26"/>
        </w:rPr>
        <w:t xml:space="preserve">FETCH: Inventory Management System with Predictive Analytics for Risha Pet Supplies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60"/>
      </w:tblGrid>
      <w:tr>
        <w:trPr>
          <w:cantSplit/>
          <w:tblHeader/>
        </w:trPr>
        <w:tc>
          <w:tcPr>
            <w:tcW w:type="dxa" w:w="30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Document detail</w:t>
            </w:r>
          </w:p>
        </w:tc>
        <w:tc>
          <w:tcPr>
            <w:tcW w:type="dxa" w:w="63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Document</w:t>
            </w:r>
          </w:p>
        </w:tc>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Test Plan and Test Scripts</w:t>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Version</w:t>
            </w:r>
          </w:p>
        </w:tc>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1.0</w:t>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Date</w:t>
            </w:r>
          </w:p>
        </w:tc>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14 October 2026</w:t>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Prepared by</w:t>
            </w:r>
          </w:p>
        </w:tc>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Juan Carlo Reusora and Joylinda Jugan</w:t>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System version tested</w:t>
            </w:r>
          </w:p>
        </w:tc>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Branch pro-redesign, after the update of 14 October 2026</w:t>
            </w:r>
          </w:p>
        </w:tc>
      </w:tr>
      <w:tr>
        <w:trPr>
          <w:cantSplit/>
        </w:trPr>
        <w:tc>
          <w:tcPr>
            <w:tcW w:type="dxa" w:w="30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Companion documents</w:t>
            </w:r>
          </w:p>
        </w:tc>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Unit Test Plan (240 cases), System Test Plan (144 steps), User Acceptance Test for the Administrator (56 cases), the Cashier (26) and the Supplier (26)</w:t>
            </w:r>
          </w:p>
        </w:tc>
      </w:tr>
    </w:tbl>
    <w:p>
      <w:pPr>
        <w:spacing w:after="120"/>
      </w:pPr>
    </w:p>
    <w:p>
      <w:pPr>
        <w:spacing w:after="120" w:line="276"/>
      </w:pPr>
      <w:r>
        <w:rPr>
          <w:rFonts w:ascii="Arial" w:cs="Arial" w:eastAsia="Arial" w:hAnsi="Arial"/>
          <w:b/>
          <w:bCs/>
          <w:color w:val="1E4D2B"/>
          <w:sz w:val="24"/>
          <w:szCs w:val="24"/>
        </w:rPr>
        <w:t xml:space="preserve">Contents</w:t>
      </w:r>
    </w:p>
    <w:p>
      <w:pPr>
        <w:spacing w:after="40" w:line="276"/>
      </w:pPr>
      <w:r>
        <w:rPr>
          <w:rFonts w:ascii="Arial" w:cs="Arial" w:eastAsia="Arial" w:hAnsi="Arial"/>
          <w:sz w:val="21"/>
          <w:szCs w:val="21"/>
        </w:rPr>
        <w:t xml:space="preserve">1. Introduction</w:t>
      </w:r>
    </w:p>
    <w:p>
      <w:pPr>
        <w:spacing w:after="40" w:line="276"/>
      </w:pPr>
      <w:r>
        <w:rPr>
          <w:rFonts w:ascii="Arial" w:cs="Arial" w:eastAsia="Arial" w:hAnsi="Arial"/>
          <w:sz w:val="21"/>
          <w:szCs w:val="21"/>
        </w:rPr>
        <w:t xml:space="preserve">2. System under test</w:t>
      </w:r>
    </w:p>
    <w:p>
      <w:pPr>
        <w:spacing w:after="40" w:line="276"/>
      </w:pPr>
      <w:r>
        <w:rPr>
          <w:rFonts w:ascii="Arial" w:cs="Arial" w:eastAsia="Arial" w:hAnsi="Arial"/>
          <w:sz w:val="21"/>
          <w:szCs w:val="21"/>
        </w:rPr>
        <w:t xml:space="preserve">3. Test objectives</w:t>
      </w:r>
    </w:p>
    <w:p>
      <w:pPr>
        <w:spacing w:after="40" w:line="276"/>
      </w:pPr>
      <w:r>
        <w:rPr>
          <w:rFonts w:ascii="Arial" w:cs="Arial" w:eastAsia="Arial" w:hAnsi="Arial"/>
          <w:sz w:val="21"/>
          <w:szCs w:val="21"/>
        </w:rPr>
        <w:t xml:space="preserve">4. Scope</w:t>
      </w:r>
    </w:p>
    <w:p>
      <w:pPr>
        <w:spacing w:after="40" w:line="276"/>
      </w:pPr>
      <w:r>
        <w:rPr>
          <w:rFonts w:ascii="Arial" w:cs="Arial" w:eastAsia="Arial" w:hAnsi="Arial"/>
          <w:sz w:val="21"/>
          <w:szCs w:val="21"/>
        </w:rPr>
        <w:t xml:space="preserve">5. Test levels and approach</w:t>
      </w:r>
    </w:p>
    <w:p>
      <w:pPr>
        <w:spacing w:after="40" w:line="276"/>
      </w:pPr>
      <w:r>
        <w:rPr>
          <w:rFonts w:ascii="Arial" w:cs="Arial" w:eastAsia="Arial" w:hAnsi="Arial"/>
          <w:sz w:val="21"/>
          <w:szCs w:val="21"/>
        </w:rPr>
        <w:t xml:space="preserve">6. Test environment</w:t>
      </w:r>
    </w:p>
    <w:p>
      <w:pPr>
        <w:spacing w:after="40" w:line="276"/>
      </w:pPr>
      <w:r>
        <w:rPr>
          <w:rFonts w:ascii="Arial" w:cs="Arial" w:eastAsia="Arial" w:hAnsi="Arial"/>
          <w:sz w:val="21"/>
          <w:szCs w:val="21"/>
        </w:rPr>
        <w:t xml:space="preserve">7. Test accounts and test data</w:t>
      </w:r>
    </w:p>
    <w:p>
      <w:pPr>
        <w:spacing w:after="40" w:line="276"/>
      </w:pPr>
      <w:r>
        <w:rPr>
          <w:rFonts w:ascii="Arial" w:cs="Arial" w:eastAsia="Arial" w:hAnsi="Arial"/>
          <w:sz w:val="21"/>
          <w:szCs w:val="21"/>
        </w:rPr>
        <w:t xml:space="preserve">8. Entry and exit criteria</w:t>
      </w:r>
    </w:p>
    <w:p>
      <w:pPr>
        <w:spacing w:after="40" w:line="276"/>
      </w:pPr>
      <w:r>
        <w:rPr>
          <w:rFonts w:ascii="Arial" w:cs="Arial" w:eastAsia="Arial" w:hAnsi="Arial"/>
          <w:sz w:val="21"/>
          <w:szCs w:val="21"/>
        </w:rPr>
        <w:t xml:space="preserve">9. Roles and responsibilities</w:t>
      </w:r>
    </w:p>
    <w:p>
      <w:pPr>
        <w:spacing w:after="40" w:line="276"/>
      </w:pPr>
      <w:r>
        <w:rPr>
          <w:rFonts w:ascii="Arial" w:cs="Arial" w:eastAsia="Arial" w:hAnsi="Arial"/>
          <w:sz w:val="21"/>
          <w:szCs w:val="21"/>
        </w:rPr>
        <w:t xml:space="preserve">10. Test schedule</w:t>
      </w:r>
    </w:p>
    <w:p>
      <w:pPr>
        <w:spacing w:after="40" w:line="276"/>
      </w:pPr>
      <w:r>
        <w:rPr>
          <w:rFonts w:ascii="Arial" w:cs="Arial" w:eastAsia="Arial" w:hAnsi="Arial"/>
          <w:sz w:val="21"/>
          <w:szCs w:val="21"/>
        </w:rPr>
        <w:t xml:space="preserve">11. Defect management</w:t>
      </w:r>
    </w:p>
    <w:p>
      <w:pPr>
        <w:spacing w:after="40" w:line="276"/>
      </w:pPr>
      <w:r>
        <w:rPr>
          <w:rFonts w:ascii="Arial" w:cs="Arial" w:eastAsia="Arial" w:hAnsi="Arial"/>
          <w:sz w:val="21"/>
          <w:szCs w:val="21"/>
        </w:rPr>
        <w:t xml:space="preserve">12. Risks and mitigation</w:t>
      </w:r>
    </w:p>
    <w:p>
      <w:pPr>
        <w:spacing w:after="40" w:line="276"/>
      </w:pPr>
      <w:r>
        <w:rPr>
          <w:rFonts w:ascii="Arial" w:cs="Arial" w:eastAsia="Arial" w:hAnsi="Arial"/>
          <w:sz w:val="21"/>
          <w:szCs w:val="21"/>
        </w:rPr>
        <w:t xml:space="preserve">13. Test scripts</w:t>
      </w:r>
    </w:p>
    <w:p>
      <w:pPr>
        <w:spacing w:after="40" w:line="276"/>
      </w:pPr>
      <w:r>
        <w:rPr>
          <w:rFonts w:ascii="Arial" w:cs="Arial" w:eastAsia="Arial" w:hAnsi="Arial"/>
          <w:sz w:val="21"/>
          <w:szCs w:val="21"/>
        </w:rPr>
        <w:t xml:space="preserve">14. Test results summary and sign-off</w:t>
      </w:r>
    </w:p>
    <w:p>
      <w:pPr>
        <w:pStyle w:val="Heading1"/>
        <w:pageBreakBefore/>
        <w:spacing w:after="160"/>
      </w:pPr>
      <w:r>
        <w:rPr>
          <w:rFonts w:ascii="Arial" w:cs="Arial" w:eastAsia="Arial" w:hAnsi="Arial"/>
          <w:b/>
          <w:bCs/>
          <w:color w:val="1E4D2B"/>
          <w:sz w:val="30"/>
          <w:szCs w:val="30"/>
        </w:rPr>
        <w:t xml:space="preserve">1. Introduction</w:t>
      </w:r>
    </w:p>
    <w:p>
      <w:pPr>
        <w:pStyle w:val="Heading2"/>
        <w:keepNext/>
        <w:keepLines/>
        <w:spacing w:after="100" w:before="220"/>
      </w:pPr>
      <w:r>
        <w:rPr>
          <w:rFonts w:ascii="Arial" w:cs="Arial" w:eastAsia="Arial" w:hAnsi="Arial"/>
          <w:b/>
          <w:bCs/>
          <w:color w:val="0F2E17"/>
          <w:sz w:val="24"/>
          <w:szCs w:val="24"/>
        </w:rPr>
        <w:t xml:space="preserve">1.1 Purpose</w:t>
      </w:r>
    </w:p>
    <w:p>
      <w:pPr>
        <w:spacing w:after="120" w:line="276"/>
      </w:pPr>
      <w:r>
        <w:rPr>
          <w:rFonts w:ascii="Arial" w:cs="Arial" w:eastAsia="Arial" w:hAnsi="Arial"/>
          <w:sz w:val="21"/>
          <w:szCs w:val="21"/>
        </w:rPr>
        <w:t xml:space="preserve">This document sets out how FETCH is tested before it is accepted for use at Risha Pet Supplies: what is tested, at which level, in what order, with which accounts and data, and how results and defects are recorded. Section 13 holds the test scripts: step-by-step instructions a tester follows from beginning to end, with the result the system must give at each step.</w:t>
      </w:r>
    </w:p>
    <w:p>
      <w:pPr>
        <w:pStyle w:val="Heading2"/>
        <w:keepNext/>
        <w:keepLines/>
        <w:spacing w:after="100" w:before="220"/>
      </w:pPr>
      <w:r>
        <w:rPr>
          <w:rFonts w:ascii="Arial" w:cs="Arial" w:eastAsia="Arial" w:hAnsi="Arial"/>
          <w:b/>
          <w:bCs/>
          <w:color w:val="0F2E17"/>
          <w:sz w:val="24"/>
          <w:szCs w:val="24"/>
        </w:rPr>
        <w:t xml:space="preserve">1.2 How this document relates to the test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cantSplit/>
          <w:tblHeader/>
        </w:trPr>
        <w:tc>
          <w:tcPr>
            <w:tcW w:type="dxa" w:w="26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Document</w:t>
            </w:r>
          </w:p>
        </w:tc>
        <w:tc>
          <w:tcPr>
            <w:tcW w:type="dxa" w:w="67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What it covers</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Unit Test Plan</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Each module on its own. Every input is tried in the five checks (completeness, format, range, consistency, database), each with a positive test case followed by its negative test cases.</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System Test Plan</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The whole system as one path, in the order the screens are met: Sign in, the role's home page, the sidebar in order, and Logout.</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User Acceptance Test (one per role)</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 script for each of the three roles, written for the people who will use the system, with a solution for every negative test case.</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This document</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The plan that governs the three, and the end-to-end test scripts that join them, including the scripts that pass work from one role to another.</w:t>
            </w:r>
          </w:p>
        </w:tc>
      </w:tr>
    </w:tbl>
    <w:p>
      <w:pPr>
        <w:pStyle w:val="Heading2"/>
        <w:keepNext/>
        <w:keepLines/>
        <w:spacing w:after="100" w:before="220"/>
      </w:pPr>
      <w:r>
        <w:rPr>
          <w:rFonts w:ascii="Arial" w:cs="Arial" w:eastAsia="Arial" w:hAnsi="Arial"/>
          <w:b/>
          <w:bCs/>
          <w:color w:val="0F2E17"/>
          <w:sz w:val="24"/>
          <w:szCs w:val="24"/>
        </w:rPr>
        <w:t xml:space="preserve">1.3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cantSplit/>
          <w:tblHeader/>
        </w:trPr>
        <w:tc>
          <w:tcPr>
            <w:tcW w:type="dxa" w:w="26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Term</w:t>
            </w:r>
          </w:p>
        </w:tc>
        <w:tc>
          <w:tcPr>
            <w:tcW w:type="dxa" w:w="67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Meaning</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Positive test case</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The user does the task the right way; the system completes it.</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Negative test case</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The user makes a mistake (leaves a field empty, types the wrong kind of value, goes past a limit, repeats something already saved). The system must refuse it and say exactly what is wrong.</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Problem / Solution</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For a negative test case, the Problem is the exact message the system shows; the Solution is what the user does to put it right.</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Test script</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 numbered list of actions with the expected result of each, run from top to bottom.</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Defect</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Any step whose actual result differs from the expected result.</w:t>
            </w:r>
          </w:p>
        </w:tc>
      </w:tr>
    </w:tbl>
    <w:p>
      <w:pPr>
        <w:pStyle w:val="Heading1"/>
        <w:pageBreakBefore/>
        <w:spacing w:after="160"/>
      </w:pPr>
      <w:r>
        <w:rPr>
          <w:rFonts w:ascii="Arial" w:cs="Arial" w:eastAsia="Arial" w:hAnsi="Arial"/>
          <w:b/>
          <w:bCs/>
          <w:color w:val="1E4D2B"/>
          <w:sz w:val="30"/>
          <w:szCs w:val="30"/>
        </w:rPr>
        <w:t xml:space="preserve">2. System under test</w:t>
      </w:r>
    </w:p>
    <w:p>
      <w:pPr>
        <w:spacing w:after="120" w:line="276"/>
      </w:pPr>
      <w:r>
        <w:rPr>
          <w:rFonts w:ascii="Arial" w:cs="Arial" w:eastAsia="Arial" w:hAnsi="Arial"/>
          <w:sz w:val="21"/>
          <w:szCs w:val="21"/>
        </w:rPr>
        <w:t xml:space="preserve">FETCH is a web-based inventory management system with a point of sale, a supplier portal and stock forecasting for Risha Pet Supplies. It runs in a web browser; the server is written in Node.js (Express), the data is kept in a MySQL database, and the 30-day sales forecast is produced in Python with the Random Forest and Gradient Boosting models.</w:t>
      </w:r>
    </w:p>
    <w:p>
      <w:pPr>
        <w:pStyle w:val="Heading2"/>
        <w:keepNext/>
        <w:keepLines/>
        <w:spacing w:after="100" w:before="220"/>
      </w:pPr>
      <w:r>
        <w:rPr>
          <w:rFonts w:ascii="Arial" w:cs="Arial" w:eastAsia="Arial" w:hAnsi="Arial"/>
          <w:b/>
          <w:bCs/>
          <w:color w:val="0F2E17"/>
          <w:sz w:val="24"/>
          <w:szCs w:val="24"/>
        </w:rPr>
        <w:t xml:space="preserve">2.1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cantSplit/>
          <w:tblHeader/>
        </w:trPr>
        <w:tc>
          <w:tcPr>
            <w:tcW w:type="dxa" w:w="26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Module</w:t>
            </w:r>
          </w:p>
        </w:tc>
        <w:tc>
          <w:tcPr>
            <w:tcW w:type="dxa" w:w="67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What it does</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Sign in</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Signs a user in, keeps them signed in if asked, resets a forgotten password, locks out repeated wrong passwords.</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Dashboard</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Today's figures, recent sales, products to restock, products expiring, and purchase orders.</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Inventory</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Products: add, edit, delete, adjust stock, barcodes, images, CSV import, and reorder from suppliers.</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Sales</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Sales history, receipts, voiding and deleting a sale, CSV export, and the whole-shop end-of-day cash count.</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Suppliers</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Supplier records, the star rating of each supplier, email history, and the Orders view (orders on the way, offers, price changes, payments).</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Reports</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Sales report, Stock planning (forecast, what to reorder, too much stock), Void requests and the Activity log.</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Notifications</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Low stock, sold out, expiring and reorder notices.</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Users</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Accounts and roles, email verification, deactivation, password reset requests.</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Settings</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Profile, password, discount limit, appearance, backup and email settings.</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Point of Sale</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The cashier's till: starting cash, cart, cash payment, receipt, cash in and out, void requests and the end-of-day count.</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Supplier Portal</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The supplier's own page: confirm and ship orders, change delivery dates, notes, offers, price proposals and its star rating.</w:t>
            </w:r>
          </w:p>
        </w:tc>
      </w:tr>
    </w:tbl>
    <w:p>
      <w:pPr>
        <w:pStyle w:val="Heading2"/>
        <w:keepNext/>
        <w:keepLines/>
        <w:spacing w:after="100" w:before="220"/>
      </w:pPr>
      <w:r>
        <w:rPr>
          <w:rFonts w:ascii="Arial" w:cs="Arial" w:eastAsia="Arial" w:hAnsi="Arial"/>
          <w:b/>
          <w:bCs/>
          <w:color w:val="0F2E17"/>
          <w:sz w:val="24"/>
          <w:szCs w:val="24"/>
        </w:rPr>
        <w:t xml:space="preserve">2.2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400"/>
        <w:gridCol w:w="4960"/>
      </w:tblGrid>
      <w:tr>
        <w:trPr>
          <w:cantSplit/>
          <w:tblHeader/>
        </w:trPr>
        <w:tc>
          <w:tcPr>
            <w:tcW w:type="dxa" w:w="20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Role</w:t>
            </w:r>
          </w:p>
        </w:tc>
        <w:tc>
          <w:tcPr>
            <w:tcW w:type="dxa" w:w="24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Home page</w:t>
            </w:r>
          </w:p>
        </w:tc>
        <w:tc>
          <w:tcPr>
            <w:tcW w:type="dxa" w:w="49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Can use</w:t>
            </w:r>
          </w:p>
        </w:tc>
      </w:tr>
      <w:tr>
        <w:trPr>
          <w:cantSplit/>
        </w:trPr>
        <w:tc>
          <w:tcPr>
            <w:tcW w:type="dxa" w:w="20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Administrator</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Dashboard</w:t>
            </w:r>
          </w:p>
        </w:tc>
        <w:tc>
          <w:tcPr>
            <w:tcW w:type="dxa" w:w="4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Every back-office page: Dashboard, Inventory, Sales, Suppliers, Reports, Notifications, Users and Settings.</w:t>
            </w:r>
          </w:p>
        </w:tc>
      </w:tr>
      <w:tr>
        <w:trPr>
          <w:cantSplit/>
        </w:trPr>
        <w:tc>
          <w:tcPr>
            <w:tcW w:type="dxa" w:w="20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Cashier</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Point of Sale</w:t>
            </w:r>
          </w:p>
        </w:tc>
        <w:tc>
          <w:tcPr>
            <w:tcW w:type="dxa" w:w="4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The Point of Sale and Settings only. Any other page sends the cashier back to the Point of Sale.</w:t>
            </w:r>
          </w:p>
        </w:tc>
      </w:tr>
      <w:tr>
        <w:trPr>
          <w:cantSplit/>
        </w:trPr>
        <w:tc>
          <w:tcPr>
            <w:tcW w:type="dxa" w:w="20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Supplier</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Supplier Portal</w:t>
            </w:r>
          </w:p>
        </w:tc>
        <w:tc>
          <w:tcPr>
            <w:tcW w:type="dxa" w:w="4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The Supplier Portal and Settings only, and only its own orders and products.</w:t>
            </w:r>
          </w:p>
        </w:tc>
      </w:tr>
    </w:tbl>
    <w:p>
      <w:pPr>
        <w:pStyle w:val="Heading1"/>
        <w:pageBreakBefore/>
        <w:spacing w:after="160"/>
      </w:pPr>
      <w:r>
        <w:rPr>
          <w:rFonts w:ascii="Arial" w:cs="Arial" w:eastAsia="Arial" w:hAnsi="Arial"/>
          <w:b/>
          <w:bCs/>
          <w:color w:val="1E4D2B"/>
          <w:sz w:val="30"/>
          <w:szCs w:val="30"/>
        </w:rPr>
        <w:t xml:space="preserve">3. Test objectives</w:t>
      </w:r>
    </w:p>
    <w:p>
      <w:pPr>
        <w:pStyle w:val="ListParagraph"/>
        <w:numPr>
          <w:ilvl w:val="0"/>
          <w:numId w:val="2"/>
        </w:numPr>
        <w:spacing w:after="60" w:line="264"/>
      </w:pPr>
      <w:r>
        <w:rPr>
          <w:rFonts w:ascii="Arial" w:cs="Arial" w:eastAsia="Arial" w:hAnsi="Arial"/>
          <w:sz w:val="21"/>
          <w:szCs w:val="21"/>
        </w:rPr>
        <w:t xml:space="preserve">Confirm that every function of the eleven modules works as described, for each of the three roles.</w:t>
      </w:r>
    </w:p>
    <w:p>
      <w:pPr>
        <w:pStyle w:val="ListParagraph"/>
        <w:numPr>
          <w:ilvl w:val="0"/>
          <w:numId w:val="2"/>
        </w:numPr>
        <w:spacing w:after="60" w:line="264"/>
      </w:pPr>
      <w:r>
        <w:rPr>
          <w:rFonts w:ascii="Arial" w:cs="Arial" w:eastAsia="Arial" w:hAnsi="Arial"/>
          <w:sz w:val="21"/>
          <w:szCs w:val="21"/>
        </w:rPr>
        <w:t xml:space="preserve">Confirm that every wrong input is refused with a specific message that says what is wrong (which field, wrong type, out of range, missing, already used) and that nothing is saved.</w:t>
      </w:r>
    </w:p>
    <w:p>
      <w:pPr>
        <w:pStyle w:val="ListParagraph"/>
        <w:numPr>
          <w:ilvl w:val="0"/>
          <w:numId w:val="2"/>
        </w:numPr>
        <w:spacing w:after="60" w:line="264"/>
      </w:pPr>
      <w:r>
        <w:rPr>
          <w:rFonts w:ascii="Arial" w:cs="Arial" w:eastAsia="Arial" w:hAnsi="Arial"/>
          <w:sz w:val="21"/>
          <w:szCs w:val="21"/>
        </w:rPr>
        <w:t xml:space="preserve">Confirm that each role can reach only its own pages and data.</w:t>
      </w:r>
    </w:p>
    <w:p>
      <w:pPr>
        <w:pStyle w:val="ListParagraph"/>
        <w:numPr>
          <w:ilvl w:val="0"/>
          <w:numId w:val="2"/>
        </w:numPr>
        <w:spacing w:after="60" w:line="264"/>
      </w:pPr>
      <w:r>
        <w:rPr>
          <w:rFonts w:ascii="Arial" w:cs="Arial" w:eastAsia="Arial" w:hAnsi="Arial"/>
          <w:sz w:val="21"/>
          <w:szCs w:val="21"/>
        </w:rPr>
        <w:t xml:space="preserve">Confirm that stock, sales and cash figures stay correct after each action: a sale lowers stock, a void returns it, a received order raises it, and the end-of-day count adds up.</w:t>
      </w:r>
    </w:p>
    <w:p>
      <w:pPr>
        <w:pStyle w:val="ListParagraph"/>
        <w:numPr>
          <w:ilvl w:val="0"/>
          <w:numId w:val="2"/>
        </w:numPr>
        <w:spacing w:after="60" w:line="264"/>
      </w:pPr>
      <w:r>
        <w:rPr>
          <w:rFonts w:ascii="Arial" w:cs="Arial" w:eastAsia="Arial" w:hAnsi="Arial"/>
          <w:sz w:val="21"/>
          <w:szCs w:val="21"/>
        </w:rPr>
        <w:t xml:space="preserve">Confirm that the supplier star rating is worked out from recorded orders only and states the standard (4 stars or more).</w:t>
      </w:r>
    </w:p>
    <w:p>
      <w:pPr>
        <w:pStyle w:val="ListParagraph"/>
        <w:numPr>
          <w:ilvl w:val="0"/>
          <w:numId w:val="2"/>
        </w:numPr>
        <w:spacing w:after="60" w:line="264"/>
      </w:pPr>
      <w:r>
        <w:rPr>
          <w:rFonts w:ascii="Arial" w:cs="Arial" w:eastAsia="Arial" w:hAnsi="Arial"/>
          <w:sz w:val="21"/>
          <w:szCs w:val="21"/>
        </w:rPr>
        <w:t xml:space="preserve">Confirm that the forecast and the reorder suggestions are shown with their accuracy.</w:t>
      </w:r>
    </w:p>
    <w:p>
      <w:pPr>
        <w:pStyle w:val="ListParagraph"/>
        <w:numPr>
          <w:ilvl w:val="0"/>
          <w:numId w:val="2"/>
        </w:numPr>
        <w:spacing w:after="60" w:line="264"/>
      </w:pPr>
      <w:r>
        <w:rPr>
          <w:rFonts w:ascii="Arial" w:cs="Arial" w:eastAsia="Arial" w:hAnsi="Arial"/>
          <w:sz w:val="21"/>
          <w:szCs w:val="21"/>
        </w:rPr>
        <w:t xml:space="preserve">Obtain acceptance from the users of each role.</w:t>
      </w:r>
    </w:p>
    <w:p>
      <w:pPr>
        <w:pStyle w:val="Heading1"/>
        <w:pageBreakBefore/>
        <w:spacing w:after="160"/>
      </w:pPr>
      <w:r>
        <w:rPr>
          <w:rFonts w:ascii="Arial" w:cs="Arial" w:eastAsia="Arial" w:hAnsi="Arial"/>
          <w:b/>
          <w:bCs/>
          <w:color w:val="1E4D2B"/>
          <w:sz w:val="30"/>
          <w:szCs w:val="30"/>
        </w:rPr>
        <w:t xml:space="preserve">4. Scope</w:t>
      </w:r>
    </w:p>
    <w:p>
      <w:pPr>
        <w:pStyle w:val="Heading2"/>
        <w:keepNext/>
        <w:keepLines/>
        <w:spacing w:after="100" w:before="220"/>
      </w:pPr>
      <w:r>
        <w:rPr>
          <w:rFonts w:ascii="Arial" w:cs="Arial" w:eastAsia="Arial" w:hAnsi="Arial"/>
          <w:b/>
          <w:bCs/>
          <w:color w:val="0F2E17"/>
          <w:sz w:val="24"/>
          <w:szCs w:val="24"/>
        </w:rPr>
        <w:t xml:space="preserve">4.1 In scope</w:t>
      </w:r>
    </w:p>
    <w:p>
      <w:pPr>
        <w:pStyle w:val="ListParagraph"/>
        <w:numPr>
          <w:ilvl w:val="0"/>
          <w:numId w:val="2"/>
        </w:numPr>
        <w:spacing w:after="60" w:line="264"/>
      </w:pPr>
      <w:r>
        <w:rPr>
          <w:rFonts w:ascii="Arial" w:cs="Arial" w:eastAsia="Arial" w:hAnsi="Arial"/>
          <w:sz w:val="21"/>
          <w:szCs w:val="21"/>
        </w:rPr>
        <w:t xml:space="preserve">All eleven modules listed in section 2.1.</w:t>
      </w:r>
    </w:p>
    <w:p>
      <w:pPr>
        <w:pStyle w:val="ListParagraph"/>
        <w:numPr>
          <w:ilvl w:val="0"/>
          <w:numId w:val="2"/>
        </w:numPr>
        <w:spacing w:after="60" w:line="264"/>
      </w:pPr>
      <w:r>
        <w:rPr>
          <w:rFonts w:ascii="Arial" w:cs="Arial" w:eastAsia="Arial" w:hAnsi="Arial"/>
          <w:sz w:val="21"/>
          <w:szCs w:val="21"/>
        </w:rPr>
        <w:t xml:space="preserve">The three roles: Administrator, Cashier and Supplier.</w:t>
      </w:r>
    </w:p>
    <w:p>
      <w:pPr>
        <w:pStyle w:val="ListParagraph"/>
        <w:numPr>
          <w:ilvl w:val="0"/>
          <w:numId w:val="2"/>
        </w:numPr>
        <w:spacing w:after="60" w:line="264"/>
      </w:pPr>
      <w:r>
        <w:rPr>
          <w:rFonts w:ascii="Arial" w:cs="Arial" w:eastAsia="Arial" w:hAnsi="Arial"/>
          <w:sz w:val="21"/>
          <w:szCs w:val="21"/>
        </w:rPr>
        <w:t xml:space="preserve">Positive and negative test cases for every input of every form.</w:t>
      </w:r>
    </w:p>
    <w:p>
      <w:pPr>
        <w:pStyle w:val="ListParagraph"/>
        <w:numPr>
          <w:ilvl w:val="0"/>
          <w:numId w:val="2"/>
        </w:numPr>
        <w:spacing w:after="60" w:line="264"/>
      </w:pPr>
      <w:r>
        <w:rPr>
          <w:rFonts w:ascii="Arial" w:cs="Arial" w:eastAsia="Arial" w:hAnsi="Arial"/>
          <w:sz w:val="21"/>
          <w:szCs w:val="21"/>
        </w:rPr>
        <w:t xml:space="preserve">Work that passes between roles: the shop orders, the supplier confirms and ships, the shop receives; the cashier asks for a void, the administrator decides.</w:t>
      </w:r>
    </w:p>
    <w:p>
      <w:pPr>
        <w:pStyle w:val="ListParagraph"/>
        <w:numPr>
          <w:ilvl w:val="0"/>
          <w:numId w:val="2"/>
        </w:numPr>
        <w:spacing w:after="60" w:line="264"/>
      </w:pPr>
      <w:r>
        <w:rPr>
          <w:rFonts w:ascii="Arial" w:cs="Arial" w:eastAsia="Arial" w:hAnsi="Arial"/>
          <w:sz w:val="21"/>
          <w:szCs w:val="21"/>
        </w:rPr>
        <w:t>Emails the system sends (purchase orders, 6-digit email codes, password reset links), checked in a test inbox.</w:t>
      </w:r>
    </w:p>
    <w:p>
      <w:pPr>
        <w:pStyle w:val="Heading2"/>
        <w:keepNext/>
        <w:keepLines/>
        <w:spacing w:after="100" w:before="220"/>
      </w:pPr>
      <w:r>
        <w:rPr>
          <w:rFonts w:ascii="Arial" w:cs="Arial" w:eastAsia="Arial" w:hAnsi="Arial"/>
          <w:b/>
          <w:bCs/>
          <w:color w:val="0F2E17"/>
          <w:sz w:val="24"/>
          <w:szCs w:val="24"/>
        </w:rPr>
        <w:t xml:space="preserve">4.2 Out of scope</w:t>
      </w:r>
    </w:p>
    <w:p>
      <w:pPr>
        <w:pStyle w:val="ListParagraph"/>
        <w:numPr>
          <w:ilvl w:val="0"/>
          <w:numId w:val="2"/>
        </w:numPr>
        <w:spacing w:after="60" w:line="264"/>
      </w:pPr>
      <w:r>
        <w:rPr>
          <w:rFonts w:ascii="Arial" w:cs="Arial" w:eastAsia="Arial" w:hAnsi="Arial"/>
          <w:sz w:val="21"/>
          <w:szCs w:val="21"/>
        </w:rPr>
        <w:t xml:space="preserve">The Manager and Viewer account types, which are not among the three roles accepted for this study.</w:t>
      </w:r>
    </w:p>
    <w:p>
      <w:pPr>
        <w:pStyle w:val="ListParagraph"/>
        <w:numPr>
          <w:ilvl w:val="0"/>
          <w:numId w:val="2"/>
        </w:numPr>
        <w:spacing w:after="60" w:line="264"/>
      </w:pPr>
      <w:r>
        <w:rPr>
          <w:rFonts w:ascii="Arial" w:cs="Arial" w:eastAsia="Arial" w:hAnsi="Arial"/>
          <w:sz w:val="21"/>
          <w:szCs w:val="21"/>
        </w:rPr>
        <w:t xml:space="preserve">Load and stress testing (many users at once).</w:t>
      </w:r>
    </w:p>
    <w:p>
      <w:pPr>
        <w:pStyle w:val="ListParagraph"/>
        <w:numPr>
          <w:ilvl w:val="0"/>
          <w:numId w:val="2"/>
        </w:numPr>
        <w:spacing w:after="60" w:line="264"/>
      </w:pPr>
      <w:r>
        <w:rPr>
          <w:rFonts w:ascii="Arial" w:cs="Arial" w:eastAsia="Arial" w:hAnsi="Arial"/>
          <w:sz w:val="21"/>
          <w:szCs w:val="21"/>
        </w:rPr>
        <w:t xml:space="preserve">The USB receipt printer and the barcode scanner hardware; the receipt is checked through the browser print window and barcodes are typed.</w:t>
      </w:r>
    </w:p>
    <w:p>
      <w:pPr>
        <w:pStyle w:val="ListParagraph"/>
        <w:numPr>
          <w:ilvl w:val="0"/>
          <w:numId w:val="2"/>
        </w:numPr>
        <w:spacing w:after="60" w:line="264"/>
      </w:pPr>
      <w:r>
        <w:rPr>
          <w:rFonts w:ascii="Arial" w:cs="Arial" w:eastAsia="Arial" w:hAnsi="Arial"/>
          <w:sz w:val="21"/>
          <w:szCs w:val="21"/>
        </w:rPr>
        <w:t xml:space="preserve">The hosting service and the database service themselves.</w:t>
      </w:r>
    </w:p>
    <w:p>
      <w:pPr>
        <w:pStyle w:val="Heading1"/>
        <w:pageBreakBefore/>
        <w:spacing w:after="160"/>
      </w:pPr>
      <w:r>
        <w:rPr>
          <w:rFonts w:ascii="Arial" w:cs="Arial" w:eastAsia="Arial" w:hAnsi="Arial"/>
          <w:b/>
          <w:bCs/>
          <w:color w:val="1E4D2B"/>
          <w:sz w:val="30"/>
          <w:szCs w:val="30"/>
        </w:rPr>
        <w:t xml:space="preserve">5. Test levels and approach</w:t>
      </w:r>
    </w:p>
    <w:p>
      <w:pPr>
        <w:pStyle w:val="Heading2"/>
        <w:keepNext/>
        <w:keepLines/>
        <w:spacing w:after="100" w:before="220"/>
      </w:pPr>
      <w:r>
        <w:rPr>
          <w:rFonts w:ascii="Arial" w:cs="Arial" w:eastAsia="Arial" w:hAnsi="Arial"/>
          <w:b/>
          <w:bCs/>
          <w:color w:val="0F2E17"/>
          <w:sz w:val="24"/>
          <w:szCs w:val="24"/>
        </w:rPr>
        <w:t xml:space="preserve">5.1 Unit testing</w:t>
      </w:r>
    </w:p>
    <w:p>
      <w:pPr>
        <w:spacing w:after="120" w:line="276"/>
      </w:pPr>
      <w:r>
        <w:rPr>
          <w:rFonts w:ascii="Arial" w:cs="Arial" w:eastAsia="Arial" w:hAnsi="Arial"/>
          <w:sz w:val="21"/>
          <w:szCs w:val="21"/>
        </w:rPr>
        <w:t xml:space="preserve">Each module is tested on its own. Every input is tried against five checks. Each check opens with its positive test case and is followed by its negative test cases. The description states what the user does; for a negative test case the expected result gives the Problem and then the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160"/>
        <w:gridCol w:w="2900"/>
      </w:tblGrid>
      <w:tr>
        <w:trPr>
          <w:cantSplit/>
          <w:tblHeader/>
        </w:trPr>
        <w:tc>
          <w:tcPr>
            <w:tcW w:type="dxa" w:w="23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Check</w:t>
            </w:r>
          </w:p>
        </w:tc>
        <w:tc>
          <w:tcPr>
            <w:tcW w:type="dxa" w:w="41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What is tested</w:t>
            </w:r>
          </w:p>
        </w:tc>
        <w:tc>
          <w:tcPr>
            <w:tcW w:type="dxa" w:w="29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Example</w:t>
            </w:r>
          </w:p>
        </w:tc>
      </w:tr>
      <w:tr>
        <w:trPr>
          <w:cantSplit/>
        </w:trPr>
        <w:tc>
          <w:tcPr>
            <w:tcW w:type="dxa" w:w="23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Completeness</w:t>
            </w:r>
          </w:p>
        </w:tc>
        <w:tc>
          <w:tcPr>
            <w:tcW w:type="dxa" w:w="4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 required field is left empty.</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Product name left empty</w:t>
            </w:r>
          </w:p>
        </w:tc>
      </w:tr>
      <w:tr>
        <w:trPr>
          <w:cantSplit/>
        </w:trPr>
        <w:tc>
          <w:tcPr>
            <w:tcW w:type="dxa" w:w="23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Format</w:t>
            </w:r>
          </w:p>
        </w:tc>
        <w:tc>
          <w:tcPr>
            <w:tcW w:type="dxa" w:w="4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The value is the wrong type or pattern.</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Letters in Unit price; an email without @</w:t>
            </w:r>
          </w:p>
        </w:tc>
      </w:tr>
      <w:tr>
        <w:trPr>
          <w:cantSplit/>
        </w:trPr>
        <w:tc>
          <w:tcPr>
            <w:tcW w:type="dxa" w:w="23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Range</w:t>
            </w:r>
          </w:p>
        </w:tc>
        <w:tc>
          <w:tcPr>
            <w:tcW w:type="dxa" w:w="4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The value is too small, too large, too short, or outside the allowed dates or limits.</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 password under 6 characters; a date before today</w:t>
            </w:r>
          </w:p>
        </w:tc>
      </w:tr>
      <w:tr>
        <w:trPr>
          <w:cantSplit/>
        </w:trPr>
        <w:tc>
          <w:tcPr>
            <w:tcW w:type="dxa" w:w="23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Consistency</w:t>
            </w:r>
          </w:p>
        </w:tc>
        <w:tc>
          <w:tcPr>
            <w:tcW w:type="dxa" w:w="4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The data shown is consistent: each menu, filter or card lists exactly the records that belong there and none that do not, and the same figure matches on every page.</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Low Stock lists only low-stock products; a voided sale is left out of the totals; Dashboard and Sales show the same revenue</w:t>
            </w:r>
          </w:p>
        </w:tc>
      </w:tr>
      <w:tr>
        <w:trPr>
          <w:cantSplit/>
        </w:trPr>
        <w:tc>
          <w:tcPr>
            <w:tcW w:type="dxa" w:w="23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Database</w:t>
            </w:r>
          </w:p>
        </w:tc>
        <w:tc>
          <w:tcPr>
            <w:tcW w:type="dxa" w:w="4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What is saved is stored and read back correctly, and a value is compared with what is already saved.</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An edited price is shown after saving; a barcode already used; a wrong password</w:t>
            </w:r>
          </w:p>
        </w:tc>
      </w:tr>
    </w:tbl>
    <w:p>
      <w:pPr>
        <w:pStyle w:val="Heading2"/>
        <w:keepNext/>
        <w:keepLines/>
        <w:spacing w:after="100" w:before="220"/>
      </w:pPr>
      <w:r>
        <w:rPr>
          <w:rFonts w:ascii="Arial" w:cs="Arial" w:eastAsia="Arial" w:hAnsi="Arial"/>
          <w:b/>
          <w:bCs/>
          <w:color w:val="0F2E17"/>
          <w:sz w:val="24"/>
          <w:szCs w:val="24"/>
        </w:rPr>
        <w:t xml:space="preserve">5.2 System testing</w:t>
      </w:r>
    </w:p>
    <w:p>
      <w:pPr>
        <w:spacing w:after="120" w:line="276"/>
      </w:pPr>
      <w:r>
        <w:rPr>
          <w:rFonts w:ascii="Arial" w:cs="Arial" w:eastAsia="Arial" w:hAnsi="Arial"/>
          <w:sz w:val="21"/>
          <w:szCs w:val="21"/>
        </w:rPr>
        <w:t xml:space="preserve">The system is tested as one continuous path in the order a user meets the screens. Each step begins where the one before ended: Sign in leads to the role's home page; the Administrator then goes through the sidebar in order and ends with Logout; the Cashier goes from the starting cash to the end-of-day count; the Supplier goes through the portal.</w:t>
      </w:r>
    </w:p>
    <w:p>
      <w:pPr>
        <w:pStyle w:val="Heading2"/>
        <w:keepNext/>
        <w:keepLines/>
        <w:spacing w:after="100" w:before="220"/>
      </w:pPr>
      <w:r>
        <w:rPr>
          <w:rFonts w:ascii="Arial" w:cs="Arial" w:eastAsia="Arial" w:hAnsi="Arial"/>
          <w:b/>
          <w:bCs/>
          <w:color w:val="0F2E17"/>
          <w:sz w:val="24"/>
          <w:szCs w:val="24"/>
        </w:rPr>
        <w:t xml:space="preserve">5.3 User acceptance testing</w:t>
      </w:r>
    </w:p>
    <w:p>
      <w:pPr>
        <w:spacing w:after="120" w:line="276"/>
      </w:pPr>
      <w:r>
        <w:rPr>
          <w:rFonts w:ascii="Arial" w:cs="Arial" w:eastAsia="Arial" w:hAnsi="Arial"/>
          <w:sz w:val="21"/>
          <w:szCs w:val="21"/>
        </w:rPr>
        <w:t xml:space="preserve">A user of each role runs that role's script from signing in to logging out, without help from the developers. Each positive test case is followed by its negative test cases, and every negative test case lists the solution, so the tester can confirm that the message is clear enough to act on. A role is accepted when its script has no open defect of severity Critical or High.</w:t>
      </w:r>
    </w:p>
    <w:p>
      <w:pPr>
        <w:pStyle w:val="Heading2"/>
        <w:keepNext/>
        <w:keepLines/>
        <w:spacing w:after="100" w:before="220"/>
      </w:pPr>
      <w:r>
        <w:rPr>
          <w:rFonts w:ascii="Arial" w:cs="Arial" w:eastAsia="Arial" w:hAnsi="Arial"/>
          <w:b/>
          <w:bCs/>
          <w:color w:val="0F2E17"/>
          <w:sz w:val="24"/>
          <w:szCs w:val="24"/>
        </w:rPr>
        <w:t xml:space="preserve">5.4 Order of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6060"/>
      </w:tblGrid>
      <w:tr>
        <w:trPr>
          <w:cantSplit/>
          <w:tblHeader/>
        </w:trPr>
        <w:tc>
          <w:tcPr>
            <w:tcW w:type="dxa" w:w="7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Order</w:t>
            </w:r>
          </w:p>
        </w:tc>
        <w:tc>
          <w:tcPr>
            <w:tcW w:type="dxa" w:w="26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Level</w:t>
            </w:r>
          </w:p>
        </w:tc>
        <w:tc>
          <w:tcPr>
            <w:tcW w:type="dxa" w:w="60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Starts when</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1</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Unit testing</w:t>
            </w:r>
          </w:p>
        </w:tc>
        <w:tc>
          <w:tcPr>
            <w:tcW w:type="dxa" w:w="60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 build is installed in the test environment and the automated tests pass.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2</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System testing</w:t>
            </w:r>
          </w:p>
        </w:tc>
        <w:tc>
          <w:tcPr>
            <w:tcW w:type="dxa" w:w="60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Unit testing has no open Critical or High defect.</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3</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Test scripts (section 13)</w:t>
            </w:r>
          </w:p>
        </w:tc>
        <w:tc>
          <w:tcPr>
            <w:tcW w:type="dxa" w:w="60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System testing has no open Critical or High defect.</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4</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User acceptance testing</w:t>
            </w:r>
          </w:p>
        </w:tc>
        <w:tc>
          <w:tcPr>
            <w:tcW w:type="dxa" w:w="60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 test scripts pass.</w:t>
            </w:r>
          </w:p>
        </w:tc>
      </w:tr>
    </w:tbl>
    <w:p>
      <w:pPr>
        <w:pStyle w:val="Heading1"/>
        <w:pageBreakBefore/>
        <w:spacing w:after="160"/>
      </w:pPr>
      <w:r>
        <w:rPr>
          <w:rFonts w:ascii="Arial" w:cs="Arial" w:eastAsia="Arial" w:hAnsi="Arial"/>
          <w:b/>
          <w:bCs/>
          <w:color w:val="1E4D2B"/>
          <w:sz w:val="30"/>
          <w:szCs w:val="30"/>
        </w:rPr>
        <w:t xml:space="preserve">6.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cantSplit/>
          <w:tblHeader/>
        </w:trPr>
        <w:tc>
          <w:tcPr>
            <w:tcW w:type="dxa" w:w="26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Item</w:t>
            </w:r>
          </w:p>
        </w:tc>
        <w:tc>
          <w:tcPr>
            <w:tcW w:type="dxa" w:w="67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Detail</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Computers</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 Mac and a Windows laptop</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Browser</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Google Chrome (latest version)</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Server</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FETCH server (Node.js) started on the test computer</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Database</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 separate test database with the same structure as the real one. Testing never uses the shop's real database, because tests add, change and delete records.</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Email</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 test inbox that receives every email the system sends during testing</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Forecast</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Python with the project's forecasting models installed</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Screen sizes</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 laptop screen, and a phone-sized window for the Point of Sale and Supplier Portal</w:t>
            </w:r>
          </w:p>
        </w:tc>
      </w:tr>
    </w:tbl>
    <w:p>
      <w:pPr>
        <w:pStyle w:val="Heading1"/>
        <w:pageBreakBefore/>
        <w:spacing w:after="160"/>
      </w:pPr>
      <w:r>
        <w:rPr>
          <w:rFonts w:ascii="Arial" w:cs="Arial" w:eastAsia="Arial" w:hAnsi="Arial"/>
          <w:b/>
          <w:bCs/>
          <w:color w:val="1E4D2B"/>
          <w:sz w:val="30"/>
          <w:szCs w:val="30"/>
        </w:rPr>
        <w:t xml:space="preserve">7. Test accounts and test data</w:t>
      </w:r>
    </w:p>
    <w:p>
      <w:pPr>
        <w:pStyle w:val="Heading2"/>
        <w:keepNext/>
        <w:keepLines/>
        <w:spacing w:after="100" w:before="220"/>
      </w:pPr>
      <w:r>
        <w:rPr>
          <w:rFonts w:ascii="Arial" w:cs="Arial" w:eastAsia="Arial" w:hAnsi="Arial"/>
          <w:b/>
          <w:bCs/>
          <w:color w:val="0F2E17"/>
          <w:sz w:val="24"/>
          <w:szCs w:val="24"/>
        </w:rPr>
        <w:t xml:space="preserve">7.1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cantSplit/>
          <w:tblHeader/>
        </w:trPr>
        <w:tc>
          <w:tcPr>
            <w:tcW w:type="dxa" w:w="24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Account</w:t>
            </w:r>
          </w:p>
        </w:tc>
        <w:tc>
          <w:tcPr>
            <w:tcW w:type="dxa" w:w="69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Used for</w:t>
            </w:r>
          </w:p>
        </w:tc>
      </w:tr>
      <w:tr>
        <w:trPr>
          <w:cantSplit/>
        </w:trPr>
        <w:tc>
          <w:tcPr>
            <w:tcW w:type="dxa" w:w="24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Administrator</w:t>
            </w:r>
          </w:p>
        </w:tc>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Unit and system tests of the back office, scripts TS-01 to TS-04 and TS-06 to TS-10</w:t>
            </w:r>
          </w:p>
        </w:tc>
      </w:tr>
      <w:tr>
        <w:trPr>
          <w:cantSplit/>
        </w:trPr>
        <w:tc>
          <w:tcPr>
            <w:tcW w:type="dxa" w:w="24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Cashier</w:t>
            </w:r>
          </w:p>
        </w:tc>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Point of Sale tests and script TS-05</w:t>
            </w:r>
          </w:p>
        </w:tc>
      </w:tr>
      <w:tr>
        <w:trPr>
          <w:cantSplit/>
        </w:trPr>
        <w:tc>
          <w:tcPr>
            <w:tcW w:type="dxa" w:w="24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Supplier</w:t>
            </w:r>
          </w:p>
        </w:tc>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Supplier Portal tests and scripts TS-04 and TS-07</w:t>
            </w:r>
          </w:p>
        </w:tc>
      </w:tr>
      <w:tr>
        <w:trPr>
          <w:cantSplit/>
        </w:trPr>
        <w:tc>
          <w:tcPr>
            <w:tcW w:type="dxa" w:w="24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A second administrator</w:t>
            </w:r>
          </w:p>
        </w:tc>
        <w:tc>
          <w:tcPr>
            <w:tcW w:type="dxa" w:w="6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Deactivating, restoring and approving another account (an administrator cannot deactivate their own account)</w:t>
            </w:r>
          </w:p>
        </w:tc>
      </w:tr>
    </w:tbl>
    <w:p>
      <w:pPr>
        <w:spacing w:after="120" w:line="276"/>
      </w:pPr>
      <w:r>
        <w:rPr>
          <w:rFonts w:ascii="Arial" w:cs="Arial" w:eastAsia="Arial" w:hAnsi="Arial"/>
          <w:i/>
          <w:iCs/>
          <w:sz w:val="21"/>
          <w:szCs w:val="21"/>
        </w:rPr>
        <w:t xml:space="preserve">Passwords for the test accounts are kept by the test lead and are not written in this document.</w:t>
      </w:r>
    </w:p>
    <w:p>
      <w:pPr>
        <w:pStyle w:val="Heading2"/>
        <w:keepNext/>
        <w:keepLines/>
        <w:spacing w:after="100" w:before="220"/>
      </w:pPr>
      <w:r>
        <w:rPr>
          <w:rFonts w:ascii="Arial" w:cs="Arial" w:eastAsia="Arial" w:hAnsi="Arial"/>
          <w:b/>
          <w:bCs/>
          <w:color w:val="0F2E17"/>
          <w:sz w:val="24"/>
          <w:szCs w:val="24"/>
        </w:rPr>
        <w:t xml:space="preserve">7.2 Data prepared before testing</w:t>
      </w:r>
    </w:p>
    <w:p>
      <w:pPr>
        <w:pStyle w:val="ListParagraph"/>
        <w:numPr>
          <w:ilvl w:val="0"/>
          <w:numId w:val="2"/>
        </w:numPr>
        <w:spacing w:after="60" w:line="264"/>
      </w:pPr>
      <w:r>
        <w:rPr>
          <w:rFonts w:ascii="Arial" w:cs="Arial" w:eastAsia="Arial" w:hAnsi="Arial"/>
          <w:sz w:val="21"/>
          <w:szCs w:val="21"/>
        </w:rPr>
        <w:t xml:space="preserve">At least 10 products in different categories, with barcodes, and a supplier assigned to each.</w:t>
      </w:r>
    </w:p>
    <w:p>
      <w:pPr>
        <w:pStyle w:val="ListParagraph"/>
        <w:numPr>
          <w:ilvl w:val="0"/>
          <w:numId w:val="2"/>
        </w:numPr>
        <w:spacing w:after="60" w:line="264"/>
      </w:pPr>
      <w:r>
        <w:rPr>
          <w:rFonts w:ascii="Arial" w:cs="Arial" w:eastAsia="Arial" w:hAnsi="Arial"/>
          <w:sz w:val="21"/>
          <w:szCs w:val="21"/>
        </w:rPr>
        <w:t xml:space="preserve">One product at or below its reorder level, one sold out, and one whose expiration date has already passed.</w:t>
      </w:r>
    </w:p>
    <w:p>
      <w:pPr>
        <w:pStyle w:val="ListParagraph"/>
        <w:numPr>
          <w:ilvl w:val="0"/>
          <w:numId w:val="2"/>
        </w:numPr>
        <w:spacing w:after="60" w:line="264"/>
      </w:pPr>
      <w:r>
        <w:rPr>
          <w:rFonts w:ascii="Arial" w:cs="Arial" w:eastAsia="Arial" w:hAnsi="Arial"/>
          <w:sz w:val="21"/>
          <w:szCs w:val="21"/>
        </w:rPr>
        <w:t xml:space="preserve">Two suppliers: one with received orders in the last 12 months, and one with none (for "Not rated yet").</w:t>
      </w:r>
    </w:p>
    <w:p>
      <w:pPr>
        <w:pStyle w:val="ListParagraph"/>
        <w:numPr>
          <w:ilvl w:val="0"/>
          <w:numId w:val="2"/>
        </w:numPr>
        <w:spacing w:after="60" w:line="264"/>
      </w:pPr>
      <w:r>
        <w:rPr>
          <w:rFonts w:ascii="Arial" w:cs="Arial" w:eastAsia="Arial" w:hAnsi="Arial"/>
          <w:sz w:val="21"/>
          <w:szCs w:val="21"/>
        </w:rPr>
        <w:t xml:space="preserve">A purchase order waiting for the supplier's confirmation, linked to the Supplier test account.</w:t>
      </w:r>
    </w:p>
    <w:p>
      <w:pPr>
        <w:pStyle w:val="ListParagraph"/>
        <w:numPr>
          <w:ilvl w:val="0"/>
          <w:numId w:val="2"/>
        </w:numPr>
        <w:spacing w:after="60" w:line="264"/>
      </w:pPr>
      <w:r>
        <w:rPr>
          <w:rFonts w:ascii="Arial" w:cs="Arial" w:eastAsia="Arial" w:hAnsi="Arial"/>
          <w:sz w:val="21"/>
          <w:szCs w:val="21"/>
        </w:rPr>
        <w:t xml:space="preserve">Several days of sales, so that the reports and the forecast have data to show.</w:t>
      </w:r>
    </w:p>
    <w:p>
      <w:pPr>
        <w:pStyle w:val="ListParagraph"/>
        <w:numPr>
          <w:ilvl w:val="0"/>
          <w:numId w:val="2"/>
        </w:numPr>
        <w:spacing w:after="60" w:line="264"/>
      </w:pPr>
      <w:r>
        <w:rPr>
          <w:rFonts w:ascii="Arial" w:cs="Arial" w:eastAsia="Arial" w:hAnsi="Arial"/>
          <w:sz w:val="21"/>
          <w:szCs w:val="21"/>
        </w:rPr>
        <w:t xml:space="preserve">A CSV file made from the Download template, with two new products.</w:t>
      </w:r>
    </w:p>
    <w:p>
      <w:pPr>
        <w:pStyle w:val="Heading1"/>
        <w:pageBreakBefore/>
        <w:spacing w:after="160"/>
      </w:pPr>
      <w:r>
        <w:rPr>
          <w:rFonts w:ascii="Arial" w:cs="Arial" w:eastAsia="Arial" w:hAnsi="Arial"/>
          <w:b/>
          <w:bCs/>
          <w:color w:val="1E4D2B"/>
          <w:sz w:val="30"/>
          <w:szCs w:val="30"/>
        </w:rPr>
        <w:t xml:space="preserve">8. Entry and exit criteria</w:t>
      </w:r>
    </w:p>
    <w:p>
      <w:pPr>
        <w:pStyle w:val="Heading2"/>
        <w:keepNext/>
        <w:keepLines/>
        <w:spacing w:after="100" w:before="220"/>
      </w:pPr>
      <w:r>
        <w:rPr>
          <w:rFonts w:ascii="Arial" w:cs="Arial" w:eastAsia="Arial" w:hAnsi="Arial"/>
          <w:b/>
          <w:bCs/>
          <w:color w:val="0F2E17"/>
          <w:sz w:val="24"/>
          <w:szCs w:val="24"/>
        </w:rPr>
        <w:t xml:space="preserve">8.1 Entry criteria</w:t>
      </w:r>
    </w:p>
    <w:p>
      <w:pPr>
        <w:pStyle w:val="ListParagraph"/>
        <w:numPr>
          <w:ilvl w:val="0"/>
          <w:numId w:val="2"/>
        </w:numPr>
        <w:spacing w:after="60" w:line="264"/>
      </w:pPr>
      <w:r>
        <w:rPr>
          <w:rFonts w:ascii="Arial" w:cs="Arial" w:eastAsia="Arial" w:hAnsi="Arial"/>
          <w:sz w:val="21"/>
          <w:szCs w:val="21"/>
        </w:rPr>
        <w:t xml:space="preserve">The build to be tested is installed in the test environment.</w:t>
      </w:r>
    </w:p>
    <w:p>
      <w:pPr>
        <w:pStyle w:val="ListParagraph"/>
        <w:numPr>
          <w:ilvl w:val="0"/>
          <w:numId w:val="2"/>
        </w:numPr>
        <w:spacing w:after="60" w:line="264"/>
      </w:pPr>
      <w:r>
        <w:rPr>
          <w:rFonts w:ascii="Arial" w:cs="Arial" w:eastAsia="Arial" w:hAnsi="Arial"/>
          <w:sz w:val="21"/>
          <w:szCs w:val="21"/>
        </w:rPr>
        <w:t xml:space="preserve">The automated tests of the server pass.</w:t>
      </w:r>
    </w:p>
    <w:p>
      <w:pPr>
        <w:pStyle w:val="ListParagraph"/>
        <w:numPr>
          <w:ilvl w:val="0"/>
          <w:numId w:val="2"/>
        </w:numPr>
        <w:spacing w:after="60" w:line="264"/>
      </w:pPr>
      <w:r>
        <w:rPr>
          <w:rFonts w:ascii="Arial" w:cs="Arial" w:eastAsia="Arial" w:hAnsi="Arial"/>
          <w:sz w:val="21"/>
          <w:szCs w:val="21"/>
        </w:rPr>
        <w:t xml:space="preserve">The test accounts and the test data of section 7 are ready.</w:t>
      </w:r>
    </w:p>
    <w:p>
      <w:pPr>
        <w:pStyle w:val="ListParagraph"/>
        <w:numPr>
          <w:ilvl w:val="0"/>
          <w:numId w:val="2"/>
        </w:numPr>
        <w:spacing w:after="60" w:line="264"/>
      </w:pPr>
      <w:r>
        <w:rPr>
          <w:rFonts w:ascii="Arial" w:cs="Arial" w:eastAsia="Arial" w:hAnsi="Arial"/>
          <w:sz w:val="21"/>
          <w:szCs w:val="21"/>
        </w:rPr>
        <w:t xml:space="preserve">The testers have this document and the companion test plans.</w:t>
      </w:r>
    </w:p>
    <w:p>
      <w:pPr>
        <w:pStyle w:val="Heading2"/>
        <w:keepNext/>
        <w:keepLines/>
        <w:spacing w:after="100" w:before="220"/>
      </w:pPr>
      <w:r>
        <w:rPr>
          <w:rFonts w:ascii="Arial" w:cs="Arial" w:eastAsia="Arial" w:hAnsi="Arial"/>
          <w:b/>
          <w:bCs/>
          <w:color w:val="0F2E17"/>
          <w:sz w:val="24"/>
          <w:szCs w:val="24"/>
        </w:rPr>
        <w:t xml:space="preserve">8.2 Exit criteria</w:t>
      </w:r>
    </w:p>
    <w:p>
      <w:pPr>
        <w:pStyle w:val="ListParagraph"/>
        <w:numPr>
          <w:ilvl w:val="0"/>
          <w:numId w:val="2"/>
        </w:numPr>
        <w:spacing w:after="60" w:line="264"/>
      </w:pPr>
      <w:r>
        <w:rPr>
          <w:rFonts w:ascii="Arial" w:cs="Arial" w:eastAsia="Arial" w:hAnsi="Arial"/>
          <w:sz w:val="21"/>
          <w:szCs w:val="21"/>
        </w:rPr>
        <w:t xml:space="preserve">Every test case and every script step has been run and marked Passed or Failed.</w:t>
      </w:r>
    </w:p>
    <w:p>
      <w:pPr>
        <w:pStyle w:val="ListParagraph"/>
        <w:numPr>
          <w:ilvl w:val="0"/>
          <w:numId w:val="2"/>
        </w:numPr>
        <w:spacing w:after="60" w:line="264"/>
      </w:pPr>
      <w:r>
        <w:rPr>
          <w:rFonts w:ascii="Arial" w:cs="Arial" w:eastAsia="Arial" w:hAnsi="Arial"/>
          <w:sz w:val="21"/>
          <w:szCs w:val="21"/>
        </w:rPr>
        <w:t xml:space="preserve">No defect of severity Critical or High is open.</w:t>
      </w:r>
    </w:p>
    <w:p>
      <w:pPr>
        <w:pStyle w:val="ListParagraph"/>
        <w:numPr>
          <w:ilvl w:val="0"/>
          <w:numId w:val="2"/>
        </w:numPr>
        <w:spacing w:after="60" w:line="264"/>
      </w:pPr>
      <w:r>
        <w:rPr>
          <w:rFonts w:ascii="Arial" w:cs="Arial" w:eastAsia="Arial" w:hAnsi="Arial"/>
          <w:sz w:val="21"/>
          <w:szCs w:val="21"/>
        </w:rPr>
        <w:t xml:space="preserve">Every Medium defect is fixed or accepted in writing by the project manager.</w:t>
      </w:r>
    </w:p>
    <w:p>
      <w:pPr>
        <w:pStyle w:val="ListParagraph"/>
        <w:numPr>
          <w:ilvl w:val="0"/>
          <w:numId w:val="2"/>
        </w:numPr>
        <w:spacing w:after="60" w:line="264"/>
      </w:pPr>
      <w:r>
        <w:rPr>
          <w:rFonts w:ascii="Arial" w:cs="Arial" w:eastAsia="Arial" w:hAnsi="Arial"/>
          <w:sz w:val="21"/>
          <w:szCs w:val="21"/>
        </w:rPr>
        <w:t xml:space="preserve">Each role's user acceptance test is signed off (section 14).</w:t>
      </w:r>
    </w:p>
    <w:p>
      <w:pPr>
        <w:pStyle w:val="Heading2"/>
        <w:keepNext/>
        <w:keepLines/>
        <w:spacing w:after="100" w:before="220"/>
      </w:pPr>
      <w:r>
        <w:rPr>
          <w:rFonts w:ascii="Arial" w:cs="Arial" w:eastAsia="Arial" w:hAnsi="Arial"/>
          <w:b/>
          <w:bCs/>
          <w:color w:val="0F2E17"/>
          <w:sz w:val="24"/>
          <w:szCs w:val="24"/>
        </w:rPr>
        <w:t xml:space="preserve">8.3 Suspension and resumption</w:t>
      </w:r>
    </w:p>
    <w:p>
      <w:pPr>
        <w:spacing w:after="120" w:line="276"/>
      </w:pPr>
      <w:r>
        <w:rPr>
          <w:rFonts w:ascii="Arial" w:cs="Arial" w:eastAsia="Arial" w:hAnsi="Arial"/>
          <w:sz w:val="21"/>
          <w:szCs w:val="21"/>
        </w:rPr>
        <w:t xml:space="preserve">Testing stops when a defect blocks the rest of a script (for example, sign-in fails for a role), or when the test environment is unavailable. It resumes from the start of the affected script once the fix is installed.</w:t>
      </w:r>
    </w:p>
    <w:p>
      <w:pPr>
        <w:pStyle w:val="Heading1"/>
        <w:pageBreakBefore/>
        <w:spacing w:after="160"/>
      </w:pPr>
      <w:r>
        <w:rPr>
          <w:rFonts w:ascii="Arial" w:cs="Arial" w:eastAsia="Arial" w:hAnsi="Arial"/>
          <w:b/>
          <w:bCs/>
          <w:color w:val="1E4D2B"/>
          <w:sz w:val="30"/>
          <w:szCs w:val="30"/>
        </w:rPr>
        <w:t xml:space="preserve">9.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cantSplit/>
          <w:tblHeader/>
        </w:trPr>
        <w:tc>
          <w:tcPr>
            <w:tcW w:type="dxa" w:w="26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Role</w:t>
            </w:r>
          </w:p>
        </w:tc>
        <w:tc>
          <w:tcPr>
            <w:tcW w:type="dxa" w:w="67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Responsibilities</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Project managers (Juan Carlo Reusora, Joylinda Jugan)</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Approve this plan, prepare the test environment and data, fix defects, sign off the results.</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Testers</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Run the test cases and scripts, record the actual result and status of each step, log defects.</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User acceptance testers</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An administrator, a cashier and a supplier representative who run their role's UAT script and sign it.</w:t>
            </w:r>
          </w:p>
        </w:tc>
      </w:tr>
      <w:tr>
        <w:trPr>
          <w:cantSplit/>
        </w:trPr>
        <w:tc>
          <w:tcPr>
            <w:tcW w:type="dxa" w:w="26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Adviser</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Reviews the plan and the results.</w:t>
            </w:r>
          </w:p>
        </w:tc>
      </w:tr>
    </w:tbl>
    <w:p>
      <w:pPr>
        <w:pStyle w:val="Heading1"/>
        <w:pageBreakBefore/>
        <w:spacing w:after="160"/>
      </w:pPr>
      <w:r>
        <w:rPr>
          <w:rFonts w:ascii="Arial" w:cs="Arial" w:eastAsia="Arial" w:hAnsi="Arial"/>
          <w:b/>
          <w:bCs/>
          <w:color w:val="1E4D2B"/>
          <w:sz w:val="30"/>
          <w:szCs w:val="30"/>
        </w:rPr>
        <w:t xml:space="preserve">10. Test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300"/>
        <w:gridCol w:w="1600"/>
        <w:gridCol w:w="3760"/>
      </w:tblGrid>
      <w:tr>
        <w:trPr>
          <w:cantSplit/>
          <w:tblHeader/>
        </w:trPr>
        <w:tc>
          <w:tcPr>
            <w:tcW w:type="dxa" w:w="7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Phase</w:t>
            </w:r>
          </w:p>
        </w:tc>
        <w:tc>
          <w:tcPr>
            <w:tcW w:type="dxa" w:w="33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Activity</w:t>
            </w:r>
          </w:p>
        </w:tc>
        <w:tc>
          <w:tcPr>
            <w:tcW w:type="dxa" w:w="16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Duration</w:t>
            </w:r>
          </w:p>
        </w:tc>
        <w:tc>
          <w:tcPr>
            <w:tcW w:type="dxa" w:w="37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Output</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1</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Prepare the environment, accounts and data</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1 day</w:t>
            </w:r>
          </w:p>
        </w:tc>
        <w:tc>
          <w:tcPr>
            <w:tcW w:type="dxa" w:w="3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Test environment ready</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2</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Unit testing</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2 days</w:t>
            </w:r>
          </w:p>
        </w:tc>
        <w:tc>
          <w:tcPr>
            <w:tcW w:type="dxa" w:w="3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Unit Test Plan with results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3</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System testing</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1 day</w:t>
            </w:r>
          </w:p>
        </w:tc>
        <w:tc>
          <w:tcPr>
            <w:tcW w:type="dxa" w:w="3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System Test Plan with results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4</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Test scripts TS-01 to TS-10</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1 day</w:t>
            </w:r>
          </w:p>
        </w:tc>
        <w:tc>
          <w:tcPr>
            <w:tcW w:type="dxa" w:w="3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Scripts with Pass/Fail marked</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5</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Fix defects and re-test</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2 days</w:t>
            </w:r>
          </w:p>
        </w:tc>
        <w:tc>
          <w:tcPr>
            <w:tcW w:type="dxa" w:w="3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Defect log closed</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6</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User acceptance testing (three roles)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1 day</w:t>
            </w:r>
          </w:p>
        </w:tc>
        <w:tc>
          <w:tcPr>
            <w:tcW w:type="dxa" w:w="3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Signed UAT for each role</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7</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Results summary and sign-off</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1 day</w:t>
            </w:r>
          </w:p>
        </w:tc>
        <w:tc>
          <w:tcPr>
            <w:tcW w:type="dxa" w:w="3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Section 14 completed</w:t>
            </w:r>
          </w:p>
        </w:tc>
      </w:tr>
    </w:tbl>
    <w:p>
      <w:pPr>
        <w:pStyle w:val="Heading1"/>
        <w:pageBreakBefore/>
        <w:spacing w:after="160"/>
      </w:pPr>
      <w:r>
        <w:rPr>
          <w:rFonts w:ascii="Arial" w:cs="Arial" w:eastAsia="Arial" w:hAnsi="Arial"/>
          <w:b/>
          <w:bCs/>
          <w:color w:val="1E4D2B"/>
          <w:sz w:val="30"/>
          <w:szCs w:val="30"/>
        </w:rPr>
        <w:t xml:space="preserve">11. Defect management</w:t>
      </w:r>
    </w:p>
    <w:p>
      <w:pPr>
        <w:pStyle w:val="Heading2"/>
        <w:keepNext/>
        <w:keepLines/>
        <w:spacing w:after="100" w:before="220"/>
      </w:pPr>
      <w:r>
        <w:rPr>
          <w:rFonts w:ascii="Arial" w:cs="Arial" w:eastAsia="Arial" w:hAnsi="Arial"/>
          <w:b/>
          <w:bCs/>
          <w:color w:val="0F2E17"/>
          <w:sz w:val="24"/>
          <w:szCs w:val="24"/>
        </w:rPr>
        <w:t xml:space="preserve">11.1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60"/>
      </w:tblGrid>
      <w:tr>
        <w:trPr>
          <w:cantSplit/>
          <w:tblHeader/>
        </w:trPr>
        <w:tc>
          <w:tcPr>
            <w:tcW w:type="dxa" w:w="18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Severity</w:t>
            </w:r>
          </w:p>
        </w:tc>
        <w:tc>
          <w:tcPr>
            <w:tcW w:type="dxa" w:w="75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Meaning</w:t>
            </w:r>
          </w:p>
        </w:tc>
      </w:tr>
      <w:tr>
        <w:trPr>
          <w:cantSplit/>
        </w:trPr>
        <w:tc>
          <w:tcPr>
            <w:tcW w:type="dxa" w:w="18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Critical</w:t>
            </w:r>
          </w:p>
        </w:tc>
        <w:tc>
          <w:tcPr>
            <w:tcW w:type="dxa" w:w="7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Data is lost or wrong (stock, sales or cash), or a role cannot sign in or reach its main task.</w:t>
            </w:r>
          </w:p>
        </w:tc>
      </w:tr>
      <w:tr>
        <w:trPr>
          <w:cantSplit/>
        </w:trPr>
        <w:tc>
          <w:tcPr>
            <w:tcW w:type="dxa" w:w="18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High</w:t>
            </w:r>
          </w:p>
        </w:tc>
        <w:tc>
          <w:tcPr>
            <w:tcW w:type="dxa" w:w="7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 function does not work and there is no other way to do it.</w:t>
            </w:r>
          </w:p>
        </w:tc>
      </w:tr>
      <w:tr>
        <w:trPr>
          <w:cantSplit/>
        </w:trPr>
        <w:tc>
          <w:tcPr>
            <w:tcW w:type="dxa" w:w="18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Medium</w:t>
            </w:r>
          </w:p>
        </w:tc>
        <w:tc>
          <w:tcPr>
            <w:tcW w:type="dxa" w:w="7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 function works but a message is unclear or not specific, or there is another way to do it.</w:t>
            </w:r>
          </w:p>
        </w:tc>
      </w:tr>
      <w:tr>
        <w:trPr>
          <w:cantSplit/>
        </w:trPr>
        <w:tc>
          <w:tcPr>
            <w:tcW w:type="dxa" w:w="18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Low</w:t>
            </w:r>
          </w:p>
        </w:tc>
        <w:tc>
          <w:tcPr>
            <w:tcW w:type="dxa" w:w="7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Appearance or wording that does not affect the task.</w:t>
            </w:r>
          </w:p>
        </w:tc>
      </w:tr>
    </w:tbl>
    <w:p>
      <w:pPr>
        <w:pStyle w:val="Heading2"/>
        <w:keepNext/>
        <w:keepLines/>
        <w:spacing w:after="100" w:before="220"/>
      </w:pPr>
      <w:r>
        <w:rPr>
          <w:rFonts w:ascii="Arial" w:cs="Arial" w:eastAsia="Arial" w:hAnsi="Arial"/>
          <w:b/>
          <w:bCs/>
          <w:color w:val="0F2E17"/>
          <w:sz w:val="24"/>
          <w:szCs w:val="24"/>
        </w:rPr>
        <w:t xml:space="preserve">11.2 Defect log</w:t>
      </w:r>
    </w:p>
    <w:p>
      <w:pPr>
        <w:spacing w:after="120" w:line="276"/>
      </w:pPr>
      <w:r>
        <w:rPr>
          <w:rFonts w:ascii="Arial" w:cs="Arial" w:eastAsia="Arial" w:hAnsi="Arial"/>
          <w:sz w:val="21"/>
          <w:szCs w:val="21"/>
        </w:rPr>
        <w:t xml:space="preserve">Every failed step is written in the defect log. A defect is closed only after the step is run again and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300"/>
        <w:gridCol w:w="2700"/>
        <w:gridCol w:w="1300"/>
        <w:gridCol w:w="1100"/>
        <w:gridCol w:w="1060"/>
        <w:gridCol w:w="1000"/>
      </w:tblGrid>
      <w:tr>
        <w:trPr>
          <w:cantSplit/>
          <w:tblHeader/>
        </w:trPr>
        <w:tc>
          <w:tcPr>
            <w:tcW w:type="dxa" w:w="9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ID</w:t>
            </w:r>
          </w:p>
        </w:tc>
        <w:tc>
          <w:tcPr>
            <w:tcW w:type="dxa" w:w="13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Test case / step</w:t>
            </w:r>
          </w:p>
        </w:tc>
        <w:tc>
          <w:tcPr>
            <w:tcW w:type="dxa" w:w="27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What happened</w:t>
            </w:r>
          </w:p>
        </w:tc>
        <w:tc>
          <w:tcPr>
            <w:tcW w:type="dxa" w:w="13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Severity</w:t>
            </w:r>
          </w:p>
        </w:tc>
        <w:tc>
          <w:tcPr>
            <w:tcW w:type="dxa" w:w="11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Found by</w:t>
            </w:r>
          </w:p>
        </w:tc>
        <w:tc>
          <w:tcPr>
            <w:tcW w:type="dxa" w:w="10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Status</w:t>
            </w:r>
          </w:p>
        </w:tc>
        <w:tc>
          <w:tcPr>
            <w:tcW w:type="dxa" w:w="10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Re-test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D-01</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10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D-02</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10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D-03</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10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D-04</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10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bl>
    <w:p>
      <w:pPr>
        <w:pStyle w:val="Heading1"/>
        <w:pageBreakBefore/>
        <w:spacing w:after="160"/>
      </w:pPr>
      <w:r>
        <w:rPr>
          <w:rFonts w:ascii="Arial" w:cs="Arial" w:eastAsia="Arial" w:hAnsi="Arial"/>
          <w:b/>
          <w:bCs/>
          <w:color w:val="1E4D2B"/>
          <w:sz w:val="30"/>
          <w:szCs w:val="30"/>
        </w:rPr>
        <w:t xml:space="preserve">12.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960"/>
      </w:tblGrid>
      <w:tr>
        <w:trPr>
          <w:cantSplit/>
          <w:tblHeader/>
        </w:trPr>
        <w:tc>
          <w:tcPr>
            <w:tcW w:type="dxa" w:w="34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Risk</w:t>
            </w:r>
          </w:p>
        </w:tc>
        <w:tc>
          <w:tcPr>
            <w:tcW w:type="dxa" w:w="59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Mitigation</w:t>
            </w:r>
          </w:p>
        </w:tc>
      </w:tr>
      <w:tr>
        <w:trPr>
          <w:cantSplit/>
        </w:trPr>
        <w:tc>
          <w:tcPr>
            <w:tcW w:type="dxa" w:w="34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Tests change real shop records</w:t>
            </w:r>
          </w:p>
        </w:tc>
        <w:tc>
          <w:tcPr>
            <w:tcW w:type="dxa" w:w="5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Testing uses a separate test database only (section 6).</w:t>
            </w:r>
          </w:p>
        </w:tc>
      </w:tr>
      <w:tr>
        <w:trPr>
          <w:cantSplit/>
        </w:trPr>
        <w:tc>
          <w:tcPr>
            <w:tcW w:type="dxa" w:w="34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Emails from tests reach real suppliers</w:t>
            </w:r>
          </w:p>
        </w:tc>
        <w:tc>
          <w:tcPr>
            <w:tcW w:type="dxa" w:w="5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Test suppliers and accounts use the test inbox only.</w:t>
            </w:r>
          </w:p>
        </w:tc>
      </w:tr>
      <w:tr>
        <w:trPr>
          <w:cantSplit/>
        </w:trPr>
        <w:tc>
          <w:tcPr>
            <w:tcW w:type="dxa" w:w="34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Too few days of sales for the forecast</w:t>
            </w:r>
          </w:p>
        </w:tc>
        <w:tc>
          <w:tcPr>
            <w:tcW w:type="dxa" w:w="5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The test data includes several weeks of sales; a product with fewer than 14 days is tested as the cautious first estimate.</w:t>
            </w:r>
          </w:p>
        </w:tc>
      </w:tr>
      <w:tr>
        <w:trPr>
          <w:cantSplit/>
        </w:trPr>
        <w:tc>
          <w:tcPr>
            <w:tcW w:type="dxa" w:w="34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A tester cannot finish a script without help</w:t>
            </w:r>
          </w:p>
        </w:tc>
        <w:tc>
          <w:tcPr>
            <w:tcW w:type="dxa" w:w="5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Every negative test case states its solution; the test lead answers questions without doing the steps.</w:t>
            </w:r>
          </w:p>
        </w:tc>
      </w:tr>
      <w:tr>
        <w:trPr>
          <w:cantSplit/>
        </w:trPr>
        <w:tc>
          <w:tcPr>
            <w:tcW w:type="dxa" w:w="34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The internet connection drops during testing</w:t>
            </w:r>
          </w:p>
        </w:tc>
        <w:tc>
          <w:tcPr>
            <w:tcW w:type="dxa" w:w="5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The offline message is itself a test case; the affected script is run again.</w:t>
            </w:r>
          </w:p>
        </w:tc>
      </w:tr>
    </w:tbl>
    <w:p>
      <w:pPr>
        <w:pStyle w:val="Heading1"/>
        <w:pageBreakBefore/>
        <w:spacing w:after="160"/>
      </w:pPr>
      <w:r>
        <w:rPr>
          <w:rFonts w:ascii="Arial" w:cs="Arial" w:eastAsia="Arial" w:hAnsi="Arial"/>
          <w:b/>
          <w:bCs/>
          <w:color w:val="1E4D2B"/>
          <w:sz w:val="30"/>
          <w:szCs w:val="30"/>
        </w:rPr>
        <w:t xml:space="preserve">13. Test scripts</w:t>
      </w:r>
    </w:p>
    <w:p>
      <w:pPr>
        <w:spacing w:after="120" w:line="276"/>
      </w:pPr>
      <w:r>
        <w:rPr>
          <w:rFonts w:ascii="Arial" w:cs="Arial" w:eastAsia="Arial" w:hAnsi="Arial"/>
          <w:sz w:val="21"/>
          <w:szCs w:val="21"/>
        </w:rPr>
        <w:t xml:space="preserve">Run the scripts in order. Each starts where the one before ended. Write the actual result in the Pass or Fail column; for a Fail, add a line to the defect log. Words in brackets, such as (product), stand for the value on the screen.</w:t>
      </w:r>
    </w:p>
    <w:p>
      <w:pPr>
        <w:pStyle w:val="Heading2"/>
        <w:keepNext/>
        <w:keepLines/>
        <w:spacing w:after="100" w:before="220"/>
      </w:pPr>
      <w:r>
        <w:rPr>
          <w:rFonts w:ascii="Arial" w:cs="Arial" w:eastAsia="Arial" w:hAnsi="Arial"/>
          <w:b/>
          <w:bCs/>
          <w:color w:val="0F2E17"/>
          <w:sz w:val="24"/>
          <w:szCs w:val="24"/>
        </w:rPr>
        <w:t xml:space="preserve">TS-01  Sign in and role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Script ID</w:t>
            </w:r>
          </w:p>
        </w:tc>
        <w:tc>
          <w:tcPr>
            <w:tcW w:type="dxa" w:w="74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TS-01</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Title</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Sign in and role access</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Role(s)</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Administrator, Cashier, Supplier</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Purpose</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Each role signs in to its own home page and cannot open pages of another role.</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Preconditions</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The three test accounts exist. No one is signed in.</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Test data</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The three test accounts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300"/>
        <w:gridCol w:w="3960"/>
        <w:gridCol w:w="750"/>
        <w:gridCol w:w="750"/>
      </w:tblGrid>
      <w:tr>
        <w:trPr>
          <w:cantSplit/>
          <w:tblHeader/>
        </w:trPr>
        <w:tc>
          <w:tcPr>
            <w:tcW w:type="dxa" w:w="6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No.</w:t>
            </w:r>
          </w:p>
        </w:tc>
        <w:tc>
          <w:tcPr>
            <w:tcW w:type="dxa" w:w="33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Action</w:t>
            </w:r>
          </w:p>
        </w:tc>
        <w:tc>
          <w:tcPr>
            <w:tcW w:type="dxa" w:w="39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Expected result</w:t>
            </w:r>
          </w:p>
        </w:tc>
        <w:tc>
          <w:tcPr>
            <w:tcW w:type="dxa" w:w="75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Pass</w:t>
            </w:r>
          </w:p>
        </w:tc>
        <w:tc>
          <w:tcPr>
            <w:tcW w:type="dxa" w:w="75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Fail</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1</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Open FETCH in Chrome.</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 Sign in page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2</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Enter the Administrator username with a wrong password, then click Sign in.</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"Invalid username or password"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3</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Enter the correct password, then click Sign in.</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 Dashboard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4</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Logout, then Yes, Logout.</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 Sign in page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5</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Sign in as the Cashier.</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 Point of Sale is displayed with "Cashier: (name)" and the date.</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6</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Type the address of the Inventory page (inventory.html).</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Inventory does not open; the Point of Sale is displayed again.</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7</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Logout, then Yes, Logout. Sign in as the Supplier.</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 Supplier Portal is displayed with only this supplier's orders and products.</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8</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Type the address of the Dashboard (dashboard.html).</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 Dashboard does not open; the Supplier Portal is displayed again.</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9</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Logout, then Yes, Logout.</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 Sign in page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bl>
    <w:p>
      <w:pPr>
        <w:spacing w:after="120"/>
      </w:pPr>
    </w:p>
    <w:p>
      <w:pPr>
        <w:pStyle w:val="Heading2"/>
        <w:keepNext/>
        <w:keepLines/>
        <w:spacing w:after="100" w:before="220"/>
      </w:pPr>
      <w:r>
        <w:rPr>
          <w:rFonts w:ascii="Arial" w:cs="Arial" w:eastAsia="Arial" w:hAnsi="Arial"/>
          <w:b/>
          <w:bCs/>
          <w:color w:val="0F2E17"/>
          <w:sz w:val="24"/>
          <w:szCs w:val="24"/>
        </w:rPr>
        <w:t xml:space="preserve">TS-02  Add and maintain a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Script ID</w:t>
            </w:r>
          </w:p>
        </w:tc>
        <w:tc>
          <w:tcPr>
            <w:tcW w:type="dxa" w:w="74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TS-02</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Title</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Add and maintain a product</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Role(s)</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Administrator</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Purpose</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 product is added, checked, changed and removed, and wrong input is refused.</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Preconditions</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Signed in as Administrator, on the Dashboard.</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Test data</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A product name, a category, the product type Dry food, unit price 120.50, a supplier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300"/>
        <w:gridCol w:w="3960"/>
        <w:gridCol w:w="750"/>
        <w:gridCol w:w="750"/>
      </w:tblGrid>
      <w:tr>
        <w:trPr>
          <w:cantSplit/>
          <w:tblHeader/>
        </w:trPr>
        <w:tc>
          <w:tcPr>
            <w:tcW w:type="dxa" w:w="6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No.</w:t>
            </w:r>
          </w:p>
        </w:tc>
        <w:tc>
          <w:tcPr>
            <w:tcW w:type="dxa" w:w="33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Action</w:t>
            </w:r>
          </w:p>
        </w:tc>
        <w:tc>
          <w:tcPr>
            <w:tcW w:type="dxa" w:w="39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Expected result</w:t>
            </w:r>
          </w:p>
        </w:tc>
        <w:tc>
          <w:tcPr>
            <w:tcW w:type="dxa" w:w="75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Pass</w:t>
            </w:r>
          </w:p>
        </w:tc>
        <w:tc>
          <w:tcPr>
            <w:tcW w:type="dxa" w:w="75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Fail</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1</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Inventory in the sidebar.</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 Inventory page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2</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Add, leave Product name empty, then click Save product.</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"Enter the product name." is displayed under Product name, and each other empty required field says what it needs.</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3</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Fill in Product name and Category, choose Dry food as the Product type, fill in Unit price and Supplier, then click Save product.</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"Product added" is displayed with the SKU it was given, for example DRY-121, and the product is in the list.</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4</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Click Add again, choose Dry food as the Product type and look at the SKU.</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The SKU shows the next number (for example DRY-122) and cannot be typed, so two products never share a SKU.</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5</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Cancel. Open the new product, click Edit, change the Unit price, then click Save product.</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"Product updated" is displayed with the new price.</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6</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Barcodes and give the product a barcode another product already uses, then click Save.</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 barcode (code) is already used by (product) (SKU (sku)). Each product needs its own barcode."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7</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Open the product, click Delete, then click Yes, Delete.</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"Product deleted" is displayed and the product leaves the list.</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bl>
    <w:p>
      <w:pPr>
        <w:spacing w:after="120"/>
      </w:pPr>
    </w:p>
    <w:p>
      <w:pPr>
        <w:pStyle w:val="Heading2"/>
        <w:keepNext/>
        <w:keepLines/>
        <w:spacing w:after="100" w:before="220"/>
      </w:pPr>
      <w:r>
        <w:rPr>
          <w:rFonts w:ascii="Arial" w:cs="Arial" w:eastAsia="Arial" w:hAnsi="Arial"/>
          <w:b/>
          <w:bCs/>
          <w:color w:val="0F2E17"/>
          <w:sz w:val="24"/>
          <w:szCs w:val="24"/>
        </w:rPr>
        <w:t xml:space="preserve">TS-03  Stock in and out, including an expired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Script ID</w:t>
            </w:r>
          </w:p>
        </w:tc>
        <w:tc>
          <w:tcPr>
            <w:tcW w:type="dxa" w:w="74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TS-03</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Title</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Stock in and out, including an expired product</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Role(s)</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Administrator</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Purpose</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Stock changes are recorded correctly, and new stock for an expired product receives its own expiration date.</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Preconditions</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Signed in as Administrator, on Inventory. A product with 20 in stock and a product whose date has passed exist.</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Test data</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Quantities 5 and 999; a new expiration date after today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300"/>
        <w:gridCol w:w="3960"/>
        <w:gridCol w:w="750"/>
        <w:gridCol w:w="750"/>
      </w:tblGrid>
      <w:tr>
        <w:trPr>
          <w:cantSplit/>
          <w:tblHeader/>
        </w:trPr>
        <w:tc>
          <w:tcPr>
            <w:tcW w:type="dxa" w:w="6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No.</w:t>
            </w:r>
          </w:p>
        </w:tc>
        <w:tc>
          <w:tcPr>
            <w:tcW w:type="dxa" w:w="33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Action</w:t>
            </w:r>
          </w:p>
        </w:tc>
        <w:tc>
          <w:tcPr>
            <w:tcW w:type="dxa" w:w="39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Expected result</w:t>
            </w:r>
          </w:p>
        </w:tc>
        <w:tc>
          <w:tcPr>
            <w:tcW w:type="dxa" w:w="75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Pass</w:t>
            </w:r>
          </w:p>
        </w:tc>
        <w:tc>
          <w:tcPr>
            <w:tcW w:type="dxa" w:w="75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Fail</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1</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Stock on the product with 20 in stock, choose "Add stock (received, found, returned)", enter 5, then click Save adjustment.</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"Recorded +5. Stock is now 25."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2</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Stock again, choose "Remove stock (taken out)", enter 999, then click Save adjustment.</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"Only 25 in stock: you cannot remove 999." is displayed and the stock stays 25.</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3</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Stock on the expired product and choose "Add stock (received, found, returned)".</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 expiration date field is marked required and says "This product expired on (date). Enter the new stock's date." If the product still holds stock, the line under the quantity says the expired units will be removed.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4</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Enter 10, leave the expiration date empty, then click Save adjustment.</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"(product) expired on (date). Enter the expiration date of the stock being added." is displayed; the stock does not change.</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5</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Enter a new expiration date after today, then click Save adjustment.</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 (n) expired were removed" is shown: the expired units are written off and the stock becomes 10, with the new expiration date. The product is no longer marked Expired.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bl>
    <w:p>
      <w:pPr>
        <w:spacing w:after="120"/>
      </w:pPr>
    </w:p>
    <w:p>
      <w:pPr>
        <w:pStyle w:val="Heading2"/>
        <w:keepNext/>
        <w:keepLines/>
        <w:spacing w:after="100" w:before="220"/>
      </w:pPr>
      <w:r>
        <w:rPr>
          <w:rFonts w:ascii="Arial" w:cs="Arial" w:eastAsia="Arial" w:hAnsi="Arial"/>
          <w:b/>
          <w:bCs/>
          <w:color w:val="0F2E17"/>
          <w:sz w:val="24"/>
          <w:szCs w:val="24"/>
        </w:rPr>
        <w:t xml:space="preserve">TS-04  From reorder to receiving (shop and supplier)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Script ID</w:t>
            </w:r>
          </w:p>
        </w:tc>
        <w:tc>
          <w:tcPr>
            <w:tcW w:type="dxa" w:w="74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TS-04</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Title</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From reorder to receiving (shop and supplier)</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Role(s)</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Administrator, Supplier</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Purpose</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 purchase order passes from the shop to the supplier and back, and the stock and the supplier's rating are updated.</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Preconditions</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 product at or below its reorder level whose supplier is linked to the Supplier test account.</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Test data</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 delivery date after today; a delivery receipt number such as DR-1001; a new expiration date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300"/>
        <w:gridCol w:w="3960"/>
        <w:gridCol w:w="750"/>
        <w:gridCol w:w="750"/>
      </w:tblGrid>
      <w:tr>
        <w:trPr>
          <w:cantSplit/>
          <w:tblHeader/>
        </w:trPr>
        <w:tc>
          <w:tcPr>
            <w:tcW w:type="dxa" w:w="6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No.</w:t>
            </w:r>
          </w:p>
        </w:tc>
        <w:tc>
          <w:tcPr>
            <w:tcW w:type="dxa" w:w="33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Action</w:t>
            </w:r>
          </w:p>
        </w:tc>
        <w:tc>
          <w:tcPr>
            <w:tcW w:type="dxa" w:w="39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Expected result</w:t>
            </w:r>
          </w:p>
        </w:tc>
        <w:tc>
          <w:tcPr>
            <w:tcW w:type="dxa" w:w="75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Pass</w:t>
            </w:r>
          </w:p>
        </w:tc>
        <w:tc>
          <w:tcPr>
            <w:tcW w:type="dxa" w:w="75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Fail</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1</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As Administrator, in Inventory click Reorder, tick the product, click Reorder Selected, then Yes, Create Orders.</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"Purchase orders sent" is displayed and the supplier is emailed the order.</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2</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Logout, then Yes, Logout. Sign in as the Supplier.</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 new order is listed in the Supplier Portal with a Confirm order button.</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3</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Confirm order, leave the delivery date empty, then click Confirm order.</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"Choose the date you will deliver"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4</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Choose the delivery date, then click Confirm order.</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"Order confirmed."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5</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Mark as shipped, enter DR-1001, then click Mark as shipped.</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"Order marked as shipped."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6</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Logout, then Yes, Logout. Sign in as Administrator and open Suppliers, then the Orders view.</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 order is listed under Orders on the way as shipped.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7</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Receive into stock, enter the new expiration date, then confirm.</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 order is received and the product's stock goes up by the quantity confirmed. (Had the product already expired, its expired units would be removed and replaced by the new batch.)</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8</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Performance (or the stars) of the supplier.</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 star rating counts the received order; each condition shows a tick or a cross and whether the supplier meets the standard (4 stars or more).</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bl>
    <w:p>
      <w:pPr>
        <w:spacing w:after="120"/>
      </w:pPr>
    </w:p>
    <w:p>
      <w:pPr>
        <w:pStyle w:val="Heading2"/>
        <w:keepNext/>
        <w:keepLines/>
        <w:spacing w:after="100" w:before="220"/>
      </w:pPr>
      <w:r>
        <w:rPr>
          <w:rFonts w:ascii="Arial" w:cs="Arial" w:eastAsia="Arial" w:hAnsi="Arial"/>
          <w:b/>
          <w:bCs/>
          <w:color w:val="0F2E17"/>
          <w:sz w:val="24"/>
          <w:szCs w:val="24"/>
        </w:rPr>
        <w:t xml:space="preserve">TS-05  A cashier's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Script ID</w:t>
            </w:r>
          </w:p>
        </w:tc>
        <w:tc>
          <w:tcPr>
            <w:tcW w:type="dxa" w:w="74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TS-05</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Title</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 cashier's day</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Role(s)</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Cashier</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Purpose</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The till is opened, sales are made, cash is moved, a void is asked for and the day is closed.</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Preconditions</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Signed in as the Cashier for the first time today.</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Test data</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Starting cash 500; products with stock; cash taken out 50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300"/>
        <w:gridCol w:w="3960"/>
        <w:gridCol w:w="750"/>
        <w:gridCol w:w="750"/>
      </w:tblGrid>
      <w:tr>
        <w:trPr>
          <w:cantSplit/>
          <w:tblHeader/>
        </w:trPr>
        <w:tc>
          <w:tcPr>
            <w:tcW w:type="dxa" w:w="6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No.</w:t>
            </w:r>
          </w:p>
        </w:tc>
        <w:tc>
          <w:tcPr>
            <w:tcW w:type="dxa" w:w="33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Action</w:t>
            </w:r>
          </w:p>
        </w:tc>
        <w:tc>
          <w:tcPr>
            <w:tcW w:type="dxa" w:w="39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Expected result</w:t>
            </w:r>
          </w:p>
        </w:tc>
        <w:tc>
          <w:tcPr>
            <w:tcW w:type="dxa" w:w="75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Pass</w:t>
            </w:r>
          </w:p>
        </w:tc>
        <w:tc>
          <w:tcPr>
            <w:tcW w:type="dxa" w:w="75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Fail</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1</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Leave Starting cash empty, then click Save starting cash.</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"Enter the cash in the drawer, or 0 if it is empty"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2</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Enter 500, then click Save starting cash.</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"Starting cash saved: ₱500.00"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3</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Charge with an empty cart.</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"Cart is empty"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4</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two product cards.</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"(product) added to cart" is displayed for each; both are in the Current sale.</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5</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Enter less Cash received than the total, then click Charge.</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"Insufficient cash — customer gave less than the total"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6</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Enter enough Cash received, click Charge, then click Complete sale.</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"Sale completed! Change: ₱(amount)" is displayed, the stock goes down and the receipt prints.</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7</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Cash in / out, choose Taken out, enter 50 and who took it and why, click Record cash taken out, then Record it.</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"Recorded" is displayed and the movement is listed.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8</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My sales today, click Ask for void on the sale, enter what went wrong, then click Send request.</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"Sent to a manager"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9</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End of day, enter the cash counted, then click Save count and close drawer.</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 count is saved with "Balanced" (with a tick), "Over by ₱(amount)" or "Short by ₱(amount)".</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10</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a product card.</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"Your drawer is closed for today"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11</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Logout, then Yes, Logout.</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 Sign in page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bl>
    <w:p>
      <w:pPr>
        <w:spacing w:after="120"/>
      </w:pPr>
    </w:p>
    <w:p>
      <w:pPr>
        <w:pStyle w:val="Heading2"/>
        <w:keepNext/>
        <w:keepLines/>
        <w:spacing w:after="100" w:before="220"/>
      </w:pPr>
      <w:r>
        <w:rPr>
          <w:rFonts w:ascii="Arial" w:cs="Arial" w:eastAsia="Arial" w:hAnsi="Arial"/>
          <w:b/>
          <w:bCs/>
          <w:color w:val="0F2E17"/>
          <w:sz w:val="24"/>
          <w:szCs w:val="24"/>
        </w:rPr>
        <w:t xml:space="preserve">TS-06  Deciding a void request and closing the shop's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Script ID</w:t>
            </w:r>
          </w:p>
        </w:tc>
        <w:tc>
          <w:tcPr>
            <w:tcW w:type="dxa" w:w="74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TS-06</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Title</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Deciding a void request and closing the shop's day</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Role(s)</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Administrator</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Purpose</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The administrator acts on the cashier's request and the whole-shop count adds up.</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Preconditions</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TS-05 is complete. Signed in as Administrator.</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Test data</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The cash counted in all drawers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300"/>
        <w:gridCol w:w="3960"/>
        <w:gridCol w:w="750"/>
        <w:gridCol w:w="750"/>
      </w:tblGrid>
      <w:tr>
        <w:trPr>
          <w:cantSplit/>
          <w:tblHeader/>
        </w:trPr>
        <w:tc>
          <w:tcPr>
            <w:tcW w:type="dxa" w:w="6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No.</w:t>
            </w:r>
          </w:p>
        </w:tc>
        <w:tc>
          <w:tcPr>
            <w:tcW w:type="dxa" w:w="33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Action</w:t>
            </w:r>
          </w:p>
        </w:tc>
        <w:tc>
          <w:tcPr>
            <w:tcW w:type="dxa" w:w="39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Expected result</w:t>
            </w:r>
          </w:p>
        </w:tc>
        <w:tc>
          <w:tcPr>
            <w:tcW w:type="dxa" w:w="75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Pass</w:t>
            </w:r>
          </w:p>
        </w:tc>
        <w:tc>
          <w:tcPr>
            <w:tcW w:type="dxa" w:w="75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Fail</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1</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Reports, then the Void requests tab.</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 cashier's request is listed with the reason and amount.</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2</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Void sale, then confirm.</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"Sale voided and its items returned to stock"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3</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Sales in the sidebar and find the sale.</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 sale is marked Voided and left out of the totals.</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4</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End of day, leave the cash counted empty, then click Save count.</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"Cash counted is not a valid amount"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5</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Type -1000 as the cash counted.</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 line under it reads "Enter what was counted (0 or more)".</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6</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Enter the cash counted, then click Save count.</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 expected cash equals starting cash + cash sales + cash put in − cash taken out, and the count is saved.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bl>
    <w:p>
      <w:pPr>
        <w:spacing w:after="120"/>
      </w:pPr>
    </w:p>
    <w:p>
      <w:pPr>
        <w:pStyle w:val="Heading2"/>
        <w:keepNext/>
        <w:keepLines/>
        <w:spacing w:after="100" w:before="220"/>
      </w:pPr>
      <w:r>
        <w:rPr>
          <w:rFonts w:ascii="Arial" w:cs="Arial" w:eastAsia="Arial" w:hAnsi="Arial"/>
          <w:b/>
          <w:bCs/>
          <w:color w:val="0F2E17"/>
          <w:sz w:val="24"/>
          <w:szCs w:val="24"/>
        </w:rPr>
        <w:t xml:space="preserve">TS-07  Supplier star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Script ID</w:t>
            </w:r>
          </w:p>
        </w:tc>
        <w:tc>
          <w:tcPr>
            <w:tcW w:type="dxa" w:w="74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TS-07</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Title</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Supplier star rating</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Role(s)</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Administrator, Supplier</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Purpose</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The rating is worked out from recorded orders and states the standard.</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Preconditions</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One supplier has received orders in the last 12 months; another has none.</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Test data</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The two test suppliers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300"/>
        <w:gridCol w:w="3960"/>
        <w:gridCol w:w="750"/>
        <w:gridCol w:w="750"/>
      </w:tblGrid>
      <w:tr>
        <w:trPr>
          <w:cantSplit/>
          <w:tblHeader/>
        </w:trPr>
        <w:tc>
          <w:tcPr>
            <w:tcW w:type="dxa" w:w="6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No.</w:t>
            </w:r>
          </w:p>
        </w:tc>
        <w:tc>
          <w:tcPr>
            <w:tcW w:type="dxa" w:w="33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Action</w:t>
            </w:r>
          </w:p>
        </w:tc>
        <w:tc>
          <w:tcPr>
            <w:tcW w:type="dxa" w:w="39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Expected result</w:t>
            </w:r>
          </w:p>
        </w:tc>
        <w:tc>
          <w:tcPr>
            <w:tcW w:type="dxa" w:w="75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Pass</w:t>
            </w:r>
          </w:p>
        </w:tc>
        <w:tc>
          <w:tcPr>
            <w:tcW w:type="dxa" w:w="75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Fail</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1</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As Administrator, open Suppliers and look at the Rating column.</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Each supplier shows 0 to 5 stars with "Meets the standard", "Below the standard" or "Not rated yet".</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2</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the stars of the supplier with received orders.</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Five conditions are listed, each ticked or crossed with its figure: at least 1 order received; at least 75% on time; at least 90% on time; at least 90% in full; average delivery of 7 days or less.</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3</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the stars of the supplier with no received order.</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"Not rated yet: no order from this supplier was received in the last 12 months."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4</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Sign in as the Supplier and look at the portal.</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 same stars and conditions are shown to the supplier.</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bl>
    <w:p>
      <w:pPr>
        <w:spacing w:after="120"/>
      </w:pPr>
    </w:p>
    <w:p>
      <w:pPr>
        <w:pStyle w:val="Heading2"/>
        <w:keepNext/>
        <w:keepLines/>
        <w:spacing w:after="100" w:before="220"/>
      </w:pPr>
      <w:r>
        <w:rPr>
          <w:rFonts w:ascii="Arial" w:cs="Arial" w:eastAsia="Arial" w:hAnsi="Arial"/>
          <w:b/>
          <w:bCs/>
          <w:color w:val="0F2E17"/>
          <w:sz w:val="24"/>
          <w:szCs w:val="24"/>
        </w:rPr>
        <w:t xml:space="preserve">TS-08  Reports and stock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Script ID</w:t>
            </w:r>
          </w:p>
        </w:tc>
        <w:tc>
          <w:tcPr>
            <w:tcW w:type="dxa" w:w="74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TS-08</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Title</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Reports and stock planning</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Role(s)</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Administrator</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Purpose</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Reports show the right period and the forecast is shown with its accuracy.</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Preconditions</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Signed in as Administrator. Several weeks of sales exist.</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Test data</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 date range with sales and one without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300"/>
        <w:gridCol w:w="3960"/>
        <w:gridCol w:w="750"/>
        <w:gridCol w:w="750"/>
      </w:tblGrid>
      <w:tr>
        <w:trPr>
          <w:cantSplit/>
          <w:tblHeader/>
        </w:trPr>
        <w:tc>
          <w:tcPr>
            <w:tcW w:type="dxa" w:w="6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No.</w:t>
            </w:r>
          </w:p>
        </w:tc>
        <w:tc>
          <w:tcPr>
            <w:tcW w:type="dxa" w:w="33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Action</w:t>
            </w:r>
          </w:p>
        </w:tc>
        <w:tc>
          <w:tcPr>
            <w:tcW w:type="dxa" w:w="39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Expected result</w:t>
            </w:r>
          </w:p>
        </w:tc>
        <w:tc>
          <w:tcPr>
            <w:tcW w:type="dxa" w:w="75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Pass</w:t>
            </w:r>
          </w:p>
        </w:tc>
        <w:tc>
          <w:tcPr>
            <w:tcW w:type="dxa" w:w="75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Fail</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1</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Reports, click Custom, then Apply without choosing dates.</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"Choose both a start and an end date"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2</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Choose a From date later than the To date, then click Apply.</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 start date is after the end date"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3</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Choose a valid range, then click Apply.</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 figures, charts and tables show only that period.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4</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the Stock planning tab.</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 30-day forecast, What to reorder, Too much stock and How good is the forecast are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5</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a product in All products.</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Its sales history and 30-day forecast chart are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6</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Choose a period with no sales, then click Export CSV.</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"There is nothing to export for this period"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bl>
    <w:p>
      <w:pPr>
        <w:spacing w:after="120"/>
      </w:pPr>
    </w:p>
    <w:p>
      <w:pPr>
        <w:pStyle w:val="Heading2"/>
        <w:keepNext/>
        <w:keepLines/>
        <w:spacing w:after="100" w:before="220"/>
      </w:pPr>
      <w:r>
        <w:rPr>
          <w:rFonts w:ascii="Arial" w:cs="Arial" w:eastAsia="Arial" w:hAnsi="Arial"/>
          <w:b/>
          <w:bCs/>
          <w:color w:val="0F2E17"/>
          <w:sz w:val="24"/>
          <w:szCs w:val="24"/>
        </w:rPr>
        <w:t xml:space="preserve">TS-09  Users and account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Script ID</w:t>
            </w:r>
          </w:p>
        </w:tc>
        <w:tc>
          <w:tcPr>
            <w:tcW w:type="dxa" w:w="74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TS-09</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Title</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Users and account security</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Role(s)</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Administrator</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Purpose</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Accounts are created only with a verified email and a strong password, and can be deactivated.</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Preconditions</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Signed in as Administrator. The test inbox is open.</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Test data</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 new email address in the test inbox; the password "Abcdefg"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300"/>
        <w:gridCol w:w="3960"/>
        <w:gridCol w:w="750"/>
        <w:gridCol w:w="750"/>
      </w:tblGrid>
      <w:tr>
        <w:trPr>
          <w:cantSplit/>
          <w:tblHeader/>
        </w:trPr>
        <w:tc>
          <w:tcPr>
            <w:tcW w:type="dxa" w:w="6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No.</w:t>
            </w:r>
          </w:p>
        </w:tc>
        <w:tc>
          <w:tcPr>
            <w:tcW w:type="dxa" w:w="33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Action</w:t>
            </w:r>
          </w:p>
        </w:tc>
        <w:tc>
          <w:tcPr>
            <w:tcW w:type="dxa" w:w="39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Expected result</w:t>
            </w:r>
          </w:p>
        </w:tc>
        <w:tc>
          <w:tcPr>
            <w:tcW w:type="dxa" w:w="75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Pass</w:t>
            </w:r>
          </w:p>
        </w:tc>
        <w:tc>
          <w:tcPr>
            <w:tcW w:type="dxa" w:w="75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Fail</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1</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Users, then Add user, then Send code with the Email empty.</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"Email required"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2</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Enter the email, then click Send code.</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A 6-digit code arrives in the test inbox.</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3</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Enter a wrong code and the other details, then click Create user.</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"That code is not correct. (n) attempt(s) left."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4</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Enter the right code and the password "Abcdefg", then click Create user.</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"Password too weak" is displayed with "Add at least one number (0–9)."</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5</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Enter a strong password, then click Create user.</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"User created"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6</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Deactivate on the new user, then Yes, deactivate.</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"Account deactivated" is displayed; that user can no longer sign in.</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7</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Look at your own row.</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There is no Deactivate button on your own account.</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bl>
    <w:p>
      <w:pPr>
        <w:spacing w:after="120"/>
      </w:pPr>
    </w:p>
    <w:p>
      <w:pPr>
        <w:pStyle w:val="Heading2"/>
        <w:keepNext/>
        <w:keepLines/>
        <w:spacing w:after="100" w:before="220"/>
      </w:pPr>
      <w:r>
        <w:rPr>
          <w:rFonts w:ascii="Arial" w:cs="Arial" w:eastAsia="Arial" w:hAnsi="Arial"/>
          <w:b/>
          <w:bCs/>
          <w:color w:val="0F2E17"/>
          <w:sz w:val="24"/>
          <w:szCs w:val="24"/>
        </w:rPr>
        <w:t xml:space="preserve">TS-10  Settings and logout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Script ID</w:t>
            </w:r>
          </w:p>
        </w:tc>
        <w:tc>
          <w:tcPr>
            <w:tcW w:type="dxa" w:w="74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TS-10</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Title</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Settings and logout</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Role(s)</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Administrator</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Purpose</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Settings are saved and limits are enforced.</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Preconditions</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Signed in as Administrator.</w:t>
            </w:r>
          </w:p>
        </w:tc>
      </w:tr>
      <w:tr>
        <w:trPr>
          <w:cantSplit/>
        </w:trPr>
        <w:tc>
          <w:tcPr>
            <w:tcW w:type="dxa" w:w="19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Test data</w:t>
            </w:r>
          </w:p>
        </w:tc>
        <w:tc>
          <w:tcPr>
            <w:tcW w:type="dxa" w:w="74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Discount limits 10 and 150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300"/>
        <w:gridCol w:w="3960"/>
        <w:gridCol w:w="750"/>
        <w:gridCol w:w="750"/>
      </w:tblGrid>
      <w:tr>
        <w:trPr>
          <w:cantSplit/>
          <w:tblHeader/>
        </w:trPr>
        <w:tc>
          <w:tcPr>
            <w:tcW w:type="dxa" w:w="6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No.</w:t>
            </w:r>
          </w:p>
        </w:tc>
        <w:tc>
          <w:tcPr>
            <w:tcW w:type="dxa" w:w="33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Action</w:t>
            </w:r>
          </w:p>
        </w:tc>
        <w:tc>
          <w:tcPr>
            <w:tcW w:type="dxa" w:w="39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Expected result</w:t>
            </w:r>
          </w:p>
        </w:tc>
        <w:tc>
          <w:tcPr>
            <w:tcW w:type="dxa" w:w="75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Pass</w:t>
            </w:r>
          </w:p>
        </w:tc>
        <w:tc>
          <w:tcPr>
            <w:tcW w:type="dxa" w:w="75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Fail</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1</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Click the Settings icon, open Preferences, enter 150 as the discount limit, then click Save limit.</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"Enter a limit between 0 and 100"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2</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Enter 10, then click Save limit.</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"Cashiers can now discount up to 10%"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3</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Open Profile, clear Full name, then click Save changes.</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"Please enter your full name"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4</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Disconnect the internet, then try to save a product.</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"Could not save product: this computer is offline. Reconnect and try again."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r>
        <w:trPr>
          <w:cantSplit/>
        </w:trPr>
        <w:tc>
          <w:tcPr>
            <w:tcW w:type="dxa" w:w="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sz w:val="19"/>
                <w:szCs w:val="19"/>
              </w:rPr>
              <w:t xml:space="preserve">5</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Reconnect, click Logout, then Yes, Logout.</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The Sign in page is displayed.</w:t>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c>
          <w:tcPr>
            <w:tcW w:type="dxa" w:w="75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sz w:val="19"/>
                <w:szCs w:val="19"/>
              </w:rPr>
              <w:t xml:space="preserve"/>
            </w:r>
          </w:p>
        </w:tc>
      </w:tr>
    </w:tbl>
    <w:p>
      <w:pPr>
        <w:spacing w:after="120"/>
      </w:pPr>
    </w:p>
    <w:p>
      <w:pPr>
        <w:pStyle w:val="Heading1"/>
        <w:pageBreakBefore/>
        <w:spacing w:after="160"/>
      </w:pPr>
      <w:r>
        <w:rPr>
          <w:rFonts w:ascii="Arial" w:cs="Arial" w:eastAsia="Arial" w:hAnsi="Arial"/>
          <w:b/>
          <w:bCs/>
          <w:color w:val="1E4D2B"/>
          <w:sz w:val="30"/>
          <w:szCs w:val="30"/>
        </w:rPr>
        <w:t xml:space="preserve">14. Test results summary and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300"/>
        <w:gridCol w:w="1300"/>
        <w:gridCol w:w="1300"/>
        <w:gridCol w:w="1300"/>
        <w:gridCol w:w="1160"/>
      </w:tblGrid>
      <w:tr>
        <w:trPr>
          <w:cantSplit/>
          <w:tblHeader/>
        </w:trPr>
        <w:tc>
          <w:tcPr>
            <w:tcW w:type="dxa" w:w="30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Test level</w:t>
            </w:r>
          </w:p>
        </w:tc>
        <w:tc>
          <w:tcPr>
            <w:tcW w:type="dxa" w:w="13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Cases</w:t>
            </w:r>
          </w:p>
        </w:tc>
        <w:tc>
          <w:tcPr>
            <w:tcW w:type="dxa" w:w="13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Passed</w:t>
            </w:r>
          </w:p>
        </w:tc>
        <w:tc>
          <w:tcPr>
            <w:tcW w:type="dxa" w:w="13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Failed</w:t>
            </w:r>
          </w:p>
        </w:tc>
        <w:tc>
          <w:tcPr>
            <w:tcW w:type="dxa" w:w="13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Not run</w:t>
            </w:r>
          </w:p>
        </w:tc>
        <w:tc>
          <w:tcPr>
            <w:tcW w:type="dxa" w:w="11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Pass %</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Unit testing</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240</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
            </w:r>
          </w:p>
        </w:tc>
        <w:tc>
          <w:tcPr>
            <w:tcW w:type="dxa" w:w="1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System testing</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144</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
            </w:r>
          </w:p>
        </w:tc>
        <w:tc>
          <w:tcPr>
            <w:tcW w:type="dxa" w:w="1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Test scripts TS-01 to TS-10</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68</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
            </w:r>
          </w:p>
        </w:tc>
        <w:tc>
          <w:tcPr>
            <w:tcW w:type="dxa" w:w="1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UAT — Administrator</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56</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
            </w:r>
          </w:p>
        </w:tc>
        <w:tc>
          <w:tcPr>
            <w:tcW w:type="dxa" w:w="1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UAT — Cashier</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26</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
            </w:r>
          </w:p>
        </w:tc>
        <w:tc>
          <w:tcPr>
            <w:tcW w:type="dxa" w:w="1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UAT — Supplier</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26</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
            </w:r>
          </w:p>
        </w:tc>
        <w:tc>
          <w:tcPr>
            <w:tcW w:type="dxa" w:w="1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Total</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560</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
            </w:r>
          </w:p>
        </w:tc>
        <w:tc>
          <w:tcPr>
            <w:tcW w:type="dxa" w:w="1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center"/>
            </w:pPr>
            <w:r>
              <w:rPr>
                <w:rFonts w:ascii="Arial" w:cs="Arial" w:eastAsia="Arial" w:hAnsi="Arial"/>
                <w:b w:val="false"/>
                <w:bCs w:val="false"/>
                <w:sz w:val="19"/>
                <w:szCs w:val="19"/>
              </w:rPr>
              <w:t xml:space="preserve"/>
            </w:r>
          </w:p>
        </w:tc>
      </w:tr>
    </w:tbl>
    <w:p>
      <w:pPr>
        <w:spacing w:after="120"/>
      </w:pPr>
    </w:p>
    <w:p>
      <w:pPr>
        <w:spacing w:after="120" w:line="276"/>
      </w:pPr>
      <w:r>
        <w:rPr>
          <w:rFonts w:ascii="Arial" w:cs="Arial" w:eastAsia="Arial" w:hAnsi="Arial"/>
          <w:sz w:val="21"/>
          <w:szCs w:val="21"/>
        </w:rPr>
        <w:t xml:space="preserve">Open defects at sign-off: ______   Of which Critical or High: ______</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2700"/>
        <w:gridCol w:w="2060"/>
        <w:gridCol w:w="1800"/>
      </w:tblGrid>
      <w:tr>
        <w:trPr>
          <w:cantSplit/>
          <w:tblHeader/>
        </w:trPr>
        <w:tc>
          <w:tcPr>
            <w:tcW w:type="dxa" w:w="28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Role</w:t>
            </w:r>
          </w:p>
        </w:tc>
        <w:tc>
          <w:tcPr>
            <w:tcW w:type="dxa" w:w="27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Name</w:t>
            </w:r>
          </w:p>
        </w:tc>
        <w:tc>
          <w:tcPr>
            <w:tcW w:type="dxa" w:w="206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Signature</w:t>
            </w:r>
          </w:p>
        </w:tc>
        <w:tc>
          <w:tcPr>
            <w:tcW w:type="dxa" w:w="1800"/>
            <w:tcBorders>
              <w:top w:val="single" w:color="A6A6A6" w:sz="4"/>
              <w:left w:val="single" w:color="A6A6A6" w:sz="4"/>
              <w:bottom w:val="single" w:color="A6A6A6" w:sz="4"/>
              <w:right w:val="single" w:color="A6A6A6" w:sz="4"/>
            </w:tcBorders>
            <w:shd w:fill="1E4D2B" w:val="clear"/>
            <w:tcMar>
              <w:top w:type="dxa" w:w="60"/>
              <w:left w:type="dxa" w:w="100"/>
              <w:bottom w:type="dxa" w:w="60"/>
              <w:right w:type="dxa" w:w="100"/>
            </w:tcMar>
            <w:vAlign w:val="center"/>
          </w:tcPr>
          <w:p>
            <w:pPr>
              <w:spacing w:after="0" w:line="252"/>
              <w:jc w:val="left"/>
            </w:pPr>
            <w:r>
              <w:rPr>
                <w:rFonts w:ascii="Arial" w:cs="Arial" w:eastAsia="Arial" w:hAnsi="Arial"/>
                <w:b/>
                <w:bCs/>
                <w:color w:val="FFFFFF"/>
                <w:sz w:val="19"/>
                <w:szCs w:val="19"/>
              </w:rPr>
              <w:t xml:space="preserve">Date</w:t>
            </w:r>
          </w:p>
        </w:tc>
      </w:tr>
      <w:tr>
        <w:trPr>
          <w:cantSplit/>
        </w:trPr>
        <w:tc>
          <w:tcPr>
            <w:tcW w:type="dxa" w:w="28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Project manager</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Juan Carlo Reusora</w:t>
            </w:r>
          </w:p>
        </w:tc>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
            </w:r>
          </w:p>
        </w:tc>
      </w:tr>
      <w:tr>
        <w:trPr>
          <w:cantSplit/>
        </w:trPr>
        <w:tc>
          <w:tcPr>
            <w:tcW w:type="dxa" w:w="28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Project manager</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Joylinda Jugan</w:t>
            </w:r>
          </w:p>
        </w:tc>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
            </w:r>
          </w:p>
        </w:tc>
      </w:tr>
      <w:tr>
        <w:trPr>
          <w:cantSplit/>
        </w:trPr>
        <w:tc>
          <w:tcPr>
            <w:tcW w:type="dxa" w:w="28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Adviser</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
            </w:r>
          </w:p>
        </w:tc>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
            </w:r>
          </w:p>
        </w:tc>
      </w:tr>
      <w:tr>
        <w:trPr>
          <w:cantSplit/>
        </w:trPr>
        <w:tc>
          <w:tcPr>
            <w:tcW w:type="dxa" w:w="28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UAT — Administrator</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
            </w:r>
          </w:p>
        </w:tc>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
            </w:r>
          </w:p>
        </w:tc>
      </w:tr>
      <w:tr>
        <w:trPr>
          <w:cantSplit/>
        </w:trPr>
        <w:tc>
          <w:tcPr>
            <w:tcW w:type="dxa" w:w="28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UAT — Cashier</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
            </w:r>
          </w:p>
        </w:tc>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
            </w:r>
          </w:p>
        </w:tc>
      </w:tr>
      <w:tr>
        <w:trPr>
          <w:cantSplit/>
        </w:trPr>
        <w:tc>
          <w:tcPr>
            <w:tcW w:type="dxa" w:w="2800"/>
            <w:tcBorders>
              <w:top w:val="single" w:color="A6A6A6" w:sz="4"/>
              <w:left w:val="single" w:color="A6A6A6" w:sz="4"/>
              <w:bottom w:val="single" w:color="A6A6A6" w:sz="4"/>
              <w:right w:val="single" w:color="A6A6A6" w:sz="4"/>
            </w:tcBorders>
            <w:shd w:fill="E8F3E5" w:val="clear"/>
            <w:tcMar>
              <w:top w:type="dxa" w:w="60"/>
              <w:left w:type="dxa" w:w="100"/>
              <w:bottom w:type="dxa" w:w="60"/>
              <w:right w:type="dxa" w:w="100"/>
            </w:tcMar>
            <w:vAlign w:val="center"/>
          </w:tcPr>
          <w:p>
            <w:pPr>
              <w:spacing w:after="0" w:line="252"/>
              <w:jc w:val="left"/>
            </w:pPr>
            <w:r>
              <w:rPr>
                <w:rFonts w:ascii="Arial" w:cs="Arial" w:eastAsia="Arial" w:hAnsi="Arial"/>
                <w:b/>
                <w:bCs/>
                <w:sz w:val="19"/>
                <w:szCs w:val="19"/>
              </w:rPr>
              <w:t xml:space="preserve">UAT — Supplier</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
            </w:r>
          </w:p>
        </w:tc>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52"/>
              <w:jc w:val="left"/>
            </w:pPr>
            <w:r>
              <w:rPr>
                <w:rFonts w:ascii="Arial" w:cs="Arial" w:eastAsia="Arial" w:hAnsi="Arial"/>
                <w:b w:val="false"/>
                <w:bCs w:val="false"/>
                <w:sz w:val="19"/>
                <w:szCs w:val="19"/>
              </w:rPr>
              <w:t xml:space="preserve"/>
            </w:r>
          </w:p>
        </w:tc>
      </w:tr>
    </w:tbl>
    <w:sectPr>
      <w:headerReference w:type="default" r:id="rId6"/>
      <w:footerReference w:type="default" r:id="rId7"/>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6"/>
        <w:szCs w:val="16"/>
      </w:rPr>
      <w:t xml:space="preserve">FETCH  ·  Test Plan and Test Scripts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Arial" w:cs="Arial" w:eastAsia="Arial" w:hAnsi="Arial"/>
      <w:b/>
      <w:bCs/>
      <w:color w:val="1E4D2B"/>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0F2E1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FETCH Test Plan and Test Scripts</dc:title>
  <dc:creator>FETCH project</dc:creator>
  <cp:lastModifiedBy>Un-named</cp:lastModifiedBy>
  <cp:revision>1</cp:revision>
  <dcterms:created xsi:type="dcterms:W3CDTF">2026-10-15T02:43:08.975Z</dcterms:created>
  <dcterms:modified xsi:type="dcterms:W3CDTF">2026-10-15T02:43:08.976Z</dcterms:modified>
</cp:coreProperties>
</file>

<file path=docProps/custom.xml><?xml version="1.0" encoding="utf-8"?>
<Properties xmlns="http://schemas.openxmlformats.org/officeDocument/2006/custom-properties" xmlns:vt="http://schemas.openxmlformats.org/officeDocument/2006/docPropsVTypes"/>
</file>