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033DA" w14:textId="64A8BFCD" w:rsidR="00CB3101" w:rsidRPr="00D635E4" w:rsidRDefault="00CB3101" w:rsidP="00CB3101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>
        <w:rPr>
          <w:rFonts w:ascii="Microsoft YaHei UI" w:eastAsia="Microsoft YaHei UI" w:hAnsi="Microsoft YaHei UI" w:cs="Calibri" w:hint="eastAsia"/>
          <w:sz w:val="60"/>
          <w:szCs w:val="60"/>
        </w:rPr>
        <w:t>东</w:t>
      </w:r>
      <w:r>
        <w:rPr>
          <w:rFonts w:ascii="Microsoft YaHei UI" w:eastAsia="Microsoft YaHei UI" w:hAnsi="Microsoft YaHei UI" w:cs="Calibri" w:hint="eastAsia"/>
          <w:sz w:val="60"/>
          <w:szCs w:val="60"/>
        </w:rPr>
        <w:t>南</w:t>
      </w:r>
      <w:r>
        <w:rPr>
          <w:rFonts w:ascii="Microsoft YaHei UI" w:eastAsia="Microsoft YaHei UI" w:hAnsi="Microsoft YaHei UI" w:cs="Calibri" w:hint="eastAsia"/>
          <w:sz w:val="60"/>
          <w:szCs w:val="60"/>
        </w:rPr>
        <w:t>亚</w:t>
      </w:r>
    </w:p>
    <w:p w14:paraId="72621C24" w14:textId="77777777" w:rsidR="00CB3101" w:rsidRDefault="00CB3101" w:rsidP="00CB310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66574ED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板块位置：亚欧、太平洋、印度洋板块交界处</w:t>
      </w:r>
    </w:p>
    <w:p w14:paraId="4E89C3F4" w14:textId="20692D8C" w:rsidR="00247844" w:rsidRDefault="00247844" w:rsidP="00CB3101"/>
    <w:p w14:paraId="7E05169E" w14:textId="2441A589" w:rsidR="00CB3101" w:rsidRDefault="00CB3101" w:rsidP="00CB3101"/>
    <w:p w14:paraId="05782F3F" w14:textId="6EB93962" w:rsidR="00CB3101" w:rsidRDefault="00CB3101" w:rsidP="00CB3101"/>
    <w:p w14:paraId="52DB58F7" w14:textId="43F0D904" w:rsidR="00CB3101" w:rsidRDefault="00CB3101" w:rsidP="00CB3101"/>
    <w:p w14:paraId="09C24DC4" w14:textId="7E2E0D79" w:rsidR="00CB3101" w:rsidRDefault="00CB3101" w:rsidP="00CB3101"/>
    <w:p w14:paraId="47C7E0C7" w14:textId="5A071C04" w:rsidR="00CB3101" w:rsidRDefault="00CB3101" w:rsidP="00CB3101"/>
    <w:p w14:paraId="5DCAAA9B" w14:textId="42FFDE64" w:rsidR="00CB3101" w:rsidRDefault="00CB3101" w:rsidP="00CB3101"/>
    <w:p w14:paraId="6D037340" w14:textId="38693EAF" w:rsidR="00CB3101" w:rsidRDefault="00CB3101" w:rsidP="00CB3101"/>
    <w:p w14:paraId="389690B9" w14:textId="033AD82F" w:rsidR="00CB3101" w:rsidRDefault="00CB3101" w:rsidP="00CB3101"/>
    <w:p w14:paraId="038447CA" w14:textId="04C2B328" w:rsidR="00CB3101" w:rsidRDefault="00CB3101" w:rsidP="00CB3101"/>
    <w:p w14:paraId="3C5FB46D" w14:textId="3E999F4E" w:rsidR="00CB3101" w:rsidRDefault="00CB3101" w:rsidP="00CB3101"/>
    <w:p w14:paraId="268140E3" w14:textId="47A31E3B" w:rsidR="00CB3101" w:rsidRDefault="00CB3101" w:rsidP="00CB3101"/>
    <w:p w14:paraId="57CB8823" w14:textId="3632843A" w:rsidR="00CB3101" w:rsidRDefault="00CB3101" w:rsidP="00CB3101"/>
    <w:p w14:paraId="4B0772EC" w14:textId="77D09701" w:rsidR="00CB3101" w:rsidRDefault="00CB3101" w:rsidP="00CB3101"/>
    <w:p w14:paraId="183E0850" w14:textId="1ED19DC9" w:rsidR="00CB3101" w:rsidRDefault="00CB3101" w:rsidP="00CB3101"/>
    <w:p w14:paraId="6A9EEEC0" w14:textId="6E3A2792" w:rsidR="00CB3101" w:rsidRDefault="00CB3101" w:rsidP="00CB3101"/>
    <w:p w14:paraId="480CF47D" w14:textId="340C4158" w:rsidR="00CB3101" w:rsidRDefault="00CB3101" w:rsidP="00CB3101"/>
    <w:p w14:paraId="55338FF4" w14:textId="36266C51" w:rsidR="00CB3101" w:rsidRDefault="00CB3101" w:rsidP="00CB3101"/>
    <w:p w14:paraId="7B162FBF" w14:textId="1D32A7CD" w:rsidR="00CB3101" w:rsidRDefault="00CB3101" w:rsidP="00CB3101"/>
    <w:p w14:paraId="3B5C2F3A" w14:textId="5A8C900C" w:rsidR="00CB3101" w:rsidRDefault="00CB3101" w:rsidP="00CB3101"/>
    <w:p w14:paraId="5D7EFD3D" w14:textId="6BC6080A" w:rsidR="00CB3101" w:rsidRDefault="00CB3101" w:rsidP="00CB3101"/>
    <w:p w14:paraId="1EE1848E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4D8CD8D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15A182F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7B8E8A80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6FC9AE8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691ADA9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44BC98C8" w14:textId="4640BC81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自然特征</w:t>
      </w:r>
    </w:p>
    <w:p w14:paraId="735E857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</w:t>
      </w:r>
    </w:p>
    <w:p w14:paraId="0C3254A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中南半岛：</w:t>
      </w:r>
    </w:p>
    <w:p w14:paraId="01E5AC30" w14:textId="77777777" w:rsidR="00CB3101" w:rsidRDefault="00CB3101" w:rsidP="00CB310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北部山地、南部平原</w:t>
      </w:r>
    </w:p>
    <w:p w14:paraId="630B5F0A" w14:textId="77777777" w:rsidR="00CB3101" w:rsidRDefault="00CB3101" w:rsidP="00CB310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北高南低</w:t>
      </w:r>
    </w:p>
    <w:p w14:paraId="4649E5E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山河相间，纵列分布</w:t>
      </w:r>
    </w:p>
    <w:p w14:paraId="1C06265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马来群岛：</w:t>
      </w:r>
    </w:p>
    <w:p w14:paraId="32F99366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山地、丘陵为主，地表崎岖，平原较少</w:t>
      </w:r>
    </w:p>
    <w:p w14:paraId="2B9887F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多火山、地震（火山之国：印尼）</w:t>
      </w:r>
    </w:p>
    <w:p w14:paraId="15A42B3B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6"/>
        <w:gridCol w:w="2601"/>
        <w:gridCol w:w="1701"/>
        <w:gridCol w:w="2601"/>
        <w:gridCol w:w="949"/>
      </w:tblGrid>
      <w:tr w:rsidR="00CB3101" w14:paraId="7FE99830" w14:textId="77777777" w:rsidTr="009F77EF"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B2184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1AFCC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成因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22610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气候特征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AFE71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分布地区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00B97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农业</w:t>
            </w:r>
          </w:p>
        </w:tc>
      </w:tr>
      <w:tr w:rsidR="00CB3101" w14:paraId="42672FD1" w14:textId="77777777" w:rsidTr="009F77EF"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05EDA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热带季风气候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39CF3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海陆热力性质差异和气压带风带的季节移动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8E240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全年高温，分旱季、雨季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CB87F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中南半岛和菲律宾群岛北部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EB4BB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雨季播种，</w:t>
            </w:r>
          </w:p>
          <w:p w14:paraId="3368468C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旱季收获</w:t>
            </w:r>
          </w:p>
        </w:tc>
      </w:tr>
      <w:tr w:rsidR="00CB3101" w14:paraId="3956145C" w14:textId="77777777" w:rsidTr="009F77EF"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23F4B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热带雨林气候</w:t>
            </w:r>
          </w:p>
        </w:tc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2D5F8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终年受赤道低压带影响，盛行上升气流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76DFF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全年高温多雨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3C6D9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马来群岛大部和马来半岛南部（赤道附近）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04C5F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四季播种，</w:t>
            </w:r>
          </w:p>
          <w:p w14:paraId="30AEB4AD" w14:textId="77777777" w:rsidR="00CB3101" w:rsidRDefault="00CB3101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四季收获</w:t>
            </w:r>
          </w:p>
        </w:tc>
      </w:tr>
    </w:tbl>
    <w:p w14:paraId="3657DA26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河流特征：</w:t>
      </w:r>
    </w:p>
    <w:p w14:paraId="6358BDA4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中南半岛：</w:t>
      </w:r>
    </w:p>
    <w:p w14:paraId="5E70349D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上游：落差大、流速快、水能丰富（河床剖面呈“V”型）</w:t>
      </w:r>
    </w:p>
    <w:p w14:paraId="119F446E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下游：流速慢、泥沙淤积、多冲积平原，利于农耕和航运（河床剖面呈“U”型）</w:t>
      </w:r>
    </w:p>
    <w:p w14:paraId="2610D7D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水文特征：流量大，季节变化大，夏汛，无冰期，含沙量较小。</w:t>
      </w:r>
    </w:p>
    <w:p w14:paraId="6F34856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马来群岛：</w:t>
      </w:r>
    </w:p>
    <w:p w14:paraId="4CEEB2C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短小湍急，水能丰富</w:t>
      </w:r>
    </w:p>
    <w:p w14:paraId="7C4C9D8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水文特征：流量大，季节变化小，无明显汛期，无冰期，含沙量小</w:t>
      </w:r>
    </w:p>
    <w:p w14:paraId="224366AF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自然灾害：</w:t>
      </w:r>
    </w:p>
    <w:p w14:paraId="0EC7152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多火山，地震，海啸，滑坡，泥石流，旱涝灾害，台风</w:t>
      </w:r>
    </w:p>
    <w:p w14:paraId="06824665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自然资源（物产丰富）：</w:t>
      </w:r>
    </w:p>
    <w:p w14:paraId="4ED33508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矿产资源：</w:t>
      </w:r>
    </w:p>
    <w:p w14:paraId="17A6516B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印尼：石油</w:t>
      </w:r>
    </w:p>
    <w:p w14:paraId="628E43B8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马来西亚：锡矿</w:t>
      </w:r>
    </w:p>
    <w:p w14:paraId="06C8DF7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森林资源：</w:t>
      </w:r>
    </w:p>
    <w:p w14:paraId="63325244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中南半岛北部：热带季雨林</w:t>
      </w:r>
    </w:p>
    <w:p w14:paraId="1C8AD9B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马来群岛：热带雨林</w:t>
      </w:r>
    </w:p>
    <w:p w14:paraId="15CF013F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热带经济作物：</w:t>
      </w:r>
    </w:p>
    <w:p w14:paraId="416F977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橡胶、油棕、椰子、剑麻</w:t>
      </w:r>
    </w:p>
    <w:p w14:paraId="1AE2CD11" w14:textId="4CA6FD60" w:rsidR="00CB3101" w:rsidRDefault="00CB3101" w:rsidP="00CB3101"/>
    <w:p w14:paraId="3D5328C9" w14:textId="3A5089DA" w:rsidR="00CB3101" w:rsidRDefault="00CB3101" w:rsidP="00CB3101"/>
    <w:p w14:paraId="71FA4DB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22F7C5DD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255692ED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4EC11CF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4BF222CF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3E4C51F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750DF68B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3BE295C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2A18900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2DD9F30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1D44299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2C80651D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0FAE9F06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4ECEFBC6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25B16D89" w14:textId="759DBB36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人文特征</w:t>
      </w:r>
    </w:p>
    <w:p w14:paraId="3ABC54A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居民：</w:t>
      </w:r>
    </w:p>
    <w:p w14:paraId="66085F6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人口稠密，人口多分布在河流冲积平原、河口三角洲、沿海平原地区</w:t>
      </w:r>
    </w:p>
    <w:p w14:paraId="6A4129B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宗教：</w:t>
      </w:r>
    </w:p>
    <w:p w14:paraId="60E9506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多信仰佛教、伊斯兰教（印尼）</w:t>
      </w:r>
    </w:p>
    <w:p w14:paraId="71BD745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0C2575BE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主要农作物分布：</w:t>
      </w:r>
    </w:p>
    <w:p w14:paraId="1422B3C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泰国、缅甸、越南是世界重要的稻米出口国</w:t>
      </w:r>
    </w:p>
    <w:p w14:paraId="12584E50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泰国是世界最大的橡胶生产国</w:t>
      </w:r>
    </w:p>
    <w:p w14:paraId="60C10530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菲律宾是世界最大的蕉麻生产国和椰子出口国</w:t>
      </w:r>
    </w:p>
    <w:p w14:paraId="67F0F02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马来西亚是世界最大的棕油生产国</w:t>
      </w:r>
    </w:p>
    <w:p w14:paraId="21391F3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印度尼西亚是世界最大的椰子生产国</w:t>
      </w:r>
    </w:p>
    <w:p w14:paraId="276E88A6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类型：</w:t>
      </w:r>
    </w:p>
    <w:p w14:paraId="567D06B8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季风水田农业（水稻种植业）：</w:t>
      </w:r>
    </w:p>
    <w:p w14:paraId="1577A67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分布：</w:t>
      </w:r>
    </w:p>
    <w:p w14:paraId="2A3948F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中南半岛南部：冲积平原</w:t>
      </w:r>
    </w:p>
    <w:p w14:paraId="72B0241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马来群岛：沿海平原</w:t>
      </w:r>
    </w:p>
    <w:p w14:paraId="6A6628D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区位条件：</w:t>
      </w:r>
    </w:p>
    <w:p w14:paraId="6C3A159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热带，光、热、水充沛</w:t>
      </w:r>
    </w:p>
    <w:p w14:paraId="0B5A9534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火山灰土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壤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肥沃</w:t>
      </w:r>
    </w:p>
    <w:p w14:paraId="2D1A957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人口稠密，劳动力丰富</w:t>
      </w:r>
    </w:p>
    <w:p w14:paraId="6FE53BE4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消费市场广阔</w:t>
      </w:r>
    </w:p>
    <w:p w14:paraId="48377A1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生产特点：</w:t>
      </w:r>
    </w:p>
    <w:p w14:paraId="13546DC0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小农经营，自给自足</w:t>
      </w:r>
    </w:p>
    <w:p w14:paraId="29030F9B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科技水平、机械化水平低</w:t>
      </w:r>
    </w:p>
    <w:p w14:paraId="757A7144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旱涝灾害多，水利工程量大</w:t>
      </w:r>
    </w:p>
    <w:p w14:paraId="7558343D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热带种植园农业：</w:t>
      </w:r>
    </w:p>
    <w:p w14:paraId="53D8EFC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热带经济作物：</w:t>
      </w:r>
    </w:p>
    <w:p w14:paraId="4473D3F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橡胶、油棕、剑麻、金鸡纳、热带水果</w:t>
      </w:r>
    </w:p>
    <w:p w14:paraId="2A96FAA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生产特点：</w:t>
      </w:r>
    </w:p>
    <w:p w14:paraId="7D19B4C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集约化、专门化、规模大</w:t>
      </w:r>
    </w:p>
    <w:p w14:paraId="5E39ECCB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单产高、商品率高</w:t>
      </w:r>
    </w:p>
    <w:p w14:paraId="6F3E1D28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投入劳动力多</w:t>
      </w:r>
    </w:p>
    <w:p w14:paraId="3CF1799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科技、机械化水平不高</w:t>
      </w:r>
    </w:p>
    <w:p w14:paraId="16D1C190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面临的问题：</w:t>
      </w:r>
    </w:p>
    <w:p w14:paraId="07FB7DE5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种植结构单一</w:t>
      </w:r>
    </w:p>
    <w:p w14:paraId="56195FBB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出口初级产品为主</w:t>
      </w:r>
    </w:p>
    <w:p w14:paraId="267A62D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生产、销售多受发达国家市场和资本控制，在国际贸易中处于不利地位</w:t>
      </w:r>
    </w:p>
    <w:p w14:paraId="402EF77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64D8B23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利用廉价劳动力，发展劳动密集型产业，科技实力落后，以出口初级产品为主</w:t>
      </w:r>
    </w:p>
    <w:p w14:paraId="41EE1C1E" w14:textId="60BF7F25" w:rsidR="00CB3101" w:rsidRDefault="00CB3101" w:rsidP="00CB3101"/>
    <w:p w14:paraId="2D7D9CE3" w14:textId="46F88043" w:rsidR="00CB3101" w:rsidRDefault="00CB3101" w:rsidP="00CB3101"/>
    <w:p w14:paraId="465D7556" w14:textId="0A6B4CC5" w:rsidR="00CB3101" w:rsidRDefault="00CB3101" w:rsidP="00CB3101"/>
    <w:p w14:paraId="516CE3F4" w14:textId="5971DEEE" w:rsidR="00CB3101" w:rsidRDefault="00CB3101" w:rsidP="00CB3101"/>
    <w:p w14:paraId="008241C2" w14:textId="2021552B" w:rsidR="00CB3101" w:rsidRDefault="00CB3101" w:rsidP="00CB3101"/>
    <w:p w14:paraId="39CD141C" w14:textId="0B895213" w:rsidR="00CB3101" w:rsidRDefault="00CB3101" w:rsidP="00CB3101"/>
    <w:p w14:paraId="2E1E613E" w14:textId="5E856628" w:rsidR="00CB3101" w:rsidRDefault="00CB3101" w:rsidP="00CB3101"/>
    <w:p w14:paraId="3EACF62E" w14:textId="0C6D20E6" w:rsidR="00CB3101" w:rsidRDefault="00CB3101" w:rsidP="00CB3101"/>
    <w:p w14:paraId="5193D765" w14:textId="2FBB0E3E" w:rsidR="00CB3101" w:rsidRDefault="00CB3101" w:rsidP="00CB3101"/>
    <w:p w14:paraId="361E1E1E" w14:textId="3C762437" w:rsidR="00CB3101" w:rsidRDefault="00CB3101" w:rsidP="00CB3101"/>
    <w:p w14:paraId="1B58181E" w14:textId="1DA1EAFA" w:rsidR="00CB3101" w:rsidRDefault="00CB3101" w:rsidP="00CB3101"/>
    <w:p w14:paraId="67C03583" w14:textId="53D1C160" w:rsidR="00CB3101" w:rsidRDefault="00CB3101" w:rsidP="00CB3101"/>
    <w:p w14:paraId="30F45119" w14:textId="27D80207" w:rsidR="00CB3101" w:rsidRDefault="00CB3101" w:rsidP="00CB3101"/>
    <w:p w14:paraId="24D28722" w14:textId="3B96ECDB" w:rsidR="00CB3101" w:rsidRDefault="00CB3101" w:rsidP="00CB3101"/>
    <w:p w14:paraId="28096EAB" w14:textId="0CE7592F" w:rsidR="00CB3101" w:rsidRDefault="00CB3101" w:rsidP="00CB3101"/>
    <w:p w14:paraId="2255295B" w14:textId="38205443" w:rsidR="00CB3101" w:rsidRDefault="00CB3101" w:rsidP="00CB3101"/>
    <w:p w14:paraId="4B4D5DC3" w14:textId="7212F05B" w:rsidR="00CB3101" w:rsidRDefault="00CB3101" w:rsidP="00CB3101"/>
    <w:p w14:paraId="5B9BD030" w14:textId="038EA878" w:rsidR="00CB3101" w:rsidRDefault="00CB3101" w:rsidP="00CB3101"/>
    <w:p w14:paraId="12E1ADB5" w14:textId="76D1AF60" w:rsidR="00CB3101" w:rsidRDefault="00CB3101" w:rsidP="00CB3101"/>
    <w:p w14:paraId="6541DFAC" w14:textId="2B2EB59C" w:rsidR="00CB3101" w:rsidRDefault="00CB3101" w:rsidP="00CB3101"/>
    <w:p w14:paraId="39F9D945" w14:textId="4110FD5D" w:rsidR="00CB3101" w:rsidRDefault="00CB3101" w:rsidP="00CB3101"/>
    <w:p w14:paraId="43D4B5B2" w14:textId="524B507E" w:rsidR="00CB3101" w:rsidRDefault="00CB3101" w:rsidP="00CB3101"/>
    <w:p w14:paraId="2E5BE204" w14:textId="15FA910B" w:rsidR="00CB3101" w:rsidRDefault="00CB3101" w:rsidP="00CB3101"/>
    <w:p w14:paraId="489B0174" w14:textId="7D938A4A" w:rsidR="00CB3101" w:rsidRDefault="00CB3101" w:rsidP="00CB3101"/>
    <w:p w14:paraId="202D4035" w14:textId="0304E688" w:rsidR="00CB3101" w:rsidRDefault="00CB3101" w:rsidP="00CB3101"/>
    <w:p w14:paraId="6E0CA880" w14:textId="76A92013" w:rsidR="00CB3101" w:rsidRDefault="00CB3101" w:rsidP="00CB3101"/>
    <w:p w14:paraId="5140671F" w14:textId="2EC0F198" w:rsidR="00CB3101" w:rsidRDefault="00CB3101" w:rsidP="00CB3101"/>
    <w:p w14:paraId="3B012C2F" w14:textId="3708EA5B" w:rsidR="00CB3101" w:rsidRDefault="00CB3101" w:rsidP="00CB3101"/>
    <w:p w14:paraId="6C137262" w14:textId="411804D3" w:rsidR="00CB3101" w:rsidRDefault="00CB3101" w:rsidP="00CB3101"/>
    <w:p w14:paraId="517DE9CB" w14:textId="667EF419" w:rsidR="00CB3101" w:rsidRDefault="00CB3101" w:rsidP="00CB3101"/>
    <w:p w14:paraId="2F675DBE" w14:textId="2B8402C3" w:rsidR="00CB3101" w:rsidRDefault="00CB3101" w:rsidP="00CB3101"/>
    <w:p w14:paraId="026ACA49" w14:textId="55DF0505" w:rsidR="00CB3101" w:rsidRDefault="00CB3101" w:rsidP="00CB3101"/>
    <w:p w14:paraId="67D07AFD" w14:textId="440B3B83" w:rsidR="00CB3101" w:rsidRDefault="00CB3101" w:rsidP="00CB3101"/>
    <w:p w14:paraId="1B23D2F9" w14:textId="77777777" w:rsidR="00CB3101" w:rsidRP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CB3101">
        <w:rPr>
          <w:rFonts w:ascii="微软雅黑" w:eastAsia="微软雅黑" w:hAnsi="微软雅黑" w:cs="Calibri" w:hint="eastAsia"/>
          <w:sz w:val="50"/>
          <w:szCs w:val="50"/>
        </w:rPr>
        <w:lastRenderedPageBreak/>
        <w:t>新加坡</w:t>
      </w:r>
    </w:p>
    <w:p w14:paraId="4087CFD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概述：</w:t>
      </w:r>
    </w:p>
    <w:p w14:paraId="353D3FD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地狭人稠的城市岛国，全球著名的“花园城市”</w:t>
      </w:r>
    </w:p>
    <w:p w14:paraId="09C75262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港口：</w:t>
      </w:r>
    </w:p>
    <w:p w14:paraId="3EB0385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新加坡港：</w:t>
      </w:r>
    </w:p>
    <w:p w14:paraId="096D568B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港阔水深、风平浪静（赤道无风带），是马六甲海峡沿岸最大的港口（世界第三大港）</w:t>
      </w:r>
    </w:p>
    <w:p w14:paraId="429DC12D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自然：</w:t>
      </w:r>
    </w:p>
    <w:p w14:paraId="3908BB68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属热带雨林气候，地形较平缓，领土狭小、资源匮乏（淡水资源）</w:t>
      </w:r>
    </w:p>
    <w:p w14:paraId="1F0A596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14:paraId="6B13947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特征：</w:t>
      </w:r>
    </w:p>
    <w:p w14:paraId="6934465D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加工外贸为主，服务业、旅游业发达，是全球的金融中心之一</w:t>
      </w:r>
    </w:p>
    <w:p w14:paraId="157C5E97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发展的有利条件：</w:t>
      </w:r>
    </w:p>
    <w:p w14:paraId="5F45838C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利用优越的地理位置和优良港口发展转口贸易</w:t>
      </w:r>
    </w:p>
    <w:p w14:paraId="08D470A6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政策开放，吸引外资，引进技术，迅速发展工业</w:t>
      </w:r>
    </w:p>
    <w:p w14:paraId="58F23B2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风光优美、交通便利、服务周到，发展旅游业</w:t>
      </w:r>
    </w:p>
    <w:p w14:paraId="5FD49033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发展的不利条件;</w:t>
      </w:r>
    </w:p>
    <w:p w14:paraId="78ACDB7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领土狭小      </w:t>
      </w:r>
    </w:p>
    <w:p w14:paraId="1A6CC73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资源贫乏(矿产资源、粮食、生活用水均需要进口)</w:t>
      </w:r>
    </w:p>
    <w:p w14:paraId="5A225D9E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国内市场狭小，高度依赖国际市场</w:t>
      </w:r>
    </w:p>
    <w:p w14:paraId="736E66C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DF6F73D" w14:textId="2F9D52FC" w:rsidR="00CB3101" w:rsidRDefault="00CB3101" w:rsidP="00CB3101"/>
    <w:p w14:paraId="41854F09" w14:textId="3235DCAB" w:rsidR="00CB3101" w:rsidRDefault="00CB3101" w:rsidP="00CB3101"/>
    <w:p w14:paraId="575F6223" w14:textId="0144C6A4" w:rsidR="00CB3101" w:rsidRDefault="00CB3101" w:rsidP="00CB3101"/>
    <w:p w14:paraId="46852099" w14:textId="7C406F10" w:rsidR="00CB3101" w:rsidRDefault="00CB3101" w:rsidP="00CB3101"/>
    <w:p w14:paraId="4EF1AA2E" w14:textId="281A79CF" w:rsidR="00CB3101" w:rsidRDefault="00CB3101" w:rsidP="00CB3101"/>
    <w:p w14:paraId="1ABFBE89" w14:textId="48FD5A6C" w:rsidR="00CB3101" w:rsidRDefault="00CB3101" w:rsidP="00CB3101"/>
    <w:p w14:paraId="3A82B41B" w14:textId="4344459A" w:rsidR="00CB3101" w:rsidRDefault="00CB3101" w:rsidP="00CB3101"/>
    <w:p w14:paraId="2D2EFDF6" w14:textId="7ED1981C" w:rsidR="00CB3101" w:rsidRDefault="00CB3101" w:rsidP="00CB3101"/>
    <w:p w14:paraId="49C570E5" w14:textId="3688CB72" w:rsidR="00CB3101" w:rsidRDefault="00CB3101" w:rsidP="00CB3101"/>
    <w:p w14:paraId="38F1AE7B" w14:textId="2ABF64E6" w:rsidR="00CB3101" w:rsidRDefault="00CB3101" w:rsidP="00CB3101"/>
    <w:p w14:paraId="0B8E9896" w14:textId="78805B7A" w:rsidR="00CB3101" w:rsidRDefault="00CB3101" w:rsidP="00CB3101"/>
    <w:p w14:paraId="6F423EDE" w14:textId="5B72CC0C" w:rsidR="00CB3101" w:rsidRDefault="00CB3101" w:rsidP="00CB3101"/>
    <w:p w14:paraId="5E0ADCDF" w14:textId="61C84228" w:rsidR="00CB3101" w:rsidRDefault="00CB3101" w:rsidP="00CB3101"/>
    <w:p w14:paraId="5A9EEEFE" w14:textId="1E4366C9" w:rsidR="00CB3101" w:rsidRDefault="00CB3101" w:rsidP="00CB3101"/>
    <w:p w14:paraId="1ACADEB3" w14:textId="73CE3CE9" w:rsidR="00CB3101" w:rsidRDefault="00CB3101" w:rsidP="00CB3101"/>
    <w:p w14:paraId="090C514B" w14:textId="77777777" w:rsidR="00CB3101" w:rsidRP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CB3101">
        <w:rPr>
          <w:rFonts w:ascii="微软雅黑" w:eastAsia="微软雅黑" w:hAnsi="微软雅黑" w:cs="Calibri" w:hint="eastAsia"/>
          <w:sz w:val="50"/>
          <w:szCs w:val="50"/>
        </w:rPr>
        <w:lastRenderedPageBreak/>
        <w:t>印度尼西亚</w:t>
      </w:r>
    </w:p>
    <w:p w14:paraId="6F5F7124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概述：</w:t>
      </w:r>
    </w:p>
    <w:p w14:paraId="3B846A0A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热带雨林气候</w:t>
      </w:r>
    </w:p>
    <w:p w14:paraId="61E4D421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多对流雨，多火山地震</w:t>
      </w:r>
    </w:p>
    <w:p w14:paraId="22AACF4E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石油、天然气、锡、铝土等矿产资源丰富</w:t>
      </w:r>
    </w:p>
    <w:p w14:paraId="0DDFAA99" w14:textId="77777777" w:rsidR="00CB3101" w:rsidRDefault="00CB3101" w:rsidP="00CB310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农业以水稻、热带经济作物为主</w:t>
      </w:r>
    </w:p>
    <w:p w14:paraId="4A03A636" w14:textId="77777777" w:rsidR="00CB3101" w:rsidRPr="00CB3101" w:rsidRDefault="00CB3101" w:rsidP="00CB3101">
      <w:pPr>
        <w:rPr>
          <w:rFonts w:hint="eastAsia"/>
        </w:rPr>
      </w:pPr>
    </w:p>
    <w:sectPr w:rsidR="00CB3101" w:rsidRPr="00CB3101" w:rsidSect="00CB3101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4BDE6" w14:textId="77777777" w:rsidR="00AB3130" w:rsidRDefault="00AB3130" w:rsidP="002F4741">
      <w:r>
        <w:separator/>
      </w:r>
    </w:p>
  </w:endnote>
  <w:endnote w:type="continuationSeparator" w:id="0">
    <w:p w14:paraId="29229DD9" w14:textId="77777777" w:rsidR="00AB3130" w:rsidRDefault="00AB3130" w:rsidP="002F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028B9" w14:textId="77777777" w:rsidR="00AB3130" w:rsidRDefault="00AB3130" w:rsidP="002F4741">
      <w:r>
        <w:separator/>
      </w:r>
    </w:p>
  </w:footnote>
  <w:footnote w:type="continuationSeparator" w:id="0">
    <w:p w14:paraId="7D3D5A59" w14:textId="77777777" w:rsidR="00AB3130" w:rsidRDefault="00AB3130" w:rsidP="002F4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1"/>
    <w:rsid w:val="00247844"/>
    <w:rsid w:val="002F4741"/>
    <w:rsid w:val="00AB3130"/>
    <w:rsid w:val="00CB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57FD3"/>
  <w15:chartTrackingRefBased/>
  <w15:docId w15:val="{6E9DBE10-88E3-4BD0-97B9-289F74BA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F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474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4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474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8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2020-11-15T06:53:00Z</dcterms:created>
  <dcterms:modified xsi:type="dcterms:W3CDTF">2020-11-15T07:00:00Z</dcterms:modified>
</cp:coreProperties>
</file>