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5C44" w14:textId="064D08AD" w:rsidR="001506D8" w:rsidRPr="001506D8" w:rsidRDefault="001506D8" w:rsidP="001506D8">
      <w:pPr>
        <w:pStyle w:val="a3"/>
        <w:spacing w:before="0" w:beforeAutospacing="0" w:after="0" w:afterAutospacing="0"/>
        <w:jc w:val="center"/>
        <w:rPr>
          <w:rFonts w:ascii="微软雅黑" w:eastAsia="微软雅黑" w:hAnsi="微软雅黑" w:cs="Calibri"/>
          <w:sz w:val="60"/>
          <w:szCs w:val="60"/>
        </w:rPr>
      </w:pPr>
      <w:r w:rsidRPr="001506D8">
        <w:rPr>
          <w:rFonts w:ascii="微软雅黑" w:eastAsia="微软雅黑" w:hAnsi="微软雅黑" w:cs="Calibri" w:hint="eastAsia"/>
          <w:sz w:val="60"/>
          <w:szCs w:val="60"/>
        </w:rPr>
        <w:t>两极地区</w:t>
      </w:r>
    </w:p>
    <w:p w14:paraId="4D011D40" w14:textId="4F97C13F" w:rsidR="00B31CD9" w:rsidRPr="001506D8" w:rsidRDefault="00E40F63">
      <w:pPr>
        <w:pStyle w:val="a3"/>
        <w:spacing w:before="0" w:beforeAutospacing="0" w:after="0" w:afterAutospacing="0"/>
        <w:rPr>
          <w:rFonts w:ascii="微软雅黑" w:eastAsia="微软雅黑" w:hAnsi="微软雅黑" w:cs="Calibri"/>
          <w:sz w:val="50"/>
          <w:szCs w:val="50"/>
        </w:rPr>
      </w:pPr>
      <w:r w:rsidRPr="001506D8">
        <w:rPr>
          <w:rFonts w:ascii="微软雅黑" w:eastAsia="微软雅黑" w:hAnsi="微软雅黑" w:cs="Calibri" w:hint="eastAsia"/>
          <w:sz w:val="50"/>
          <w:szCs w:val="50"/>
        </w:rPr>
        <w:t>北极地区</w:t>
      </w:r>
    </w:p>
    <w:p w14:paraId="2DFC4A50"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位置：</w:t>
      </w:r>
    </w:p>
    <w:p w14:paraId="42BBA7E5"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经纬度位置：</w:t>
      </w:r>
    </w:p>
    <w:p w14:paraId="3424C4F3"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纬度：</w:t>
      </w:r>
      <w:r>
        <w:rPr>
          <w:rFonts w:ascii="Calibri" w:hAnsi="Calibri" w:cs="Calibri"/>
          <w:sz w:val="22"/>
          <w:szCs w:val="22"/>
        </w:rPr>
        <w:t>66</w:t>
      </w:r>
      <w:r>
        <w:rPr>
          <w:rFonts w:ascii="微软雅黑" w:eastAsia="微软雅黑" w:hAnsi="微软雅黑" w:cs="Calibri" w:hint="eastAsia"/>
          <w:sz w:val="22"/>
          <w:szCs w:val="22"/>
        </w:rPr>
        <w:t>度</w:t>
      </w:r>
      <w:r>
        <w:rPr>
          <w:rFonts w:ascii="Calibri" w:hAnsi="Calibri" w:cs="Calibri"/>
          <w:sz w:val="22"/>
          <w:szCs w:val="22"/>
        </w:rPr>
        <w:t>34</w:t>
      </w:r>
      <w:r>
        <w:rPr>
          <w:rFonts w:ascii="微软雅黑" w:eastAsia="微软雅黑" w:hAnsi="微软雅黑" w:cs="Calibri" w:hint="eastAsia"/>
          <w:sz w:val="22"/>
          <w:szCs w:val="22"/>
        </w:rPr>
        <w:t>分</w:t>
      </w:r>
      <w:r>
        <w:rPr>
          <w:rFonts w:ascii="Calibri" w:hAnsi="Calibri" w:cs="Calibri"/>
          <w:sz w:val="22"/>
          <w:szCs w:val="22"/>
        </w:rPr>
        <w:t>N</w:t>
      </w:r>
      <w:r>
        <w:rPr>
          <w:rFonts w:ascii="微软雅黑" w:eastAsia="微软雅黑" w:hAnsi="微软雅黑" w:cs="Calibri" w:hint="eastAsia"/>
          <w:sz w:val="22"/>
          <w:szCs w:val="22"/>
        </w:rPr>
        <w:t>～</w:t>
      </w:r>
      <w:r>
        <w:rPr>
          <w:rFonts w:ascii="Calibri" w:hAnsi="Calibri" w:cs="Calibri"/>
          <w:sz w:val="22"/>
          <w:szCs w:val="22"/>
        </w:rPr>
        <w:t>90</w:t>
      </w:r>
      <w:r>
        <w:rPr>
          <w:rFonts w:ascii="微软雅黑" w:eastAsia="微软雅黑" w:hAnsi="微软雅黑" w:cs="Calibri" w:hint="eastAsia"/>
          <w:sz w:val="22"/>
          <w:szCs w:val="22"/>
        </w:rPr>
        <w:t>度</w:t>
      </w:r>
    </w:p>
    <w:p w14:paraId="01A46012"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经度：</w:t>
      </w:r>
      <w:r>
        <w:rPr>
          <w:rFonts w:ascii="Calibri" w:hAnsi="Calibri" w:cs="Calibri"/>
          <w:sz w:val="22"/>
          <w:szCs w:val="22"/>
        </w:rPr>
        <w:t>360</w:t>
      </w:r>
      <w:r>
        <w:rPr>
          <w:rFonts w:ascii="微软雅黑" w:eastAsia="微软雅黑" w:hAnsi="微软雅黑" w:cs="Calibri" w:hint="eastAsia"/>
          <w:sz w:val="22"/>
          <w:szCs w:val="22"/>
        </w:rPr>
        <w:t>度</w:t>
      </w:r>
    </w:p>
    <w:p w14:paraId="1A063216"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海陆位置和交通位置：</w:t>
      </w:r>
    </w:p>
    <w:p w14:paraId="7ABC3B86"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欧洲、亚洲、北美洲</w:t>
      </w:r>
    </w:p>
    <w:p w14:paraId="22447E9A"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8B9A001"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自然特征：</w:t>
      </w:r>
    </w:p>
    <w:p w14:paraId="443C19D5"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极端的气候：</w:t>
      </w:r>
    </w:p>
    <w:p w14:paraId="50B7E78E" w14:textId="77777777" w:rsidR="00B31CD9" w:rsidRDefault="00E40F6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气候特点为：</w:t>
      </w:r>
    </w:p>
    <w:p w14:paraId="3A3B10FF"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冬季寒冷而漫长</w:t>
      </w:r>
    </w:p>
    <w:p w14:paraId="0707DB62"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夏季温暖而短促</w:t>
      </w:r>
    </w:p>
    <w:p w14:paraId="537802C9"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气候严寒、干燥</w:t>
      </w:r>
    </w:p>
    <w:p w14:paraId="3E0FBE19"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南极比北极冷的原因：</w:t>
      </w:r>
    </w:p>
    <w:p w14:paraId="7CFCA031"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地形：南极为冰雪高原，海拔比北极高</w:t>
      </w:r>
    </w:p>
    <w:p w14:paraId="029A7336"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海陆：南极主体为大陆，冬季降温快，幅度大，气温低</w:t>
      </w:r>
    </w:p>
    <w:p w14:paraId="7A429862"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下垫面：南极为常年冰雪面，反射率更高</w:t>
      </w:r>
    </w:p>
    <w:p w14:paraId="67DCE987"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洋流：南极周围为寒流，北极有暖流影响</w:t>
      </w:r>
    </w:p>
    <w:p w14:paraId="20F7CF9D"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太阳辐射：南极冬季遇地球的远日点，北极冬季是地球的近日点，极夜时间南极比北极多7天，太阳辐射相对较弱</w:t>
      </w:r>
    </w:p>
    <w:p w14:paraId="5DE47F44"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资源：</w:t>
      </w:r>
    </w:p>
    <w:p w14:paraId="21F34D9D"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石油，煤炭，水电，淡水，海洋生物资源</w:t>
      </w:r>
    </w:p>
    <w:p w14:paraId="0DF547D2"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矿产资源：石油、天然气、海底锰结核、金属矿产等</w:t>
      </w:r>
    </w:p>
    <w:p w14:paraId="15D0F738"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生物资源：北极熊、驯鹿、北极狐；苔原植物</w:t>
      </w:r>
    </w:p>
    <w:p w14:paraId="0CA8CE1A"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p>
    <w:p w14:paraId="42F77C1C"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人类活动：</w:t>
      </w:r>
    </w:p>
    <w:p w14:paraId="2B610EA5"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交通捷径：</w:t>
      </w:r>
    </w:p>
    <w:p w14:paraId="457BACED"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航空：</w:t>
      </w:r>
    </w:p>
    <w:p w14:paraId="34A5E9E6"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北冰洋周围由亚洲、欧洲、北美洲环绕</w:t>
      </w:r>
    </w:p>
    <w:p w14:paraId="5C0AE250"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上空是三洲之间往来的重要空中走廊和最短航线</w:t>
      </w:r>
    </w:p>
    <w:p w14:paraId="2898F506"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海运：</w:t>
      </w:r>
    </w:p>
    <w:p w14:paraId="0EFCB87B"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随着全球变暖，</w:t>
      </w:r>
      <w:proofErr w:type="gramStart"/>
      <w:r>
        <w:rPr>
          <w:rFonts w:ascii="微软雅黑" w:eastAsia="微软雅黑" w:hAnsi="微软雅黑" w:cs="Calibri" w:hint="eastAsia"/>
          <w:sz w:val="22"/>
          <w:szCs w:val="22"/>
        </w:rPr>
        <w:t>极</w:t>
      </w:r>
      <w:proofErr w:type="gramEnd"/>
      <w:r>
        <w:rPr>
          <w:rFonts w:ascii="微软雅黑" w:eastAsia="微软雅黑" w:hAnsi="微软雅黑" w:cs="Calibri" w:hint="eastAsia"/>
          <w:sz w:val="22"/>
          <w:szCs w:val="22"/>
        </w:rPr>
        <w:t>冰融化，科技进步（破冰船）</w:t>
      </w:r>
    </w:p>
    <w:p w14:paraId="103DFD3C"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北冰洋航道距离短，耗时少的优势逐渐体现出来</w:t>
      </w:r>
    </w:p>
    <w:p w14:paraId="3528A344"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北极科考：</w:t>
      </w:r>
    </w:p>
    <w:p w14:paraId="730C3194"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北极黄河站是中国首个北极科学考察站</w:t>
      </w:r>
    </w:p>
    <w:p w14:paraId="35D6FEB7"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站址位于挪威的斯匹次卑尔根岛的新奥尔松地区</w:t>
      </w:r>
    </w:p>
    <w:p w14:paraId="13F68761"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选址原因：</w:t>
      </w:r>
    </w:p>
    <w:p w14:paraId="73B43FFE" w14:textId="77777777"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该地区人类活动少，干扰小，是科学研究的天然实验室</w:t>
      </w:r>
    </w:p>
    <w:p w14:paraId="6507F679" w14:textId="65910E6B" w:rsidR="00B31CD9" w:rsidRDefault="00E40F63">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周围科考站众多，便于国际交流</w:t>
      </w:r>
    </w:p>
    <w:p w14:paraId="08E307B3" w14:textId="08AB15ED" w:rsidR="001506D8" w:rsidRDefault="001506D8">
      <w:pPr>
        <w:pStyle w:val="a3"/>
        <w:spacing w:before="0" w:beforeAutospacing="0" w:after="0" w:afterAutospacing="0"/>
        <w:rPr>
          <w:rFonts w:ascii="微软雅黑" w:eastAsia="微软雅黑" w:hAnsi="微软雅黑" w:cs="Calibri"/>
          <w:sz w:val="22"/>
          <w:szCs w:val="22"/>
        </w:rPr>
      </w:pPr>
    </w:p>
    <w:p w14:paraId="2674EBE8" w14:textId="6E8AEFB5" w:rsidR="001506D8" w:rsidRDefault="001506D8">
      <w:pPr>
        <w:pStyle w:val="a3"/>
        <w:spacing w:before="0" w:beforeAutospacing="0" w:after="0" w:afterAutospacing="0"/>
        <w:rPr>
          <w:rFonts w:ascii="微软雅黑" w:eastAsia="微软雅黑" w:hAnsi="微软雅黑" w:cs="Calibri"/>
          <w:sz w:val="22"/>
          <w:szCs w:val="22"/>
        </w:rPr>
      </w:pPr>
    </w:p>
    <w:p w14:paraId="631AD715" w14:textId="17BA22DD" w:rsidR="001506D8" w:rsidRDefault="001506D8">
      <w:pPr>
        <w:pStyle w:val="a3"/>
        <w:spacing w:before="0" w:beforeAutospacing="0" w:after="0" w:afterAutospacing="0"/>
        <w:rPr>
          <w:rFonts w:ascii="微软雅黑" w:eastAsia="微软雅黑" w:hAnsi="微软雅黑" w:cs="Calibri"/>
          <w:sz w:val="22"/>
          <w:szCs w:val="22"/>
        </w:rPr>
      </w:pPr>
    </w:p>
    <w:p w14:paraId="5AD830C8" w14:textId="32D440D9" w:rsidR="001506D8" w:rsidRDefault="001506D8">
      <w:pPr>
        <w:pStyle w:val="a3"/>
        <w:spacing w:before="0" w:beforeAutospacing="0" w:after="0" w:afterAutospacing="0"/>
        <w:rPr>
          <w:rFonts w:ascii="微软雅黑" w:eastAsia="微软雅黑" w:hAnsi="微软雅黑" w:cs="Calibri"/>
          <w:sz w:val="22"/>
          <w:szCs w:val="22"/>
        </w:rPr>
      </w:pPr>
    </w:p>
    <w:p w14:paraId="13C896A8" w14:textId="11486BFF" w:rsidR="001506D8" w:rsidRDefault="001506D8">
      <w:pPr>
        <w:pStyle w:val="a3"/>
        <w:spacing w:before="0" w:beforeAutospacing="0" w:after="0" w:afterAutospacing="0"/>
        <w:rPr>
          <w:rFonts w:ascii="微软雅黑" w:eastAsia="微软雅黑" w:hAnsi="微软雅黑" w:cs="Calibri"/>
          <w:sz w:val="22"/>
          <w:szCs w:val="22"/>
        </w:rPr>
      </w:pPr>
    </w:p>
    <w:p w14:paraId="2263DB9F" w14:textId="6BED2F43" w:rsidR="001506D8" w:rsidRDefault="001506D8">
      <w:pPr>
        <w:pStyle w:val="a3"/>
        <w:spacing w:before="0" w:beforeAutospacing="0" w:after="0" w:afterAutospacing="0"/>
        <w:rPr>
          <w:rFonts w:ascii="微软雅黑" w:eastAsia="微软雅黑" w:hAnsi="微软雅黑" w:cs="Calibri"/>
          <w:sz w:val="22"/>
          <w:szCs w:val="22"/>
        </w:rPr>
      </w:pPr>
    </w:p>
    <w:p w14:paraId="053B08A4" w14:textId="44C73340" w:rsidR="001506D8" w:rsidRDefault="001506D8">
      <w:pPr>
        <w:pStyle w:val="a3"/>
        <w:spacing w:before="0" w:beforeAutospacing="0" w:after="0" w:afterAutospacing="0"/>
        <w:rPr>
          <w:rFonts w:ascii="微软雅黑" w:eastAsia="微软雅黑" w:hAnsi="微软雅黑" w:cs="Calibri"/>
          <w:sz w:val="22"/>
          <w:szCs w:val="22"/>
        </w:rPr>
      </w:pPr>
    </w:p>
    <w:p w14:paraId="2905F684" w14:textId="64CEFEBE" w:rsidR="001506D8" w:rsidRDefault="001506D8">
      <w:pPr>
        <w:pStyle w:val="a3"/>
        <w:spacing w:before="0" w:beforeAutospacing="0" w:after="0" w:afterAutospacing="0"/>
        <w:rPr>
          <w:rFonts w:ascii="微软雅黑" w:eastAsia="微软雅黑" w:hAnsi="微软雅黑" w:cs="Calibri"/>
          <w:sz w:val="22"/>
          <w:szCs w:val="22"/>
        </w:rPr>
      </w:pPr>
    </w:p>
    <w:p w14:paraId="740FA23A" w14:textId="16CF77CB" w:rsidR="001506D8" w:rsidRDefault="001506D8">
      <w:pPr>
        <w:pStyle w:val="a3"/>
        <w:spacing w:before="0" w:beforeAutospacing="0" w:after="0" w:afterAutospacing="0"/>
        <w:rPr>
          <w:rFonts w:ascii="微软雅黑" w:eastAsia="微软雅黑" w:hAnsi="微软雅黑" w:cs="Calibri"/>
          <w:sz w:val="22"/>
          <w:szCs w:val="22"/>
        </w:rPr>
      </w:pPr>
    </w:p>
    <w:p w14:paraId="30336FCD" w14:textId="4054E922" w:rsidR="001506D8" w:rsidRDefault="001506D8">
      <w:pPr>
        <w:pStyle w:val="a3"/>
        <w:spacing w:before="0" w:beforeAutospacing="0" w:after="0" w:afterAutospacing="0"/>
        <w:rPr>
          <w:rFonts w:ascii="微软雅黑" w:eastAsia="微软雅黑" w:hAnsi="微软雅黑" w:cs="Calibri"/>
          <w:sz w:val="22"/>
          <w:szCs w:val="22"/>
        </w:rPr>
      </w:pPr>
    </w:p>
    <w:p w14:paraId="14809924" w14:textId="247FC11D" w:rsidR="001506D8" w:rsidRDefault="001506D8">
      <w:pPr>
        <w:pStyle w:val="a3"/>
        <w:spacing w:before="0" w:beforeAutospacing="0" w:after="0" w:afterAutospacing="0"/>
        <w:rPr>
          <w:rFonts w:ascii="微软雅黑" w:eastAsia="微软雅黑" w:hAnsi="微软雅黑" w:cs="Calibri"/>
          <w:sz w:val="22"/>
          <w:szCs w:val="22"/>
        </w:rPr>
      </w:pPr>
    </w:p>
    <w:p w14:paraId="54203081" w14:textId="71F19CD4" w:rsidR="001506D8" w:rsidRDefault="001506D8">
      <w:pPr>
        <w:pStyle w:val="a3"/>
        <w:spacing w:before="0" w:beforeAutospacing="0" w:after="0" w:afterAutospacing="0"/>
        <w:rPr>
          <w:rFonts w:ascii="微软雅黑" w:eastAsia="微软雅黑" w:hAnsi="微软雅黑" w:cs="Calibri"/>
          <w:sz w:val="22"/>
          <w:szCs w:val="22"/>
        </w:rPr>
      </w:pPr>
    </w:p>
    <w:p w14:paraId="5D1A544B" w14:textId="5620B502" w:rsidR="001506D8" w:rsidRDefault="001506D8">
      <w:pPr>
        <w:pStyle w:val="a3"/>
        <w:spacing w:before="0" w:beforeAutospacing="0" w:after="0" w:afterAutospacing="0"/>
        <w:rPr>
          <w:rFonts w:ascii="微软雅黑" w:eastAsia="微软雅黑" w:hAnsi="微软雅黑" w:cs="Calibri"/>
          <w:sz w:val="22"/>
          <w:szCs w:val="22"/>
        </w:rPr>
      </w:pPr>
    </w:p>
    <w:p w14:paraId="3FCCFFEB" w14:textId="3682AD51" w:rsidR="001506D8" w:rsidRDefault="001506D8">
      <w:pPr>
        <w:pStyle w:val="a3"/>
        <w:spacing w:before="0" w:beforeAutospacing="0" w:after="0" w:afterAutospacing="0"/>
        <w:rPr>
          <w:rFonts w:ascii="微软雅黑" w:eastAsia="微软雅黑" w:hAnsi="微软雅黑" w:cs="Calibri"/>
          <w:sz w:val="22"/>
          <w:szCs w:val="22"/>
        </w:rPr>
      </w:pPr>
    </w:p>
    <w:p w14:paraId="4E3FD930" w14:textId="027BDB56" w:rsidR="001506D8" w:rsidRDefault="001506D8">
      <w:pPr>
        <w:pStyle w:val="a3"/>
        <w:spacing w:before="0" w:beforeAutospacing="0" w:after="0" w:afterAutospacing="0"/>
        <w:rPr>
          <w:rFonts w:ascii="微软雅黑" w:eastAsia="微软雅黑" w:hAnsi="微软雅黑" w:cs="Calibri"/>
          <w:sz w:val="22"/>
          <w:szCs w:val="22"/>
        </w:rPr>
      </w:pPr>
    </w:p>
    <w:p w14:paraId="649A1E00" w14:textId="077DC2D8" w:rsidR="001506D8" w:rsidRDefault="001506D8">
      <w:pPr>
        <w:pStyle w:val="a3"/>
        <w:spacing w:before="0" w:beforeAutospacing="0" w:after="0" w:afterAutospacing="0"/>
        <w:rPr>
          <w:rFonts w:ascii="微软雅黑" w:eastAsia="微软雅黑" w:hAnsi="微软雅黑" w:cs="Calibri"/>
          <w:sz w:val="22"/>
          <w:szCs w:val="22"/>
        </w:rPr>
      </w:pPr>
    </w:p>
    <w:p w14:paraId="7EA87E9B" w14:textId="210DEB9C" w:rsidR="001506D8" w:rsidRDefault="001506D8">
      <w:pPr>
        <w:pStyle w:val="a3"/>
        <w:spacing w:before="0" w:beforeAutospacing="0" w:after="0" w:afterAutospacing="0"/>
        <w:rPr>
          <w:rFonts w:ascii="微软雅黑" w:eastAsia="微软雅黑" w:hAnsi="微软雅黑" w:cs="Calibri"/>
          <w:sz w:val="22"/>
          <w:szCs w:val="22"/>
        </w:rPr>
      </w:pPr>
    </w:p>
    <w:p w14:paraId="2E147758" w14:textId="6233433C" w:rsidR="001506D8" w:rsidRDefault="001506D8">
      <w:pPr>
        <w:pStyle w:val="a3"/>
        <w:spacing w:before="0" w:beforeAutospacing="0" w:after="0" w:afterAutospacing="0"/>
        <w:rPr>
          <w:rFonts w:ascii="微软雅黑" w:eastAsia="微软雅黑" w:hAnsi="微软雅黑" w:cs="Calibri"/>
          <w:sz w:val="22"/>
          <w:szCs w:val="22"/>
        </w:rPr>
      </w:pPr>
    </w:p>
    <w:p w14:paraId="63A72D96" w14:textId="1F8CB6B3" w:rsidR="001506D8" w:rsidRDefault="001506D8">
      <w:pPr>
        <w:pStyle w:val="a3"/>
        <w:spacing w:before="0" w:beforeAutospacing="0" w:after="0" w:afterAutospacing="0"/>
        <w:rPr>
          <w:rFonts w:ascii="微软雅黑" w:eastAsia="微软雅黑" w:hAnsi="微软雅黑" w:cs="Calibri"/>
          <w:sz w:val="22"/>
          <w:szCs w:val="22"/>
        </w:rPr>
      </w:pPr>
    </w:p>
    <w:p w14:paraId="7449B762" w14:textId="4B0D19F2" w:rsidR="001506D8" w:rsidRDefault="001506D8">
      <w:pPr>
        <w:pStyle w:val="a3"/>
        <w:spacing w:before="0" w:beforeAutospacing="0" w:after="0" w:afterAutospacing="0"/>
        <w:rPr>
          <w:rFonts w:ascii="微软雅黑" w:eastAsia="微软雅黑" w:hAnsi="微软雅黑" w:cs="Calibri"/>
          <w:sz w:val="22"/>
          <w:szCs w:val="22"/>
        </w:rPr>
      </w:pPr>
    </w:p>
    <w:p w14:paraId="50A92FC1" w14:textId="0599ECF6" w:rsidR="001506D8" w:rsidRDefault="001506D8">
      <w:pPr>
        <w:pStyle w:val="a3"/>
        <w:spacing w:before="0" w:beforeAutospacing="0" w:after="0" w:afterAutospacing="0"/>
        <w:rPr>
          <w:rFonts w:ascii="微软雅黑" w:eastAsia="微软雅黑" w:hAnsi="微软雅黑" w:cs="Calibri"/>
          <w:sz w:val="22"/>
          <w:szCs w:val="22"/>
        </w:rPr>
      </w:pPr>
    </w:p>
    <w:p w14:paraId="7D2457C7" w14:textId="76487942" w:rsidR="001506D8" w:rsidRDefault="001506D8">
      <w:pPr>
        <w:pStyle w:val="a3"/>
        <w:spacing w:before="0" w:beforeAutospacing="0" w:after="0" w:afterAutospacing="0"/>
        <w:rPr>
          <w:rFonts w:ascii="微软雅黑" w:eastAsia="微软雅黑" w:hAnsi="微软雅黑" w:cs="Calibri"/>
          <w:sz w:val="22"/>
          <w:szCs w:val="22"/>
        </w:rPr>
      </w:pPr>
    </w:p>
    <w:p w14:paraId="5560BE81" w14:textId="7B79397F" w:rsidR="001506D8" w:rsidRDefault="001506D8">
      <w:pPr>
        <w:pStyle w:val="a3"/>
        <w:spacing w:before="0" w:beforeAutospacing="0" w:after="0" w:afterAutospacing="0"/>
        <w:rPr>
          <w:rFonts w:ascii="微软雅黑" w:eastAsia="微软雅黑" w:hAnsi="微软雅黑" w:cs="Calibri"/>
          <w:sz w:val="22"/>
          <w:szCs w:val="22"/>
        </w:rPr>
      </w:pPr>
    </w:p>
    <w:p w14:paraId="749FA6C8" w14:textId="2BCE4B5B" w:rsidR="001506D8" w:rsidRDefault="001506D8">
      <w:pPr>
        <w:pStyle w:val="a3"/>
        <w:spacing w:before="0" w:beforeAutospacing="0" w:after="0" w:afterAutospacing="0"/>
        <w:rPr>
          <w:rFonts w:ascii="微软雅黑" w:eastAsia="微软雅黑" w:hAnsi="微软雅黑" w:cs="Calibri"/>
          <w:sz w:val="22"/>
          <w:szCs w:val="22"/>
        </w:rPr>
      </w:pPr>
    </w:p>
    <w:p w14:paraId="14CB3434" w14:textId="529E7852" w:rsidR="001506D8" w:rsidRDefault="001506D8">
      <w:pPr>
        <w:pStyle w:val="a3"/>
        <w:spacing w:before="0" w:beforeAutospacing="0" w:after="0" w:afterAutospacing="0"/>
        <w:rPr>
          <w:rFonts w:ascii="微软雅黑" w:eastAsia="微软雅黑" w:hAnsi="微软雅黑" w:cs="Calibri"/>
          <w:sz w:val="22"/>
          <w:szCs w:val="22"/>
        </w:rPr>
      </w:pPr>
    </w:p>
    <w:p w14:paraId="0E8DBC45" w14:textId="77777777" w:rsidR="001506D8" w:rsidRPr="001506D8" w:rsidRDefault="001506D8" w:rsidP="001506D8">
      <w:pPr>
        <w:pStyle w:val="a3"/>
        <w:spacing w:before="0" w:beforeAutospacing="0" w:after="0" w:afterAutospacing="0"/>
        <w:rPr>
          <w:rFonts w:ascii="微软雅黑" w:eastAsia="微软雅黑" w:hAnsi="微软雅黑" w:cs="Calibri"/>
          <w:sz w:val="50"/>
          <w:szCs w:val="50"/>
        </w:rPr>
      </w:pPr>
      <w:r w:rsidRPr="001506D8">
        <w:rPr>
          <w:rFonts w:ascii="微软雅黑" w:eastAsia="微软雅黑" w:hAnsi="微软雅黑" w:cs="Calibri" w:hint="eastAsia"/>
          <w:sz w:val="50"/>
          <w:szCs w:val="50"/>
        </w:rPr>
        <w:lastRenderedPageBreak/>
        <w:t>南极地区</w:t>
      </w:r>
    </w:p>
    <w:p w14:paraId="74E15CC1"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位置：</w:t>
      </w:r>
    </w:p>
    <w:p w14:paraId="04B054CC"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经纬度位置：</w:t>
      </w:r>
    </w:p>
    <w:p w14:paraId="7BB1D32C" w14:textId="77777777" w:rsidR="001506D8" w:rsidRDefault="001506D8" w:rsidP="001506D8">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 xml:space="preserve">    纬度：66.5度</w:t>
      </w:r>
      <w:r>
        <w:rPr>
          <w:rFonts w:ascii="Calibri" w:hAnsi="Calibri" w:cs="Calibri"/>
          <w:sz w:val="22"/>
          <w:szCs w:val="22"/>
        </w:rPr>
        <w:t>S</w:t>
      </w:r>
      <w:r>
        <w:rPr>
          <w:rFonts w:ascii="微软雅黑" w:eastAsia="微软雅黑" w:hAnsi="微软雅黑" w:cs="Calibri" w:hint="eastAsia"/>
          <w:sz w:val="22"/>
          <w:szCs w:val="22"/>
        </w:rPr>
        <w:t>～</w:t>
      </w:r>
      <w:r>
        <w:rPr>
          <w:rFonts w:ascii="Calibri" w:hAnsi="Calibri" w:cs="Calibri"/>
          <w:sz w:val="22"/>
          <w:szCs w:val="22"/>
        </w:rPr>
        <w:t>90</w:t>
      </w:r>
      <w:r>
        <w:rPr>
          <w:rFonts w:ascii="微软雅黑" w:eastAsia="微软雅黑" w:hAnsi="微软雅黑" w:cs="Calibri" w:hint="eastAsia"/>
          <w:sz w:val="22"/>
          <w:szCs w:val="22"/>
        </w:rPr>
        <w:t>度</w:t>
      </w:r>
    </w:p>
    <w:p w14:paraId="6FFF409C" w14:textId="77777777" w:rsidR="001506D8" w:rsidRDefault="001506D8" w:rsidP="001506D8">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 xml:space="preserve">    经度：360度</w:t>
      </w:r>
    </w:p>
    <w:p w14:paraId="2E5E83CE"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海陆位置和交通位置：</w:t>
      </w:r>
    </w:p>
    <w:p w14:paraId="7AF3354C"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太平洋、大西洋、印度洋</w:t>
      </w:r>
    </w:p>
    <w:p w14:paraId="5F509F0A"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自然特征：</w:t>
      </w:r>
    </w:p>
    <w:p w14:paraId="32F23B58"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极端的气候：</w:t>
      </w:r>
    </w:p>
    <w:p w14:paraId="11DB6A5A"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气候特点为：酷寒、干燥、烈风</w:t>
      </w:r>
    </w:p>
    <w:p w14:paraId="298BA7D5"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寒冷的原因：</w:t>
      </w:r>
    </w:p>
    <w:p w14:paraId="6DB26580"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纬度：纬度高，太阳高度小</w:t>
      </w:r>
    </w:p>
    <w:p w14:paraId="6FECD882"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地形：海拔较高，加剧严寒</w:t>
      </w:r>
    </w:p>
    <w:p w14:paraId="6C3ADA8D"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下垫面：冰雪面，反射率高，获得太阳辐射少</w:t>
      </w:r>
    </w:p>
    <w:p w14:paraId="28DF3FA5"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海陆：冬季陆地降温快，气压高，风力大</w:t>
      </w:r>
    </w:p>
    <w:p w14:paraId="1799707D"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大气环流：西风环流阻碍南极与低纬热量交换</w:t>
      </w:r>
    </w:p>
    <w:p w14:paraId="747D3330"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洋流：西风漂流降温减湿</w:t>
      </w:r>
    </w:p>
    <w:p w14:paraId="0221B918"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干燥的原因：</w:t>
      </w:r>
    </w:p>
    <w:p w14:paraId="62C67C8C"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水汽：</w:t>
      </w:r>
    </w:p>
    <w:p w14:paraId="73A4F4DB"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酷寒，降水以固体存在</w:t>
      </w:r>
    </w:p>
    <w:p w14:paraId="1A5258EB"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气温低，蒸发弱，空气干燥</w:t>
      </w:r>
    </w:p>
    <w:p w14:paraId="6429DD73"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下沉气流：</w:t>
      </w:r>
    </w:p>
    <w:p w14:paraId="352179D1"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南极大陆常年受极地高压控制，下沉气流，降水稀少</w:t>
      </w:r>
    </w:p>
    <w:p w14:paraId="604B1620"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风力大的原因：</w:t>
      </w:r>
    </w:p>
    <w:p w14:paraId="3B9CA33D"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气压梯度：</w:t>
      </w:r>
    </w:p>
    <w:p w14:paraId="032F3E4B"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南极陆地中心常年的冷高压与外围海洋上的低压间形成巨大的气压梯度差</w:t>
      </w:r>
    </w:p>
    <w:p w14:paraId="467582A3"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摩擦力：</w:t>
      </w:r>
    </w:p>
    <w:p w14:paraId="25217452"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地表为冰雪面，摩擦力小</w:t>
      </w:r>
    </w:p>
    <w:p w14:paraId="0F7834C0"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形成巨厚的冰层的原因：</w:t>
      </w:r>
    </w:p>
    <w:p w14:paraId="118C5DC1"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南极洲的纬度高，气候寒冷</w:t>
      </w:r>
    </w:p>
    <w:p w14:paraId="50F56AD6"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地势高、强化了气候的寒冷程度</w:t>
      </w:r>
    </w:p>
    <w:p w14:paraId="721076A5"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气温低，蒸发量少，长期积累</w:t>
      </w:r>
    </w:p>
    <w:p w14:paraId="7CA48F26"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资源：</w:t>
      </w:r>
    </w:p>
    <w:p w14:paraId="5014A4B5"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矿产、淡水、独特动物</w:t>
      </w:r>
    </w:p>
    <w:p w14:paraId="42FF8FFE"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矿产资源：</w:t>
      </w:r>
    </w:p>
    <w:p w14:paraId="6143CDC0"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煤炭、石油、铁及各种有色金属</w:t>
      </w:r>
    </w:p>
    <w:p w14:paraId="01392DB9"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淡水资源：</w:t>
      </w:r>
    </w:p>
    <w:p w14:paraId="099BC610"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南极洲是世界淡水最丰富的大洲</w:t>
      </w:r>
    </w:p>
    <w:p w14:paraId="3809FB9A"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动物资源：</w:t>
      </w:r>
    </w:p>
    <w:p w14:paraId="7206133A"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南极海洋代表动物有企鹅、磷虾、海豹</w:t>
      </w:r>
    </w:p>
    <w:p w14:paraId="6E1C9D24"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人类活动：</w:t>
      </w:r>
    </w:p>
    <w:p w14:paraId="5AC55EB2"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科研宝地：</w:t>
      </w:r>
    </w:p>
    <w:p w14:paraId="60CEACCD"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南极洲原始的自然环境，为科学家们进行气象、冰川、地质、海洋、生物等科学研究，提供了广阔的天然实验室</w:t>
      </w:r>
    </w:p>
    <w:p w14:paraId="73C82204"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科考时间：</w:t>
      </w:r>
    </w:p>
    <w:p w14:paraId="5FCDE2B8"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每年11月--次年3月，正值南半球的夏季（暖季），且南极附近处于极昼期间</w:t>
      </w:r>
    </w:p>
    <w:p w14:paraId="787FA301"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科研站的形状：</w:t>
      </w:r>
    </w:p>
    <w:p w14:paraId="539D485C"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“穹顶状”：</w:t>
      </w:r>
    </w:p>
    <w:p w14:paraId="53EDD9F2"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有利于减弱风力，具有保温的优点</w:t>
      </w:r>
    </w:p>
    <w:p w14:paraId="66CF01A9"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但容易被雪掩埋，影响出行</w:t>
      </w:r>
    </w:p>
    <w:p w14:paraId="2E7FAE0D"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“高脚式”：</w:t>
      </w:r>
    </w:p>
    <w:p w14:paraId="7344F3A6"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不易被积雪掩埋</w:t>
      </w:r>
    </w:p>
    <w:p w14:paraId="374419B9"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底部留有风的通道</w:t>
      </w:r>
    </w:p>
    <w:p w14:paraId="4A9B8FC5" w14:textId="77777777" w:rsidR="001506D8" w:rsidRDefault="001506D8" w:rsidP="001506D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高</w:t>
      </w:r>
      <w:proofErr w:type="gramStart"/>
      <w:r>
        <w:rPr>
          <w:rFonts w:ascii="微软雅黑" w:eastAsia="微软雅黑" w:hAnsi="微软雅黑" w:cs="Calibri" w:hint="eastAsia"/>
          <w:sz w:val="22"/>
          <w:szCs w:val="22"/>
        </w:rPr>
        <w:t>架减少</w:t>
      </w:r>
      <w:proofErr w:type="gramEnd"/>
      <w:r>
        <w:rPr>
          <w:rFonts w:ascii="微软雅黑" w:eastAsia="微软雅黑" w:hAnsi="微软雅黑" w:cs="Calibri" w:hint="eastAsia"/>
          <w:sz w:val="22"/>
          <w:szCs w:val="22"/>
        </w:rPr>
        <w:t>地面冰雪对考察站房屋的影响，利于保温</w:t>
      </w:r>
    </w:p>
    <w:p w14:paraId="273A2B96" w14:textId="77777777" w:rsidR="001506D8" w:rsidRPr="001506D8" w:rsidRDefault="001506D8">
      <w:pPr>
        <w:pStyle w:val="a3"/>
        <w:spacing w:before="0" w:beforeAutospacing="0" w:after="0" w:afterAutospacing="0"/>
        <w:rPr>
          <w:rFonts w:ascii="微软雅黑" w:eastAsia="微软雅黑" w:hAnsi="微软雅黑" w:cs="Calibri" w:hint="eastAsia"/>
          <w:sz w:val="22"/>
          <w:szCs w:val="22"/>
        </w:rPr>
      </w:pPr>
    </w:p>
    <w:sectPr w:rsidR="001506D8" w:rsidRPr="001506D8" w:rsidSect="001506D8">
      <w:pgSz w:w="10318" w:h="14570" w:code="13"/>
      <w:pgMar w:top="720" w:right="720" w:bottom="720" w:left="72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578DA" w14:textId="77777777" w:rsidR="00C33376" w:rsidRDefault="00C33376" w:rsidP="00E40F63">
      <w:r>
        <w:separator/>
      </w:r>
    </w:p>
  </w:endnote>
  <w:endnote w:type="continuationSeparator" w:id="0">
    <w:p w14:paraId="2A9E43ED" w14:textId="77777777" w:rsidR="00C33376" w:rsidRDefault="00C33376" w:rsidP="00E40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38F2E" w14:textId="77777777" w:rsidR="00C33376" w:rsidRDefault="00C33376" w:rsidP="00E40F63">
      <w:r>
        <w:separator/>
      </w:r>
    </w:p>
  </w:footnote>
  <w:footnote w:type="continuationSeparator" w:id="0">
    <w:p w14:paraId="0B9EA568" w14:textId="77777777" w:rsidR="00C33376" w:rsidRDefault="00C33376" w:rsidP="00E40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63"/>
    <w:rsid w:val="001506D8"/>
    <w:rsid w:val="00B31CD9"/>
    <w:rsid w:val="00C33376"/>
    <w:rsid w:val="00E40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18E2F"/>
  <w15:chartTrackingRefBased/>
  <w15:docId w15:val="{D5286E64-B566-4F2B-B7DC-1B7D2491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E40F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0F63"/>
    <w:rPr>
      <w:rFonts w:ascii="宋体" w:eastAsia="宋体" w:hAnsi="宋体" w:cs="宋体"/>
      <w:sz w:val="18"/>
      <w:szCs w:val="18"/>
    </w:rPr>
  </w:style>
  <w:style w:type="paragraph" w:styleId="a6">
    <w:name w:val="footer"/>
    <w:basedOn w:val="a"/>
    <w:link w:val="a7"/>
    <w:uiPriority w:val="99"/>
    <w:unhideWhenUsed/>
    <w:rsid w:val="00E40F63"/>
    <w:pPr>
      <w:tabs>
        <w:tab w:val="center" w:pos="4153"/>
        <w:tab w:val="right" w:pos="8306"/>
      </w:tabs>
      <w:snapToGrid w:val="0"/>
    </w:pPr>
    <w:rPr>
      <w:sz w:val="18"/>
      <w:szCs w:val="18"/>
    </w:rPr>
  </w:style>
  <w:style w:type="character" w:customStyle="1" w:styleId="a7">
    <w:name w:val="页脚 字符"/>
    <w:basedOn w:val="a0"/>
    <w:link w:val="a6"/>
    <w:uiPriority w:val="99"/>
    <w:rsid w:val="00E40F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文彬</dc:creator>
  <cp:keywords/>
  <dc:description/>
  <cp:lastModifiedBy>孙 文彬</cp:lastModifiedBy>
  <cp:revision>3</cp:revision>
  <dcterms:created xsi:type="dcterms:W3CDTF">2020-12-27T04:40:00Z</dcterms:created>
  <dcterms:modified xsi:type="dcterms:W3CDTF">2020-12-27T04:42:00Z</dcterms:modified>
</cp:coreProperties>
</file>