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6B5B7C">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美国</w:t>
      </w:r>
    </w:p>
    <w:p w:rsidR="00000000" w:rsidRDefault="006B5B7C">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12</w:t>
      </w:r>
      <w:r>
        <w:rPr>
          <w:rFonts w:ascii="微软雅黑" w:eastAsia="微软雅黑" w:hAnsi="微软雅黑" w:cs="Calibri" w:hint="eastAsia"/>
          <w:color w:val="767676"/>
          <w:sz w:val="20"/>
          <w:szCs w:val="20"/>
        </w:rPr>
        <w:t>月</w:t>
      </w:r>
      <w:r>
        <w:rPr>
          <w:rFonts w:ascii="Calibri" w:hAnsi="Calibri" w:cs="Calibri"/>
          <w:color w:val="767676"/>
          <w:sz w:val="20"/>
          <w:szCs w:val="20"/>
        </w:rPr>
        <w:t>6</w:t>
      </w:r>
      <w:r>
        <w:rPr>
          <w:rFonts w:ascii="微软雅黑" w:eastAsia="微软雅黑" w:hAnsi="微软雅黑" w:cs="Calibri" w:hint="eastAsia"/>
          <w:color w:val="767676"/>
          <w:sz w:val="20"/>
          <w:szCs w:val="20"/>
        </w:rPr>
        <w:t>日</w:t>
      </w:r>
    </w:p>
    <w:p w:rsidR="00000000" w:rsidRDefault="006B5B7C">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12:24</w:t>
      </w:r>
    </w:p>
    <w:p w:rsidR="00000000" w:rsidRDefault="006B5B7C">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位置与领土：</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本土：</w:t>
      </w:r>
      <w:r>
        <w:rPr>
          <w:rFonts w:ascii="微软雅黑" w:eastAsia="微软雅黑" w:hAnsi="微软雅黑" w:cs="Calibri" w:hint="eastAsia"/>
          <w:sz w:val="22"/>
          <w:szCs w:val="22"/>
        </w:rPr>
        <w:t>30</w:t>
      </w:r>
      <w:r>
        <w:rPr>
          <w:rFonts w:ascii="微软雅黑" w:eastAsia="微软雅黑" w:hAnsi="微软雅黑" w:cs="Calibri" w:hint="eastAsia"/>
          <w:sz w:val="22"/>
          <w:szCs w:val="22"/>
        </w:rPr>
        <w:t>度</w:t>
      </w:r>
      <w:r>
        <w:rPr>
          <w:rFonts w:ascii="微软雅黑" w:eastAsia="微软雅黑" w:hAnsi="微软雅黑" w:cs="Calibri" w:hint="eastAsia"/>
          <w:sz w:val="22"/>
          <w:szCs w:val="22"/>
        </w:rPr>
        <w:t>N</w:t>
      </w:r>
      <w:r>
        <w:rPr>
          <w:rFonts w:ascii="微软雅黑" w:eastAsia="微软雅黑" w:hAnsi="微软雅黑" w:cs="Calibri" w:hint="eastAsia"/>
          <w:sz w:val="22"/>
          <w:szCs w:val="22"/>
        </w:rPr>
        <w:t>—</w:t>
      </w:r>
      <w:r>
        <w:rPr>
          <w:rFonts w:ascii="微软雅黑" w:eastAsia="微软雅黑" w:hAnsi="微软雅黑" w:cs="Calibri" w:hint="eastAsia"/>
          <w:sz w:val="22"/>
          <w:szCs w:val="22"/>
        </w:rPr>
        <w:t>50</w:t>
      </w:r>
      <w:r>
        <w:rPr>
          <w:rFonts w:ascii="微软雅黑" w:eastAsia="微软雅黑" w:hAnsi="微软雅黑" w:cs="Calibri" w:hint="eastAsia"/>
          <w:sz w:val="22"/>
          <w:szCs w:val="22"/>
        </w:rPr>
        <w:t>度</w:t>
      </w:r>
      <w:r>
        <w:rPr>
          <w:rFonts w:ascii="微软雅黑" w:eastAsia="微软雅黑" w:hAnsi="微软雅黑" w:cs="Calibri" w:hint="eastAsia"/>
          <w:sz w:val="22"/>
          <w:szCs w:val="22"/>
        </w:rPr>
        <w:t>N</w:t>
      </w:r>
      <w:r>
        <w:rPr>
          <w:rFonts w:ascii="微软雅黑" w:eastAsia="微软雅黑" w:hAnsi="微软雅黑" w:cs="Calibri" w:hint="eastAsia"/>
          <w:sz w:val="22"/>
          <w:szCs w:val="22"/>
        </w:rPr>
        <w:t>（北温带）</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阿拉斯加州：寒带</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（多冰川活动，有极昼极夜现象）</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夏威夷群岛：热带</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（火山岛，盛产热带水果，风光旖旎，是世界著名的旅游胜地）</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地形特征：</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南北纵列的三大地形区：</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西部山地：落基山脉、海岸山脉</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中部平原：密西西比河平原</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东部低缓山地：阿巴拉契亚山</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气候特征：</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落基山脉对气候影响大</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以东为温带大陆气候，以西为狭长的温带海洋和地中海气候</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东南形成亚热带湿润气候，西南受副高影响形成热带沙漠气候</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自然灾害：</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美国是一个自然灾害高发的国家</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主要灾害包括飓风、龙卷风、寒潮（暴风雪）、山火、洪灾、地震等</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形成条件：</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在春、秋季节，北美大陆中部平原地区，正是北方冷空气与南方暖空气相互对流、交汇的时期</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（湿热）空气受热抬升；湿热空气抬升过程中，水汽凝结，释放热量</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加热并进一步抬升空气</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地转偏向力的作用持续作用，最终高</w:t>
      </w:r>
      <w:r>
        <w:rPr>
          <w:rFonts w:ascii="微软雅黑" w:eastAsia="微软雅黑" w:hAnsi="微软雅黑" w:cs="Calibri" w:hint="eastAsia"/>
          <w:sz w:val="22"/>
          <w:szCs w:val="22"/>
        </w:rPr>
        <w:t>速旋转起来</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自然特征：</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美国矿产、森林、草原等自然资源丰富</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煤、铁、石油、天然气、铜等居世界前列</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人文特征：</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工业：</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门类齐全、基础雄厚、技术先进</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区位条件：</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丰富的自然资源（仍需进口）</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发达的水陆空交通</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 xml:space="preserve">           </w:t>
      </w:r>
      <w:r>
        <w:rPr>
          <w:rFonts w:ascii="微软雅黑" w:eastAsia="微软雅黑" w:hAnsi="微软雅黑" w:cs="Calibri" w:hint="eastAsia"/>
          <w:sz w:val="22"/>
          <w:szCs w:val="22"/>
        </w:rPr>
        <w:t>先进的科技力量</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广阔的国内国际市场</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工业基础雄厚</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三大工业区：</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东北部地区：</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工业部门：钢铁、汽车、化学等</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主要工业中心：</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纽约（美国最大的工商业中心和港口）</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华盛顿（首都）</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芝加哥（中部交通、工业中心）</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有利条件：</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丰富的煤铁资源</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便利的海运</w:t>
      </w:r>
      <w:r>
        <w:rPr>
          <w:rFonts w:ascii="微软雅黑" w:eastAsia="微软雅黑" w:hAnsi="微软雅黑" w:cs="Calibri" w:hint="eastAsia"/>
          <w:sz w:val="22"/>
          <w:szCs w:val="22"/>
        </w:rPr>
        <w:t>.</w:t>
      </w:r>
      <w:r>
        <w:rPr>
          <w:rFonts w:ascii="微软雅黑" w:eastAsia="微软雅黑" w:hAnsi="微软雅黑" w:cs="Calibri" w:hint="eastAsia"/>
          <w:sz w:val="22"/>
          <w:szCs w:val="22"/>
        </w:rPr>
        <w:t>内河运输</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土壤肥沃</w:t>
      </w:r>
      <w:r>
        <w:rPr>
          <w:rFonts w:ascii="微软雅黑" w:eastAsia="微软雅黑" w:hAnsi="微软雅黑" w:cs="Calibri" w:hint="eastAsia"/>
          <w:sz w:val="22"/>
          <w:szCs w:val="22"/>
        </w:rPr>
        <w:t>.</w:t>
      </w:r>
      <w:r>
        <w:rPr>
          <w:rFonts w:ascii="微软雅黑" w:eastAsia="微软雅黑" w:hAnsi="微软雅黑" w:cs="Calibri" w:hint="eastAsia"/>
          <w:sz w:val="22"/>
          <w:szCs w:val="22"/>
        </w:rPr>
        <w:t>农业基础好</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不利</w:t>
      </w:r>
      <w:r>
        <w:rPr>
          <w:rFonts w:ascii="微软雅黑" w:eastAsia="微软雅黑" w:hAnsi="微软雅黑" w:cs="Calibri" w:hint="eastAsia"/>
          <w:sz w:val="22"/>
          <w:szCs w:val="22"/>
        </w:rPr>
        <w:t>条件：</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开发历史悠久</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污染较严重</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南部地区：</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工业部门：石油、飞机、宇航、电子等</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主要工业中心：</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休斯顿（石油化工、航天研究和发展中心）</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西部地区：</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工业部门：宇航、电子、飞机制造等</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主要工业中心：</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旧金山（“硅谷”电子工业中心，华人最多的地区）</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洛杉矶（美国西部最大城市，好莱坞影视中心）</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高新技术产业：</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硅谷</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有利条件：</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地理位置优越，环境优美。</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气候宜人</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有高等院校（科技）</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便捷的交通</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军事定货（市场）</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农业：</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专业化、商品化的农业</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 xml:space="preserve">       </w:t>
      </w:r>
      <w:r>
        <w:rPr>
          <w:rFonts w:ascii="微软雅黑" w:eastAsia="微软雅黑" w:hAnsi="微软雅黑" w:cs="Calibri" w:hint="eastAsia"/>
          <w:sz w:val="22"/>
          <w:szCs w:val="22"/>
        </w:rPr>
        <w:t>生产规模大，现代化程度高，商品率高</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农场的高度市场化、专业化、机械化、科技化、信息化水平是美国现代农业重要支撑</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仍需进口咖啡、可可、橡胶等热带经济作物</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农业问题：</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农业能耗巨大（石油农业）：环境污染，能源消耗严重</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过度开垦、植被破坏：生态破坏，水土流失，土壤肥力下降，土壤侵蚀，黑风暴</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滥用化肥农药：农产品农药残留，污染水源、土壤，影响人的</w:t>
      </w:r>
      <w:r>
        <w:rPr>
          <w:rFonts w:ascii="微软雅黑" w:eastAsia="微软雅黑" w:hAnsi="微软雅黑" w:cs="Calibri" w:hint="eastAsia"/>
          <w:sz w:val="22"/>
          <w:szCs w:val="22"/>
        </w:rPr>
        <w:t>健康</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农业巨大的生产能力：农产品过剩</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农业可持续发展的对策：</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改变农业生产方式：生态农业，节水农业，有机农业，精确农业，处方农业</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制定政策法规：限耕政策，休耕政策，补贴政策，农业生态保护政策</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推广农业新技术：</w:t>
      </w:r>
    </w:p>
    <w:p w:rsidR="00000000" w:rsidRDefault="006B5B7C">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免耕：</w:t>
      </w:r>
      <w:r>
        <w:rPr>
          <w:rFonts w:ascii="Microsoft YaHei UI" w:eastAsia="Microsoft YaHei UI" w:hAnsi="Microsoft YaHei UI" w:cs="Calibri" w:hint="eastAsia"/>
          <w:color w:val="0E0E14"/>
          <w:sz w:val="22"/>
          <w:szCs w:val="22"/>
        </w:rPr>
        <w:t>播种前不单独进行土壤耕作，作物生长期间不进行土壤管理而在茬地上直接播种</w:t>
      </w:r>
    </w:p>
    <w:p w:rsidR="00000000" w:rsidRDefault="006B5B7C">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休耕：在同一块土地上种一年停一年，第三年再耕作</w:t>
      </w:r>
    </w:p>
    <w:p w:rsidR="00000000" w:rsidRDefault="006B5B7C">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轮作：</w:t>
      </w:r>
      <w:r>
        <w:rPr>
          <w:rFonts w:ascii="Microsoft YaHei UI" w:eastAsia="Microsoft YaHei UI" w:hAnsi="Microsoft YaHei UI" w:cs="Calibri" w:hint="eastAsia"/>
          <w:sz w:val="22"/>
          <w:szCs w:val="22"/>
        </w:rPr>
        <w:t>在一块田地上有顺序地在季节或年度间轮换种植不同作物或复种组合的一种种植方式</w:t>
      </w:r>
    </w:p>
    <w:p w:rsidR="00000000" w:rsidRDefault="006B5B7C">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又称轮栽、轮种、倒茬或调茬</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有利条件：</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自然条件：</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气候温和，降水适中</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地形平坦广阔，耕地面积大</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土壤深厚肥沃（黑土）</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灌溉水源充足（密西西比河）</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人文条件：</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中西部地广人稀（便于大规模机械化）</w:t>
      </w:r>
      <w:r>
        <w:rPr>
          <w:rFonts w:ascii="微软雅黑" w:eastAsia="微软雅黑" w:hAnsi="微软雅黑" w:cs="Calibri" w:hint="eastAsia"/>
          <w:sz w:val="22"/>
          <w:szCs w:val="22"/>
        </w:rPr>
        <w:t xml:space="preserve"> </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交通便利（水、公、铁、航）</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农业技术发达</w:t>
      </w:r>
      <w:r>
        <w:rPr>
          <w:rFonts w:ascii="微软雅黑" w:eastAsia="微软雅黑" w:hAnsi="微软雅黑" w:cs="Calibri" w:hint="eastAsia"/>
          <w:sz w:val="22"/>
          <w:szCs w:val="22"/>
        </w:rPr>
        <w:t xml:space="preserve"> </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工业基础好，机械化高</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市场广阔</w:t>
      </w:r>
      <w:r>
        <w:rPr>
          <w:rFonts w:ascii="微软雅黑" w:eastAsia="微软雅黑" w:hAnsi="微软雅黑" w:cs="Calibri" w:hint="eastAsia"/>
          <w:sz w:val="22"/>
          <w:szCs w:val="22"/>
        </w:rPr>
        <w:t xml:space="preserve"> </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劳动力素质高，生产效率高</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国家政策和法规的扶持</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农业生产地区专门化：</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充分发挥自然资源优势</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更好地应用现代农业科学技术</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提高农业劳动生产率</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乳畜带：</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分布：东北部和五大湖沿岸</w:t>
      </w:r>
    </w:p>
    <w:p w:rsidR="00000000" w:rsidRDefault="006B5B7C">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条件：</w:t>
      </w:r>
    </w:p>
    <w:p w:rsidR="00000000" w:rsidRDefault="006B5B7C">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 xml:space="preserve">                   </w:t>
      </w:r>
      <w:r>
        <w:rPr>
          <w:rFonts w:ascii="Microsoft YaHei UI" w:eastAsia="Microsoft YaHei UI" w:hAnsi="Microsoft YaHei UI" w:cs="Calibri" w:hint="eastAsia"/>
          <w:sz w:val="22"/>
          <w:szCs w:val="22"/>
        </w:rPr>
        <w:t>纬度较高，气候湿冷，无霜期短</w:t>
      </w:r>
    </w:p>
    <w:p w:rsidR="00000000" w:rsidRDefault="006B5B7C">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土地较贫瘠，不适宜种植谷物，但有利于多汁牧草的生长</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东北部地区人口稠密，经济发达，城市众多，消费市场大</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小麦带：</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春小麦：春播秋收</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冬小麦：秋播→越冬→次年</w:t>
      </w:r>
      <w:r>
        <w:rPr>
          <w:rFonts w:ascii="Microsoft YaHei UI" w:eastAsia="Microsoft YaHei UI" w:hAnsi="Microsoft YaHei UI" w:cs="Calibri" w:hint="eastAsia"/>
          <w:color w:val="000000"/>
          <w:sz w:val="22"/>
          <w:szCs w:val="22"/>
        </w:rPr>
        <w:t>3</w:t>
      </w:r>
      <w:r>
        <w:rPr>
          <w:rFonts w:ascii="Microsoft YaHei UI" w:eastAsia="Microsoft YaHei UI" w:hAnsi="Microsoft YaHei UI" w:cs="Calibri" w:hint="eastAsia"/>
          <w:color w:val="000000"/>
          <w:sz w:val="22"/>
          <w:szCs w:val="22"/>
        </w:rPr>
        <w:t>、</w:t>
      </w:r>
      <w:r>
        <w:rPr>
          <w:rFonts w:ascii="Microsoft YaHei UI" w:eastAsia="Microsoft YaHei UI" w:hAnsi="Microsoft YaHei UI" w:cs="Calibri" w:hint="eastAsia"/>
          <w:color w:val="000000"/>
          <w:sz w:val="22"/>
          <w:szCs w:val="22"/>
        </w:rPr>
        <w:t>4</w:t>
      </w:r>
      <w:r>
        <w:rPr>
          <w:rFonts w:ascii="Microsoft YaHei UI" w:eastAsia="Microsoft YaHei UI" w:hAnsi="Microsoft YaHei UI" w:cs="Calibri" w:hint="eastAsia"/>
          <w:color w:val="000000"/>
          <w:sz w:val="22"/>
          <w:szCs w:val="22"/>
        </w:rPr>
        <w:t>月返青→夏初收</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分布：中部和北部地区</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条件：</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地势低平，土壤肥沃</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属温带大陆性气候，夏季高温，降水较少</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有灌溉水源</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玉米带：</w:t>
      </w:r>
    </w:p>
    <w:p w:rsidR="00000000" w:rsidRDefault="006B5B7C">
      <w:pPr>
        <w:pStyle w:val="a3"/>
        <w:spacing w:before="0" w:beforeAutospacing="0" w:after="0" w:afterAutospacing="0"/>
        <w:rPr>
          <w:rFonts w:ascii="Calibri" w:hAnsi="Calibr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微软雅黑" w:eastAsia="微软雅黑" w:hAnsi="微软雅黑" w:cs="Calibri" w:hint="eastAsia"/>
          <w:color w:val="000000"/>
          <w:sz w:val="22"/>
          <w:szCs w:val="22"/>
        </w:rPr>
        <w:t>分布：乳畜带以南地区</w:t>
      </w:r>
    </w:p>
    <w:p w:rsidR="00000000" w:rsidRDefault="006B5B7C">
      <w:pPr>
        <w:pStyle w:val="a3"/>
        <w:spacing w:before="0" w:beforeAutospacing="0" w:after="0" w:afterAutospacing="0"/>
        <w:rPr>
          <w:rFonts w:ascii="Microsoft YaHei UI" w:eastAsia="Microsoft YaHei UI" w:hAnsi="Microsoft YaHei UI" w:cs="Calibri"/>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条件：</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地势平坦</w:t>
      </w:r>
      <w:r>
        <w:rPr>
          <w:rFonts w:ascii="Microsoft YaHei UI" w:eastAsia="Microsoft YaHei UI" w:hAnsi="Microsoft YaHei UI" w:cs="Calibri" w:hint="eastAsia"/>
          <w:color w:val="000000"/>
          <w:sz w:val="22"/>
          <w:szCs w:val="22"/>
        </w:rPr>
        <w:t>,</w:t>
      </w:r>
      <w:r>
        <w:rPr>
          <w:rFonts w:ascii="Microsoft YaHei UI" w:eastAsia="Microsoft YaHei UI" w:hAnsi="Microsoft YaHei UI" w:cs="Calibri" w:hint="eastAsia"/>
          <w:color w:val="000000"/>
          <w:sz w:val="22"/>
          <w:szCs w:val="22"/>
        </w:rPr>
        <w:t>土壤肥沃</w:t>
      </w:r>
      <w:r>
        <w:rPr>
          <w:rFonts w:ascii="Microsoft YaHei UI" w:eastAsia="Microsoft YaHei UI" w:hAnsi="Microsoft YaHei UI" w:cs="Calibri" w:hint="eastAsia"/>
          <w:color w:val="000000"/>
          <w:sz w:val="22"/>
          <w:szCs w:val="22"/>
        </w:rPr>
        <w:t>,</w:t>
      </w:r>
      <w:r>
        <w:rPr>
          <w:rFonts w:ascii="Microsoft YaHei UI" w:eastAsia="Microsoft YaHei UI" w:hAnsi="Microsoft YaHei UI" w:cs="Calibri" w:hint="eastAsia"/>
          <w:color w:val="000000"/>
          <w:sz w:val="22"/>
          <w:szCs w:val="22"/>
        </w:rPr>
        <w:t>无霜期较长</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降水量较多，气候温和，适合喜热的玉米生长</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棉花带：</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分布：东南部</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条件：</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地势平坦，土层深厚肥沃，光热充足</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夏季降水较多适宜棉花的生长，秋季晴朗干燥收摘</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灌溉水源充足</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（由于土壤肥力下降，种棉业已</w:t>
      </w:r>
      <w:r>
        <w:rPr>
          <w:rFonts w:ascii="Microsoft YaHei UI" w:eastAsia="Microsoft YaHei UI" w:hAnsi="Microsoft YaHei UI" w:cs="Calibri" w:hint="eastAsia"/>
          <w:color w:val="000000"/>
          <w:sz w:val="22"/>
          <w:szCs w:val="22"/>
        </w:rPr>
        <w:t>衰落，现为混合的多种作物区）</w:t>
      </w:r>
      <w:r>
        <w:rPr>
          <w:rFonts w:ascii="Microsoft YaHei UI" w:eastAsia="Microsoft YaHei UI" w:hAnsi="Microsoft YaHei UI" w:cs="Calibri" w:hint="eastAsia"/>
          <w:color w:val="000000"/>
          <w:sz w:val="22"/>
          <w:szCs w:val="22"/>
        </w:rPr>
        <w:t xml:space="preserve"> </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畜牧和灌溉农业区：</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分布：西部高原山地</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条件：</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降水较少，形成</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干旱、半干旱区，需发展灌溉农业</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草原面积大，地广人稀，利于发展畜牧业</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水果与灌溉农业区：</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分布：西南部地中海气候区</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条件：</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夏季光热充足，昼夜温差大</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但降水较少，需发展灌溉农业</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亚热带作物带：</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分布：墨西哥湾沿岸</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条件：</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纬度低，热量条件好</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雨热同期，地形平坦，土壤肥沃</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服务业与对外贸易：</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服务业是美国经济的主导</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主要出口：机械、飞机、电子设备武器等</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主要进口：石油、纺织品、天然橡胶等</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发达的旅游业</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人口分布和城市分布：</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人口：</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美国人口分布不平衡，</w:t>
      </w:r>
      <w:r>
        <w:rPr>
          <w:rFonts w:ascii="Microsoft YaHei UI" w:eastAsia="Microsoft YaHei UI" w:hAnsi="Microsoft YaHei UI" w:cs="Calibri" w:hint="eastAsia"/>
          <w:color w:val="000000"/>
          <w:sz w:val="22"/>
          <w:szCs w:val="22"/>
        </w:rPr>
        <w:t>70</w:t>
      </w:r>
      <w:r>
        <w:rPr>
          <w:rFonts w:ascii="Microsoft YaHei UI" w:eastAsia="Microsoft YaHei UI" w:hAnsi="Microsoft YaHei UI" w:cs="Calibri" w:hint="eastAsia"/>
          <w:color w:val="000000"/>
          <w:sz w:val="22"/>
          <w:szCs w:val="22"/>
        </w:rPr>
        <w:t>％以上的人口居住在城市</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大约有一半以上的人口分布在沿海平原和五大湖地区</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东部人口、城市密集，中西部内陆和高原稀少</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人口有从东北部向南部、西部“阳光地带”迁移趋势</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城市：</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美国城市化水平高，形成了三大城市带</w:t>
      </w:r>
    </w:p>
    <w:p w:rsidR="00000000" w:rsidRDefault="006B5B7C">
      <w:pPr>
        <w:pStyle w:val="a3"/>
        <w:spacing w:before="0" w:beforeAutospacing="0" w:after="0" w:afterAutospacing="0"/>
        <w:rPr>
          <w:rFonts w:ascii="Microsoft YaHei UI" w:eastAsia="Microsoft YaHei UI" w:hAnsi="Microsoft YaHei UI" w:cs="Calibri" w:hint="eastAsia"/>
          <w:color w:val="000000"/>
          <w:sz w:val="22"/>
          <w:szCs w:val="22"/>
        </w:rPr>
      </w:pPr>
      <w:r>
        <w:rPr>
          <w:rFonts w:ascii="Microsoft YaHei UI" w:eastAsia="Microsoft YaHei UI" w:hAnsi="Microsoft YaHei UI" w:cs="Calibri" w:hint="eastAsia"/>
          <w:color w:val="000000"/>
          <w:sz w:val="22"/>
          <w:szCs w:val="22"/>
        </w:rPr>
        <w:t xml:space="preserve">                </w:t>
      </w:r>
      <w:r>
        <w:rPr>
          <w:rFonts w:ascii="Microsoft YaHei UI" w:eastAsia="Microsoft YaHei UI" w:hAnsi="Microsoft YaHei UI" w:cs="Calibri" w:hint="eastAsia"/>
          <w:color w:val="000000"/>
          <w:sz w:val="22"/>
          <w:szCs w:val="22"/>
        </w:rPr>
        <w:t>包括华盛顿、纽约、芝加哥、底特律、匹兹堡、旧金山、洛杉矶、休斯顿等城市</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5B7C" w:rsidRDefault="006B5B7C" w:rsidP="006B5B7C">
      <w:r>
        <w:separator/>
      </w:r>
    </w:p>
  </w:endnote>
  <w:endnote w:type="continuationSeparator" w:id="0">
    <w:p w:rsidR="006B5B7C" w:rsidRDefault="006B5B7C" w:rsidP="006B5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5B7C" w:rsidRDefault="006B5B7C" w:rsidP="006B5B7C">
      <w:r>
        <w:separator/>
      </w:r>
    </w:p>
  </w:footnote>
  <w:footnote w:type="continuationSeparator" w:id="0">
    <w:p w:rsidR="006B5B7C" w:rsidRDefault="006B5B7C" w:rsidP="006B5B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B5B7C"/>
    <w:rsid w:val="006B5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F9246EC6-7884-4665-840D-8EF22C7C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6B5B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B5B7C"/>
    <w:rPr>
      <w:rFonts w:ascii="宋体" w:eastAsia="宋体" w:hAnsi="宋体" w:cs="宋体"/>
      <w:sz w:val="18"/>
      <w:szCs w:val="18"/>
    </w:rPr>
  </w:style>
  <w:style w:type="paragraph" w:styleId="a6">
    <w:name w:val="footer"/>
    <w:basedOn w:val="a"/>
    <w:link w:val="a7"/>
    <w:uiPriority w:val="99"/>
    <w:unhideWhenUsed/>
    <w:rsid w:val="006B5B7C"/>
    <w:pPr>
      <w:tabs>
        <w:tab w:val="center" w:pos="4153"/>
        <w:tab w:val="right" w:pos="8306"/>
      </w:tabs>
      <w:snapToGrid w:val="0"/>
    </w:pPr>
    <w:rPr>
      <w:sz w:val="18"/>
      <w:szCs w:val="18"/>
    </w:rPr>
  </w:style>
  <w:style w:type="character" w:customStyle="1" w:styleId="a7">
    <w:name w:val="页脚 字符"/>
    <w:basedOn w:val="a0"/>
    <w:link w:val="a6"/>
    <w:uiPriority w:val="99"/>
    <w:rsid w:val="006B5B7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文彬</dc:creator>
  <cp:keywords/>
  <dc:description/>
  <cp:lastModifiedBy>孙 文彬</cp:lastModifiedBy>
  <cp:revision>2</cp:revision>
  <dcterms:created xsi:type="dcterms:W3CDTF">2020-12-27T03:58:00Z</dcterms:created>
  <dcterms:modified xsi:type="dcterms:W3CDTF">2020-12-27T03:58:00Z</dcterms:modified>
</cp:coreProperties>
</file>