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意大利</w:t>
      </w:r>
    </w:p>
    <w:p w:rsidR="00000000" w:rsidRDefault="00977EE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977EE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14:07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地形，地势：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山地和丘陵为主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北部是阿尔卑斯山脉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南是波河平原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亚平宁半岛上是亚平宁山脉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亚平宁山脉比较年轻，多火山地震。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有著名的维苏威火山和欧洲最大的活火山：埃特纳火山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气候：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地中海气候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河流：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波河：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发源于阿尔卑斯山南坡，水力资源丰富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水系特征：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干流较长，自西向东流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支流众多，基本呈南北对称分布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流域面积较大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   </w:t>
      </w:r>
      <w:r>
        <w:rPr>
          <w:rFonts w:ascii="微软雅黑" w:eastAsia="微软雅黑" w:hAnsi="微软雅黑" w:cs="Calibri" w:hint="eastAsia"/>
          <w:sz w:val="22"/>
          <w:szCs w:val="22"/>
        </w:rPr>
        <w:t>干、支流河床比降大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旅游业发达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波河平原是意大利人口集中，工农业最发达的地区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北部：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传统工业区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米兰：化学工业基地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都灵：汽车城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热那亚：造船工业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南部：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塔兰托：钢铁工业（铁矿石由国外进口）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西西里岛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炼油工业（原油主要从北非、中东进口）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东北部和中部：</w:t>
      </w:r>
    </w:p>
    <w:p w:rsidR="00000000" w:rsidRDefault="00977E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</w:t>
      </w:r>
      <w:r>
        <w:rPr>
          <w:rFonts w:ascii="微软雅黑" w:eastAsia="微软雅黑" w:hAnsi="微软雅黑" w:cs="Calibri" w:hint="eastAsia"/>
          <w:sz w:val="22"/>
          <w:szCs w:val="22"/>
        </w:rPr>
        <w:t>新兴工业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7EE9" w:rsidRDefault="00977EE9" w:rsidP="00977EE9">
      <w:r>
        <w:separator/>
      </w:r>
    </w:p>
  </w:endnote>
  <w:endnote w:type="continuationSeparator" w:id="0">
    <w:p w:rsidR="00977EE9" w:rsidRDefault="00977EE9" w:rsidP="0097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7EE9" w:rsidRDefault="00977EE9" w:rsidP="00977EE9">
      <w:r>
        <w:separator/>
      </w:r>
    </w:p>
  </w:footnote>
  <w:footnote w:type="continuationSeparator" w:id="0">
    <w:p w:rsidR="00977EE9" w:rsidRDefault="00977EE9" w:rsidP="00977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E9"/>
    <w:rsid w:val="0097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CD551F-19D1-4781-B8A1-B1CA390D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7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EE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E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EE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2020-11-15T07:25:00Z</dcterms:created>
  <dcterms:modified xsi:type="dcterms:W3CDTF">2020-11-15T07:25:00Z</dcterms:modified>
</cp:coreProperties>
</file>