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等高线地形图的应用</w:t>
      </w:r>
    </w:p>
    <w:p w:rsidR="00000000" w:rsidRDefault="000E314B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E314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21:39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，判断水系、水文特征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A</w:t>
      </w:r>
      <w:r>
        <w:rPr>
          <w:rFonts w:ascii="微软雅黑" w:eastAsia="微软雅黑" w:hAnsi="微软雅黑" w:cs="Calibri" w:hint="eastAsia"/>
          <w:sz w:val="22"/>
          <w:szCs w:val="22"/>
        </w:rPr>
        <w:t>、水系特征：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山地：常形成放射状水系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盆地：常形成向心状水系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山脊：常形成河流的分水岭（山脊线）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山谷：常有河流发育（山谷线）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流向：由高向低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水往低处流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B</w:t>
      </w:r>
      <w:r>
        <w:rPr>
          <w:rFonts w:ascii="微软雅黑" w:eastAsia="微软雅黑" w:hAnsi="微软雅黑" w:cs="Calibri" w:hint="eastAsia"/>
          <w:sz w:val="22"/>
          <w:szCs w:val="22"/>
        </w:rPr>
        <w:t>、水文特征：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1</w:t>
      </w:r>
      <w:r>
        <w:rPr>
          <w:rFonts w:ascii="微软雅黑" w:eastAsia="微软雅黑" w:hAnsi="微软雅黑" w:cs="Calibri" w:hint="eastAsia"/>
          <w:sz w:val="22"/>
          <w:szCs w:val="22"/>
        </w:rPr>
        <w:t>，等高线密集的河谷，河流流速大，水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能丰富，陡崖处有时形成瀑布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2</w:t>
      </w:r>
      <w:r>
        <w:rPr>
          <w:rFonts w:ascii="微软雅黑" w:eastAsia="微软雅黑" w:hAnsi="微软雅黑" w:cs="Calibri" w:hint="eastAsia"/>
          <w:sz w:val="22"/>
          <w:szCs w:val="22"/>
        </w:rPr>
        <w:t>，河流的流量还与流域面积（集水区域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</w:p>
    <w:p w:rsidR="00000000" w:rsidRDefault="000E314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面积）和所处的迎风坡、背风坡位置有关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判断气候特征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海拔越高，气温越低（－</w:t>
      </w:r>
      <w:r>
        <w:rPr>
          <w:rFonts w:ascii="微软雅黑" w:eastAsia="微软雅黑" w:hAnsi="微软雅黑" w:cs="Calibri" w:hint="eastAsia"/>
          <w:sz w:val="22"/>
          <w:szCs w:val="22"/>
        </w:rPr>
        <w:t>0.60C/100m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山区应考虑坡向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迎风坡降水多，背风坡降水少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阳坡光照强，气温高，蒸发强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阴坡气温低，蒸发弱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盆地不易散热，容易引起冷空气滞留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，地形状况与区位选择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①</w:t>
      </w:r>
      <w:r>
        <w:rPr>
          <w:rFonts w:ascii="微软雅黑" w:eastAsia="微软雅黑" w:hAnsi="微软雅黑" w:cs="Calibri" w:hint="eastAsia"/>
          <w:sz w:val="22"/>
          <w:szCs w:val="22"/>
        </w:rPr>
        <w:t>选“点”设计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A</w:t>
      </w:r>
      <w:r>
        <w:rPr>
          <w:rFonts w:ascii="微软雅黑" w:eastAsia="微软雅黑" w:hAnsi="微软雅黑" w:cs="Calibri" w:hint="eastAsia"/>
          <w:sz w:val="22"/>
          <w:szCs w:val="22"/>
        </w:rPr>
        <w:t>，确定水库及坝址的位置：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大坝：应建在等高线近于闭合地段，亦即盆地或洼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地的最窄处。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因为：可以减少工程量，节省投资，确保大坝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安全。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水库：库区宜选在河谷、山谷地区或选在“口袋形”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的洼地或小盆地。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因为：这些地区库容大，有较大的集水面积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B</w:t>
      </w:r>
      <w:r>
        <w:rPr>
          <w:rFonts w:ascii="微软雅黑" w:eastAsia="微软雅黑" w:hAnsi="微软雅黑" w:cs="Calibri" w:hint="eastAsia"/>
          <w:sz w:val="22"/>
          <w:szCs w:val="22"/>
        </w:rPr>
        <w:t>、确定港口码头的位置：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应选择海水深且避风的海湾；避开含沙量大的河流，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以免造成航道淤积。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C</w:t>
      </w:r>
      <w:r>
        <w:rPr>
          <w:rFonts w:ascii="微软雅黑" w:eastAsia="微软雅黑" w:hAnsi="微软雅黑" w:cs="Calibri" w:hint="eastAsia"/>
          <w:sz w:val="22"/>
          <w:szCs w:val="22"/>
        </w:rPr>
        <w:t>、气象站和疗养地的位置：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气象站：应建在地势坡度适中、地形开阔的地点。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疗养地：应建在地势坡度较缓、气候适宜、空气清新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的地方。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②选“线”设计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A</w:t>
      </w:r>
      <w:r>
        <w:rPr>
          <w:rFonts w:ascii="微软雅黑" w:eastAsia="微软雅黑" w:hAnsi="微软雅黑" w:cs="Calibri" w:hint="eastAsia"/>
          <w:sz w:val="22"/>
          <w:szCs w:val="22"/>
        </w:rPr>
        <w:t>、确定铁路、公路线：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公路、铁路选线尽量使坡度较小，线路短，平缓少弯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（一般沿等高线修建）还要注意尽量少占农田、少建桥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梁，避开陡崖、陡坡等；通往山顶的公路，往往需建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盘山路等。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B</w:t>
      </w:r>
      <w:r>
        <w:rPr>
          <w:rFonts w:ascii="微软雅黑" w:eastAsia="微软雅黑" w:hAnsi="微软雅黑" w:cs="Calibri" w:hint="eastAsia"/>
          <w:sz w:val="22"/>
          <w:szCs w:val="22"/>
        </w:rPr>
        <w:t>、确定引水路线：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引水线尽可能短，尽量避开通过山脊等障碍，尽可能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利用地势由由高向低，使水自流。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  <w:r>
        <w:rPr>
          <w:rFonts w:ascii="微软雅黑" w:eastAsia="微软雅黑" w:hAnsi="微软雅黑" w:cs="Calibri" w:hint="eastAsia"/>
          <w:sz w:val="22"/>
          <w:szCs w:val="22"/>
        </w:rPr>
        <w:t>③选“面”设计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A</w:t>
      </w:r>
      <w:r>
        <w:rPr>
          <w:rFonts w:ascii="微软雅黑" w:eastAsia="微软雅黑" w:hAnsi="微软雅黑" w:cs="Calibri" w:hint="eastAsia"/>
          <w:sz w:val="22"/>
          <w:szCs w:val="22"/>
        </w:rPr>
        <w:t>、工业区、居民</w:t>
      </w:r>
      <w:r>
        <w:rPr>
          <w:rFonts w:ascii="微软雅黑" w:eastAsia="微软雅黑" w:hAnsi="微软雅黑" w:cs="Calibri" w:hint="eastAsia"/>
          <w:sz w:val="22"/>
          <w:szCs w:val="22"/>
        </w:rPr>
        <w:t>区选址：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工业区：宜建在地形平坦开阔、交通便利，水源充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足，接近资源的地方。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对环境有污染的厂矿：选择河流下游，常年主导风向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的下方；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电子半导体、感光器材厂等：建在空气清洁、环境优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       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美的地点；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居民区：依山傍水，靠近水源，地势平坦开阔的向阳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地带，交通便利，远离污染源等。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B</w:t>
      </w:r>
      <w:r>
        <w:rPr>
          <w:rFonts w:ascii="微软雅黑" w:eastAsia="微软雅黑" w:hAnsi="微软雅黑" w:cs="Calibri" w:hint="eastAsia"/>
          <w:sz w:val="22"/>
          <w:szCs w:val="22"/>
        </w:rPr>
        <w:t>、农业生产布局：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种植业一般要求地形较平坦、灌溉便利、光热充足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山地：林业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丘陵：茶、果、梯田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高原：畜牧业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平原、河谷、盆地：种植业</w:t>
      </w:r>
    </w:p>
    <w:p w:rsidR="00000000" w:rsidRDefault="000E31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积水洼地：渔业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314B" w:rsidRDefault="000E314B" w:rsidP="000E314B">
      <w:r>
        <w:separator/>
      </w:r>
    </w:p>
  </w:endnote>
  <w:endnote w:type="continuationSeparator" w:id="0">
    <w:p w:rsidR="000E314B" w:rsidRDefault="000E314B" w:rsidP="000E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314B" w:rsidRDefault="000E314B" w:rsidP="000E314B">
      <w:r>
        <w:separator/>
      </w:r>
    </w:p>
  </w:footnote>
  <w:footnote w:type="continuationSeparator" w:id="0">
    <w:p w:rsidR="000E314B" w:rsidRDefault="000E314B" w:rsidP="000E3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4B"/>
    <w:rsid w:val="000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EFCEFAF-F237-44AF-9752-50A0F620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E3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314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31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314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2020-10-18T08:30:00Z</dcterms:created>
  <dcterms:modified xsi:type="dcterms:W3CDTF">2020-10-18T08:30:00Z</dcterms:modified>
</cp:coreProperties>
</file>