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Academia Lumina — Manual de Admisiones y Medios de Pago</w:t>
      </w:r>
    </w:p>
    <w:p>
      <w:pPr>
        <w:pStyle w:val="Heading2"/>
      </w:pPr>
      <w:r>
        <w:t>Proceso de Admisión 100% Digital</w:t>
      </w:r>
    </w:p>
    <w:p>
      <w:r>
        <w:t>1. Registro en línea en la plataforma web oficial.</w:t>
      </w:r>
    </w:p>
    <w:p>
      <w:r>
        <w:t>2. Prueba de nivelación en línea 100% gratuita o inicio en nivel A1.</w:t>
      </w:r>
    </w:p>
    <w:p>
      <w:r>
        <w:t>3. Selección de idioma (Inglés, Francés o Portugués), modalidad y horario.</w:t>
      </w:r>
    </w:p>
    <w:p>
      <w:r>
        <w:t>4. Pago mediante PSE, tarjetas de crédito, débito o transferencias Bancolombia, Nequi y Daviplata.</w:t>
      </w:r>
    </w:p>
    <w:p>
      <w:pPr>
        <w:pStyle w:val="Heading2"/>
      </w:pPr>
      <w:r>
        <w:t>Políticas de Asistencia y Aplazamiento</w:t>
      </w:r>
    </w:p>
    <w:p>
      <w:r>
        <w:t>• Asistencia mínima del 80% requerida para certificación.</w:t>
      </w:r>
    </w:p>
    <w:p>
      <w:r>
        <w:t>• Congelamiento de semestre permitido hasta la semana 4 de clases.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