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6B" w:rsidRDefault="00B637A0">
      <w:r>
        <w:t>Bryan Walther</w:t>
      </w:r>
    </w:p>
    <w:p w:rsidR="00B637A0" w:rsidRDefault="00B637A0">
      <w:r>
        <w:t>December 2018</w:t>
      </w:r>
    </w:p>
    <w:p w:rsidR="00B637A0" w:rsidRPr="00B637A0" w:rsidRDefault="00B637A0" w:rsidP="00B637A0">
      <w:pPr>
        <w:jc w:val="center"/>
        <w:rPr>
          <w:sz w:val="28"/>
        </w:rPr>
      </w:pPr>
      <w:r w:rsidRPr="00B637A0">
        <w:rPr>
          <w:sz w:val="28"/>
        </w:rPr>
        <w:t>Unified Robotics II Robot Arm</w:t>
      </w:r>
    </w:p>
    <w:p w:rsidR="00B637A0" w:rsidRDefault="00B637A0" w:rsidP="00B637A0">
      <w:pPr>
        <w:jc w:val="center"/>
      </w:pPr>
      <w:r>
        <w:t>Agile User Story</w:t>
      </w:r>
    </w:p>
    <w:p w:rsidR="00B637A0" w:rsidRDefault="00B637A0" w:rsidP="00B637A0">
      <w:r>
        <w:tab/>
        <w:t>The purpose of this project is to identify and sort triangles and squares without user interaction. After setting up the robot and camera around the workspace</w:t>
      </w:r>
      <w:r w:rsidR="00AF66BB">
        <w:t xml:space="preserve"> and pressing the start command, the user can sit back and enjoy their triangles being sorted to the left of the robot and their squares to the right.</w:t>
      </w:r>
    </w:p>
    <w:p w:rsidR="00AF66BB" w:rsidRDefault="00AF66BB" w:rsidP="00B637A0">
      <w:r>
        <w:tab/>
      </w:r>
      <w:bookmarkStart w:id="0" w:name="_GoBack"/>
      <w:bookmarkEnd w:id="0"/>
    </w:p>
    <w:sectPr w:rsidR="00AF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A0"/>
    <w:rsid w:val="000B7E27"/>
    <w:rsid w:val="0083206E"/>
    <w:rsid w:val="00AF66BB"/>
    <w:rsid w:val="00B637A0"/>
    <w:rsid w:val="00D30B87"/>
    <w:rsid w:val="00E8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5657"/>
  <w15:chartTrackingRefBased/>
  <w15:docId w15:val="{A68892EC-1876-48A1-B37D-55ADC305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2018-12-11T19:52:00Z</dcterms:created>
  <dcterms:modified xsi:type="dcterms:W3CDTF">2018-12-11T20:50:00Z</dcterms:modified>
</cp:coreProperties>
</file>