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bookmarkStart w:colFirst="0" w:colLast="0" w:name="_heading=h.gjdgxs" w:id="0"/>
      <w:bookmarkEnd w:id="0"/>
      <w:r w:rsidDel="00000000" w:rsidR="00000000" w:rsidRPr="00000000">
        <w:rPr>
          <w:sz w:val="48"/>
          <w:szCs w:val="48"/>
          <w:rtl w:val="0"/>
        </w:rPr>
        <w:t xml:space="preserve">Sjabloon Programma van Eisen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00" w:lineRule="auto"/>
        <w:rPr/>
      </w:pPr>
      <w:bookmarkStart w:colFirst="0" w:colLast="0" w:name="_heading=h.30j0zll" w:id="1"/>
      <w:bookmarkEnd w:id="1"/>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5105400</wp:posOffset>
                </wp:positionV>
                <wp:extent cx="2313940" cy="927100"/>
                <wp:effectExtent b="0" l="0" r="0" t="0"/>
                <wp:wrapNone/>
                <wp:docPr id="308" name=""/>
                <a:graphic>
                  <a:graphicData uri="http://schemas.microsoft.com/office/word/2010/wordprocessingShape">
                    <wps:wsp>
                      <wps:cNvSpPr/>
                      <wps:cNvPr id="2" name="Shape 2"/>
                      <wps:spPr>
                        <a:xfrm>
                          <a:off x="4193793" y="3321213"/>
                          <a:ext cx="2304415" cy="9175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Naam:</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Leerlingnummer:</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Datum: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5105400</wp:posOffset>
                </wp:positionV>
                <wp:extent cx="2313940" cy="927100"/>
                <wp:effectExtent b="0" l="0" r="0" t="0"/>
                <wp:wrapNone/>
                <wp:docPr id="30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313940" cy="92710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Inhoudsopgave</w:t>
      </w:r>
    </w:p>
    <w:sdt>
      <w:sdtPr>
        <w:docPartObj>
          <w:docPartGallery w:val="Table of Contents"/>
          <w:docPartUnique w:val="1"/>
        </w:docPartObj>
      </w:sdtPr>
      <w:sdtContent>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Inleiding</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bedrijf</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Probleemstelling</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Doelgroep(en)</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vormgeving</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Informatie</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Overig</w:t>
              <w:tab/>
              <w:t xml:space="preserve">4</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spacing w:after="200" w:lineRule="auto"/>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color w:val="000000"/>
        </w:rPr>
      </w:pPr>
      <w:bookmarkStart w:colFirst="0" w:colLast="0" w:name="_heading=h.1fob9te" w:id="2"/>
      <w:bookmarkEnd w:id="2"/>
      <w:r w:rsidDel="00000000" w:rsidR="00000000" w:rsidRPr="00000000">
        <w:rPr>
          <w:color w:val="000000"/>
          <w:rtl w:val="0"/>
        </w:rPr>
        <w:t xml:space="preserve">Inleiding</w:t>
      </w:r>
    </w:p>
    <w:p w:rsidR="00000000" w:rsidDel="00000000" w:rsidP="00000000" w:rsidRDefault="00000000" w:rsidRPr="00000000" w14:paraId="00000010">
      <w:pPr>
        <w:rPr/>
      </w:pPr>
      <w:bookmarkStart w:colFirst="0" w:colLast="0" w:name="_heading=h.3znysh7" w:id="3"/>
      <w:bookmarkEnd w:id="3"/>
      <w:r w:rsidDel="00000000" w:rsidR="00000000" w:rsidRPr="00000000">
        <w:rPr>
          <w:rtl w:val="0"/>
        </w:rPr>
        <w:t xml:space="preserve">Dukes Software Engineering heeft van de Koninklijke Nederlandse Lawn Tennis Bond (KNLTB) de opdracht gekregen om een wedstrijdregistratiesysteem voor een tennistoernooi (MBO Open) te realiseren. In deze wedstrijdapplicatie zal zowel het verloop van het toernooi, als de deelnemersregistratie plaatsvinden.</w:t>
      </w:r>
    </w:p>
    <w:p w:rsidR="00000000" w:rsidDel="00000000" w:rsidP="00000000" w:rsidRDefault="00000000" w:rsidRPr="00000000" w14:paraId="00000011">
      <w:pPr>
        <w:pStyle w:val="Heading1"/>
        <w:rPr>
          <w:color w:val="000000"/>
        </w:rPr>
      </w:pPr>
      <w:bookmarkStart w:colFirst="0" w:colLast="0" w:name="_heading=h.2et92p0" w:id="4"/>
      <w:bookmarkEnd w:id="4"/>
      <w:r w:rsidDel="00000000" w:rsidR="00000000" w:rsidRPr="00000000">
        <w:rPr>
          <w:color w:val="000000"/>
          <w:rtl w:val="0"/>
        </w:rPr>
        <w:t xml:space="preserve">Het bedrijf</w:t>
      </w:r>
    </w:p>
    <w:p w:rsidR="00000000" w:rsidDel="00000000" w:rsidP="00000000" w:rsidRDefault="00000000" w:rsidRPr="00000000" w14:paraId="00000012">
      <w:pPr>
        <w:rPr/>
      </w:pPr>
      <w:bookmarkStart w:colFirst="0" w:colLast="0" w:name="_heading=h.tyjcwt" w:id="5"/>
      <w:bookmarkEnd w:id="5"/>
      <w:r w:rsidDel="00000000" w:rsidR="00000000" w:rsidRPr="00000000">
        <w:rPr>
          <w:rtl w:val="0"/>
        </w:rPr>
        <w:t xml:space="preserve">De Koninklijke Nederlandse Lawn Tennis Bond (KNLTB) is het overkoepelend orgaan van de tennissport en de tennisverenigingen in Nederland. De KNLTB adviseert en ondersteunt besturen van tennisverenigingen op het gebied van verenigingsbeleid, accommodatie en bij juridische geschillen. De tennisbond is verantwoordelijk voor landelijke en districtscompetities, toernooien, voor de opleiding van tennisleraren en scheidsrechters. Verder heeft de KNLTB tot doel het promoten van de tennissport en het vergroten van de betekenis van tennis in de samenleving. Ten slotte begeleidt de KNLTB jeugdig talent op weg naar de top en organiseert topevenementen als de Davis Cup en alle nationale kampioenschappen.</w:t>
      </w:r>
    </w:p>
    <w:p w:rsidR="00000000" w:rsidDel="00000000" w:rsidP="00000000" w:rsidRDefault="00000000" w:rsidRPr="00000000" w14:paraId="00000013">
      <w:pPr>
        <w:pStyle w:val="Heading1"/>
        <w:rPr>
          <w:color w:val="000000"/>
        </w:rPr>
      </w:pPr>
      <w:bookmarkStart w:colFirst="0" w:colLast="0" w:name="_heading=h.3dy6vkm" w:id="6"/>
      <w:bookmarkEnd w:id="6"/>
      <w:r w:rsidDel="00000000" w:rsidR="00000000" w:rsidRPr="00000000">
        <w:rPr>
          <w:color w:val="000000"/>
          <w:rtl w:val="0"/>
        </w:rPr>
        <w:t xml:space="preserve">Probleemstelling</w:t>
      </w:r>
    </w:p>
    <w:p w:rsidR="00000000" w:rsidDel="00000000" w:rsidP="00000000" w:rsidRDefault="00000000" w:rsidRPr="00000000" w14:paraId="00000014">
      <w:pPr>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Momenteel wordt tijdens het tennistoernooi de </w:t>
      </w:r>
      <w:r w:rsidDel="00000000" w:rsidR="00000000" w:rsidRPr="00000000">
        <w:rPr>
          <w:rtl w:val="0"/>
        </w:rPr>
        <w:t xml:space="preserve">wedstrijd voortgang</w:t>
      </w:r>
      <w:r w:rsidDel="00000000" w:rsidR="00000000" w:rsidRPr="00000000">
        <w:rPr>
          <w:rFonts w:ascii="Calibri" w:cs="Calibri" w:eastAsia="Calibri" w:hAnsi="Calibri"/>
          <w:rtl w:val="0"/>
        </w:rPr>
        <w:t xml:space="preserve"> bijgehouden op papier. Dat wil het volgende zeggen.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spelers die zich aangemeld hebben worden handmatig ingedeeld in het </w:t>
        <w:br w:type="textWrapping"/>
        <w:t xml:space="preserve">knock-outsysteem.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uitslagen worden op een papieren schema ingevuld.</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 elke ronde plaatst de wedstrijdorganisatie handmatig de winnaars in de volgende ronde. </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Het is nu al een aantal keer gebeurd dat er in dit handmatige proces iets fout gaat. Af en toe werd zelfs een verliezer in de volgende ronde geplaatst. Ook werden soms spelers stiekem bevoordeeld door ze bewust tegen een zwakkere tegenstander te laten spelen. Verder moet iedere keer een nieuwe ronde met de winnaars uit de vorige ronde uitgewerkt worden. Dit is vooral in het begin van het toernooi een te tijdrovende bezigheid.</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De applicatie die gemaakt moet worden, moet ervoor zorgen dat dit papierwerk en de handmatige processen rond de </w:t>
      </w:r>
      <w:r w:rsidDel="00000000" w:rsidR="00000000" w:rsidRPr="00000000">
        <w:rPr>
          <w:rtl w:val="0"/>
        </w:rPr>
        <w:t xml:space="preserve">wedstrijd voortgang</w:t>
      </w:r>
      <w:r w:rsidDel="00000000" w:rsidR="00000000" w:rsidRPr="00000000">
        <w:rPr>
          <w:rFonts w:ascii="Calibri" w:cs="Calibri" w:eastAsia="Calibri" w:hAnsi="Calibri"/>
          <w:rtl w:val="0"/>
        </w:rPr>
        <w:t xml:space="preserve"> zo veel mogelijk verdwijnen.</w:t>
      </w:r>
    </w:p>
    <w:p w:rsidR="00000000" w:rsidDel="00000000" w:rsidP="00000000" w:rsidRDefault="00000000" w:rsidRPr="00000000" w14:paraId="0000001A">
      <w:pPr>
        <w:pStyle w:val="Heading1"/>
        <w:rPr>
          <w:color w:val="000000"/>
        </w:rPr>
      </w:pPr>
      <w:bookmarkStart w:colFirst="0" w:colLast="0" w:name="_heading=h.4d34og8" w:id="8"/>
      <w:bookmarkEnd w:id="8"/>
      <w:r w:rsidDel="00000000" w:rsidR="00000000" w:rsidRPr="00000000">
        <w:rPr>
          <w:color w:val="000000"/>
          <w:rtl w:val="0"/>
        </w:rPr>
        <w:t xml:space="preserve">Doelgroep(en)</w:t>
      </w:r>
    </w:p>
    <w:p w:rsidR="00000000" w:rsidDel="00000000" w:rsidP="00000000" w:rsidRDefault="00000000" w:rsidRPr="00000000" w14:paraId="0000001B">
      <w:pPr>
        <w:rPr>
          <w:sz w:val="48"/>
          <w:szCs w:val="48"/>
        </w:rPr>
      </w:pPr>
      <w:r w:rsidDel="00000000" w:rsidR="00000000" w:rsidRPr="00000000">
        <w:rPr>
          <w:rFonts w:ascii="Calibri" w:cs="Calibri" w:eastAsia="Calibri" w:hAnsi="Calibri"/>
          <w:rtl w:val="0"/>
        </w:rPr>
        <w:t xml:space="preserve">De applicatie gaat gebruikt worden door vrijwilligers van de toernooiorganisatie van het tennistoernooi. </w:t>
      </w:r>
      <w:r w:rsidDel="00000000" w:rsidR="00000000" w:rsidRPr="00000000">
        <w:rPr>
          <w:rtl w:val="0"/>
        </w:rPr>
      </w:r>
    </w:p>
    <w:p w:rsidR="00000000" w:rsidDel="00000000" w:rsidP="00000000" w:rsidRDefault="00000000" w:rsidRPr="00000000" w14:paraId="0000001C">
      <w:pPr>
        <w:pStyle w:val="Heading1"/>
        <w:rPr>
          <w:color w:val="000000"/>
        </w:rPr>
      </w:pPr>
      <w:bookmarkStart w:colFirst="0" w:colLast="0" w:name="_heading=h.2s8eyo1" w:id="9"/>
      <w:bookmarkEnd w:id="9"/>
      <w:r w:rsidDel="00000000" w:rsidR="00000000" w:rsidRPr="00000000">
        <w:rPr>
          <w:color w:val="000000"/>
          <w:rtl w:val="0"/>
        </w:rPr>
        <w:t xml:space="preserve">De vormgeving</w:t>
      </w:r>
    </w:p>
    <w:p w:rsidR="00000000" w:rsidDel="00000000" w:rsidP="00000000" w:rsidRDefault="00000000" w:rsidRPr="00000000" w14:paraId="0000001D">
      <w:pPr>
        <w:rPr>
          <w:rFonts w:ascii="Calibri" w:cs="Calibri" w:eastAsia="Calibri" w:hAnsi="Calibri"/>
          <w:i w:val="1"/>
        </w:rPr>
      </w:pPr>
      <w:bookmarkStart w:colFirst="0" w:colLast="0" w:name="_heading=h.17dp8vu" w:id="10"/>
      <w:bookmarkEnd w:id="10"/>
      <w:r w:rsidDel="00000000" w:rsidR="00000000" w:rsidRPr="00000000">
        <w:rPr>
          <w:rFonts w:ascii="Calibri" w:cs="Calibri" w:eastAsia="Calibri" w:hAnsi="Calibri"/>
          <w:i w:val="1"/>
          <w:rtl w:val="0"/>
        </w:rPr>
        <w:t xml:space="preserve">Beschrijf de vormgeving van de website (kleuren, lettertypes). Gebruik eventueel een vlekkenplan om de grove indeling van de vensters weer te geven. </w:t>
      </w:r>
    </w:p>
    <w:p w:rsidR="00000000" w:rsidDel="00000000" w:rsidP="00000000" w:rsidRDefault="00000000" w:rsidRPr="00000000" w14:paraId="0000001E">
      <w:pPr>
        <w:pStyle w:val="Heading1"/>
        <w:rPr>
          <w:color w:val="000000"/>
        </w:rPr>
      </w:pPr>
      <w:bookmarkStart w:colFirst="0" w:colLast="0" w:name="_heading=h.3rdcrjn" w:id="11"/>
      <w:bookmarkEnd w:id="11"/>
      <w:r w:rsidDel="00000000" w:rsidR="00000000" w:rsidRPr="00000000">
        <w:rPr>
          <w:color w:val="000000"/>
          <w:rtl w:val="0"/>
        </w:rPr>
        <w:t xml:space="preserve">Informatie</w:t>
      </w:r>
    </w:p>
    <w:p w:rsidR="00000000" w:rsidDel="00000000" w:rsidP="00000000" w:rsidRDefault="00000000" w:rsidRPr="00000000" w14:paraId="0000001F">
      <w:pPr>
        <w:rPr>
          <w:rFonts w:ascii="Calibri" w:cs="Calibri" w:eastAsia="Calibri" w:hAnsi="Calibri"/>
          <w:i w:val="1"/>
        </w:rPr>
      </w:pPr>
      <w:r w:rsidDel="00000000" w:rsidR="00000000" w:rsidRPr="00000000">
        <w:rPr>
          <w:rFonts w:ascii="Calibri" w:cs="Calibri" w:eastAsia="Calibri" w:hAnsi="Calibri"/>
          <w:i w:val="1"/>
          <w:rtl w:val="0"/>
        </w:rPr>
        <w:t xml:space="preserve">Beschrijf globaal welke informatie door de applicatie gegeven wordt en welke overzichten en rapportages door de applicatie gegenereerd worden.</w:t>
      </w:r>
    </w:p>
    <w:p w:rsidR="00000000" w:rsidDel="00000000" w:rsidP="00000000" w:rsidRDefault="00000000" w:rsidRPr="00000000" w14:paraId="00000020">
      <w:pPr>
        <w:pStyle w:val="Heading1"/>
        <w:rPr>
          <w:color w:val="000000"/>
        </w:rPr>
      </w:pPr>
      <w:bookmarkStart w:colFirst="0" w:colLast="0" w:name="_heading=h.26in1rg" w:id="12"/>
      <w:bookmarkEnd w:id="12"/>
      <w:r w:rsidDel="00000000" w:rsidR="00000000" w:rsidRPr="00000000">
        <w:rPr>
          <w:color w:val="000000"/>
          <w:rtl w:val="0"/>
        </w:rPr>
        <w:t xml:space="preserve">Overig</w:t>
      </w:r>
    </w:p>
    <w:p w:rsidR="00000000" w:rsidDel="00000000" w:rsidP="00000000" w:rsidRDefault="00000000" w:rsidRPr="00000000" w14:paraId="00000021">
      <w:pPr>
        <w:rPr>
          <w:rFonts w:ascii="Calibri" w:cs="Calibri" w:eastAsia="Calibri" w:hAnsi="Calibri"/>
          <w:i w:val="1"/>
        </w:rPr>
      </w:pPr>
      <w:r w:rsidDel="00000000" w:rsidR="00000000" w:rsidRPr="00000000">
        <w:rPr>
          <w:rFonts w:ascii="Calibri" w:cs="Calibri" w:eastAsia="Calibri" w:hAnsi="Calibri"/>
          <w:i w:val="1"/>
          <w:rtl w:val="0"/>
        </w:rPr>
        <w:t xml:space="preserve">Geef hier andere relevante informatie, indien nodig.</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headerReference r:id="rId8" w:type="default"/>
      <w:footerReference r:id="rId9"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Stichting Praktijkleren</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11070" cy="371475"/>
          <wp:effectExtent b="0" l="0" r="0" t="0"/>
          <wp:docPr descr="Logo kleur" id="309" name="image1.jpg"/>
          <a:graphic>
            <a:graphicData uri="http://schemas.openxmlformats.org/drawingml/2006/picture">
              <pic:pic>
                <pic:nvPicPr>
                  <pic:cNvPr descr="Logo kleur" id="0" name="image1.jpg"/>
                  <pic:cNvPicPr preferRelativeResize="0"/>
                </pic:nvPicPr>
                <pic:blipFill>
                  <a:blip r:embed="rId1"/>
                  <a:srcRect b="0" l="0" r="0" t="0"/>
                  <a:stretch>
                    <a:fillRect/>
                  </a:stretch>
                </pic:blipFill>
                <pic:spPr>
                  <a:xfrm>
                    <a:off x="0" y="0"/>
                    <a:ext cx="2211070" cy="3714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jc w:val="center"/>
    </w:pPr>
    <w:rPr>
      <w:color w:val="000000"/>
      <w:sz w:val="48"/>
      <w:szCs w:val="48"/>
    </w:rPr>
  </w:style>
  <w:style w:type="paragraph" w:styleId="Heading2">
    <w:name w:val="heading 2"/>
    <w:basedOn w:val="Normal"/>
    <w:next w:val="Normal"/>
    <w:pPr>
      <w:keepNext w:val="1"/>
      <w:keepLines w:val="1"/>
      <w:spacing w:before="40" w:lineRule="auto"/>
      <w:jc w:val="center"/>
    </w:pPr>
    <w:rPr>
      <w:color w:val="000000"/>
      <w:sz w:val="40"/>
      <w:szCs w:val="40"/>
    </w:rPr>
  </w:style>
  <w:style w:type="paragraph" w:styleId="Heading3">
    <w:name w:val="heading 3"/>
    <w:basedOn w:val="Normal"/>
    <w:next w:val="Normal"/>
    <w:pPr>
      <w:keepNext w:val="1"/>
      <w:keepLines w:val="1"/>
      <w:spacing w:before="40" w:lineRule="auto"/>
    </w:pPr>
    <w:rPr>
      <w:i w:val="1"/>
      <w:color w:val="000000"/>
    </w:rPr>
  </w:style>
  <w:style w:type="paragraph" w:styleId="Heading4">
    <w:name w:val="heading 4"/>
    <w:basedOn w:val="Normal"/>
    <w:next w:val="Normal"/>
    <w:pPr>
      <w:keepNext w:val="1"/>
      <w:keepLines w:val="1"/>
      <w:spacing w:before="40" w:lineRule="auto"/>
    </w:pPr>
    <w:rPr>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ard" w:default="1">
    <w:name w:val="Normal"/>
    <w:qFormat w:val="1"/>
    <w:rsid w:val="00C50E32"/>
    <w:pPr>
      <w:spacing w:after="120" w:line="276" w:lineRule="auto"/>
    </w:pPr>
  </w:style>
  <w:style w:type="paragraph" w:styleId="Kop1">
    <w:name w:val="heading 1"/>
    <w:basedOn w:val="Standaard"/>
    <w:next w:val="Standaard"/>
    <w:link w:val="Kop1Char"/>
    <w:uiPriority w:val="9"/>
    <w:qFormat w:val="1"/>
    <w:rsid w:val="00B05038"/>
    <w:pPr>
      <w:keepNext w:val="1"/>
      <w:keepLines w:val="1"/>
      <w:spacing w:before="240"/>
      <w:jc w:val="center"/>
      <w:outlineLvl w:val="0"/>
    </w:pPr>
    <w:rPr>
      <w:rFonts w:cstheme="majorBidi" w:eastAsiaTheme="majorEastAsia"/>
      <w:color w:val="000000" w:themeColor="text1"/>
      <w:sz w:val="48"/>
      <w:szCs w:val="32"/>
    </w:rPr>
  </w:style>
  <w:style w:type="paragraph" w:styleId="Kop2">
    <w:name w:val="heading 2"/>
    <w:basedOn w:val="Standaard"/>
    <w:next w:val="Standaard"/>
    <w:link w:val="Kop2Char"/>
    <w:uiPriority w:val="9"/>
    <w:unhideWhenUsed w:val="1"/>
    <w:qFormat w:val="1"/>
    <w:rsid w:val="00B05038"/>
    <w:pPr>
      <w:keepNext w:val="1"/>
      <w:keepLines w:val="1"/>
      <w:spacing w:before="40"/>
      <w:jc w:val="center"/>
      <w:outlineLvl w:val="1"/>
    </w:pPr>
    <w:rPr>
      <w:rFonts w:cstheme="majorBidi" w:eastAsiaTheme="majorEastAsia"/>
      <w:color w:val="000000" w:themeColor="text1"/>
      <w:sz w:val="40"/>
      <w:szCs w:val="26"/>
    </w:rPr>
  </w:style>
  <w:style w:type="paragraph" w:styleId="Kop3">
    <w:name w:val="heading 3"/>
    <w:basedOn w:val="Standaard"/>
    <w:next w:val="Standaard"/>
    <w:link w:val="Kop3Char"/>
    <w:uiPriority w:val="9"/>
    <w:unhideWhenUsed w:val="1"/>
    <w:qFormat w:val="1"/>
    <w:rsid w:val="00B05038"/>
    <w:pPr>
      <w:keepNext w:val="1"/>
      <w:keepLines w:val="1"/>
      <w:spacing w:before="40"/>
      <w:outlineLvl w:val="2"/>
    </w:pPr>
    <w:rPr>
      <w:rFonts w:cstheme="majorBidi" w:eastAsiaTheme="majorEastAsia"/>
      <w:i w:val="1"/>
      <w:color w:val="000000" w:themeColor="text1"/>
      <w:szCs w:val="24"/>
    </w:rPr>
  </w:style>
  <w:style w:type="paragraph" w:styleId="Kop4">
    <w:name w:val="heading 4"/>
    <w:basedOn w:val="Standaard"/>
    <w:next w:val="Standaard"/>
    <w:link w:val="Kop4Char"/>
    <w:uiPriority w:val="9"/>
    <w:semiHidden w:val="1"/>
    <w:unhideWhenUsed w:val="1"/>
    <w:qFormat w:val="1"/>
    <w:rsid w:val="00B05038"/>
    <w:pPr>
      <w:keepNext w:val="1"/>
      <w:keepLines w:val="1"/>
      <w:spacing w:before="40"/>
      <w:outlineLvl w:val="3"/>
    </w:pPr>
    <w:rPr>
      <w:rFonts w:cstheme="majorBidi" w:eastAsiaTheme="majorEastAsia"/>
      <w:b w:val="1"/>
      <w:iCs w:val="1"/>
      <w:color w:val="000000" w:themeColor="text1"/>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Koptekst">
    <w:name w:val="header"/>
    <w:basedOn w:val="Standaard"/>
    <w:link w:val="KoptekstChar"/>
    <w:uiPriority w:val="99"/>
    <w:unhideWhenUsed w:val="1"/>
    <w:rsid w:val="0001646D"/>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01646D"/>
  </w:style>
  <w:style w:type="paragraph" w:styleId="Voettekst">
    <w:name w:val="footer"/>
    <w:basedOn w:val="Standaard"/>
    <w:link w:val="VoettekstChar"/>
    <w:uiPriority w:val="99"/>
    <w:unhideWhenUsed w:val="1"/>
    <w:rsid w:val="0001646D"/>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01646D"/>
  </w:style>
  <w:style w:type="character" w:styleId="Kop1Char" w:customStyle="1">
    <w:name w:val="Kop 1 Char"/>
    <w:basedOn w:val="Standaardalinea-lettertype"/>
    <w:link w:val="Kop1"/>
    <w:uiPriority w:val="9"/>
    <w:rsid w:val="00B05038"/>
    <w:rPr>
      <w:rFonts w:cstheme="majorBidi" w:eastAsiaTheme="majorEastAsia"/>
      <w:color w:val="000000" w:themeColor="text1"/>
      <w:sz w:val="48"/>
      <w:szCs w:val="32"/>
    </w:rPr>
  </w:style>
  <w:style w:type="character" w:styleId="Kop2Char" w:customStyle="1">
    <w:name w:val="Kop 2 Char"/>
    <w:basedOn w:val="Standaardalinea-lettertype"/>
    <w:link w:val="Kop2"/>
    <w:uiPriority w:val="9"/>
    <w:rsid w:val="00B05038"/>
    <w:rPr>
      <w:rFonts w:cstheme="majorBidi" w:eastAsiaTheme="majorEastAsia"/>
      <w:color w:val="000000" w:themeColor="text1"/>
      <w:sz w:val="40"/>
      <w:szCs w:val="26"/>
    </w:rPr>
  </w:style>
  <w:style w:type="character" w:styleId="Kop3Char" w:customStyle="1">
    <w:name w:val="Kop 3 Char"/>
    <w:basedOn w:val="Standaardalinea-lettertype"/>
    <w:link w:val="Kop3"/>
    <w:uiPriority w:val="9"/>
    <w:rsid w:val="00B05038"/>
    <w:rPr>
      <w:rFonts w:cstheme="majorBidi" w:eastAsiaTheme="majorEastAsia"/>
      <w:i w:val="1"/>
      <w:color w:val="000000" w:themeColor="text1"/>
      <w:szCs w:val="24"/>
    </w:rPr>
  </w:style>
  <w:style w:type="character" w:styleId="Kop4Char" w:customStyle="1">
    <w:name w:val="Kop 4 Char"/>
    <w:basedOn w:val="Standaardalinea-lettertype"/>
    <w:link w:val="Kop4"/>
    <w:uiPriority w:val="9"/>
    <w:semiHidden w:val="1"/>
    <w:rsid w:val="00B05038"/>
    <w:rPr>
      <w:rFonts w:cstheme="majorBidi" w:eastAsiaTheme="majorEastAsia"/>
      <w:b w:val="1"/>
      <w:iCs w:val="1"/>
      <w:color w:val="000000" w:themeColor="text1"/>
    </w:rPr>
  </w:style>
  <w:style w:type="paragraph" w:styleId="Ballontekst">
    <w:name w:val="Balloon Text"/>
    <w:basedOn w:val="Standaard"/>
    <w:link w:val="BallontekstChar"/>
    <w:uiPriority w:val="99"/>
    <w:semiHidden w:val="1"/>
    <w:unhideWhenUsed w:val="1"/>
    <w:rsid w:val="00FB7C34"/>
    <w:pPr>
      <w:spacing w:after="0" w:line="240" w:lineRule="auto"/>
    </w:pPr>
    <w:rPr>
      <w:rFonts w:ascii="Tahoma" w:cs="Tahoma" w:hAnsi="Tahoma"/>
      <w:sz w:val="16"/>
      <w:szCs w:val="16"/>
    </w:rPr>
  </w:style>
  <w:style w:type="character" w:styleId="BallontekstChar" w:customStyle="1">
    <w:name w:val="Ballontekst Char"/>
    <w:basedOn w:val="Standaardalinea-lettertype"/>
    <w:link w:val="Ballontekst"/>
    <w:uiPriority w:val="99"/>
    <w:semiHidden w:val="1"/>
    <w:rsid w:val="00FB7C34"/>
    <w:rPr>
      <w:rFonts w:ascii="Tahoma" w:cs="Tahoma" w:hAnsi="Tahoma"/>
      <w:sz w:val="16"/>
      <w:szCs w:val="16"/>
    </w:rPr>
  </w:style>
  <w:style w:type="paragraph" w:styleId="Default" w:customStyle="1">
    <w:name w:val="Default"/>
    <w:rsid w:val="00DE488E"/>
    <w:pPr>
      <w:autoSpaceDE w:val="0"/>
      <w:autoSpaceDN w:val="0"/>
      <w:adjustRightInd w:val="0"/>
      <w:spacing w:after="0" w:line="240" w:lineRule="auto"/>
    </w:pPr>
    <w:rPr>
      <w:rFonts w:ascii="Times New Roman" w:cs="Times New Roman" w:eastAsia="Times New Roman" w:hAnsi="Times New Roman"/>
      <w:color w:val="000000"/>
      <w:sz w:val="24"/>
      <w:szCs w:val="24"/>
      <w:lang w:eastAsia="nl-NL"/>
    </w:rPr>
  </w:style>
  <w:style w:type="paragraph" w:styleId="Kopvaninhoudsopgave">
    <w:name w:val="TOC Heading"/>
    <w:basedOn w:val="Kop1"/>
    <w:next w:val="Standaard"/>
    <w:uiPriority w:val="39"/>
    <w:unhideWhenUsed w:val="1"/>
    <w:qFormat w:val="1"/>
    <w:rsid w:val="00DE488E"/>
    <w:pPr>
      <w:spacing w:after="0" w:before="480"/>
      <w:jc w:val="left"/>
      <w:outlineLvl w:val="9"/>
    </w:pPr>
    <w:rPr>
      <w:rFonts w:asciiTheme="majorHAnsi" w:hAnsiTheme="majorHAnsi"/>
      <w:b w:val="1"/>
      <w:bCs w:val="1"/>
      <w:color w:val="2e74b5" w:themeColor="accent1" w:themeShade="0000BF"/>
      <w:sz w:val="28"/>
      <w:szCs w:val="28"/>
      <w:lang w:eastAsia="nl-NL"/>
    </w:rPr>
  </w:style>
  <w:style w:type="paragraph" w:styleId="Inhopg1">
    <w:name w:val="toc 1"/>
    <w:basedOn w:val="Standaard"/>
    <w:next w:val="Standaard"/>
    <w:autoRedefine w:val="1"/>
    <w:uiPriority w:val="39"/>
    <w:unhideWhenUsed w:val="1"/>
    <w:rsid w:val="00DE488E"/>
    <w:pPr>
      <w:spacing w:after="100" w:line="259" w:lineRule="auto"/>
    </w:pPr>
  </w:style>
  <w:style w:type="character" w:styleId="Hyperlink">
    <w:name w:val="Hyperlink"/>
    <w:basedOn w:val="Standaardalinea-lettertype"/>
    <w:uiPriority w:val="99"/>
    <w:unhideWhenUsed w:val="1"/>
    <w:rsid w:val="00DE488E"/>
    <w:rPr>
      <w:color w:val="0563c1" w:themeColor="hyperlink"/>
      <w:u w:val="single"/>
    </w:rPr>
  </w:style>
  <w:style w:type="character" w:styleId="Verwijzingopmerking">
    <w:name w:val="annotation reference"/>
    <w:basedOn w:val="Standaardalinea-lettertype"/>
    <w:uiPriority w:val="99"/>
    <w:semiHidden w:val="1"/>
    <w:unhideWhenUsed w:val="1"/>
    <w:rsid w:val="00581917"/>
    <w:rPr>
      <w:sz w:val="18"/>
      <w:szCs w:val="18"/>
    </w:rPr>
  </w:style>
  <w:style w:type="paragraph" w:styleId="Tekstopmerking">
    <w:name w:val="annotation text"/>
    <w:basedOn w:val="Standaard"/>
    <w:link w:val="TekstopmerkingChar"/>
    <w:uiPriority w:val="99"/>
    <w:semiHidden w:val="1"/>
    <w:unhideWhenUsed w:val="1"/>
    <w:rsid w:val="00581917"/>
    <w:pPr>
      <w:spacing w:line="240" w:lineRule="auto"/>
    </w:pPr>
    <w:rPr>
      <w:sz w:val="24"/>
      <w:szCs w:val="24"/>
    </w:rPr>
  </w:style>
  <w:style w:type="character" w:styleId="TekstopmerkingChar" w:customStyle="1">
    <w:name w:val="Tekst opmerking Char"/>
    <w:basedOn w:val="Standaardalinea-lettertype"/>
    <w:link w:val="Tekstopmerking"/>
    <w:uiPriority w:val="99"/>
    <w:semiHidden w:val="1"/>
    <w:rsid w:val="00581917"/>
    <w:rPr>
      <w:sz w:val="24"/>
      <w:szCs w:val="24"/>
    </w:rPr>
  </w:style>
  <w:style w:type="paragraph" w:styleId="Onderwerpvanopmerking">
    <w:name w:val="annotation subject"/>
    <w:basedOn w:val="Tekstopmerking"/>
    <w:next w:val="Tekstopmerking"/>
    <w:link w:val="OnderwerpvanopmerkingChar"/>
    <w:uiPriority w:val="99"/>
    <w:semiHidden w:val="1"/>
    <w:unhideWhenUsed w:val="1"/>
    <w:rsid w:val="00581917"/>
    <w:rPr>
      <w:b w:val="1"/>
      <w:bCs w:val="1"/>
      <w:sz w:val="20"/>
      <w:szCs w:val="20"/>
    </w:rPr>
  </w:style>
  <w:style w:type="character" w:styleId="OnderwerpvanopmerkingChar" w:customStyle="1">
    <w:name w:val="Onderwerp van opmerking Char"/>
    <w:basedOn w:val="TekstopmerkingChar"/>
    <w:link w:val="Onderwerpvanopmerking"/>
    <w:uiPriority w:val="99"/>
    <w:semiHidden w:val="1"/>
    <w:rsid w:val="00581917"/>
    <w:rPr>
      <w:b w:val="1"/>
      <w:bCs w:val="1"/>
      <w:sz w:val="20"/>
      <w:szCs w:val="20"/>
    </w:rPr>
  </w:style>
  <w:style w:type="paragraph" w:styleId="Inhopg2">
    <w:name w:val="toc 2"/>
    <w:basedOn w:val="Standaard"/>
    <w:next w:val="Standaard"/>
    <w:autoRedefine w:val="1"/>
    <w:uiPriority w:val="39"/>
    <w:unhideWhenUsed w:val="1"/>
    <w:rsid w:val="003F0683"/>
    <w:pPr>
      <w:spacing w:after="100"/>
      <w:ind w:left="220"/>
    </w:pPr>
  </w:style>
  <w:style w:type="paragraph" w:styleId="Lijstalinea">
    <w:name w:val="List Paragraph"/>
    <w:basedOn w:val="Standaard"/>
    <w:uiPriority w:val="34"/>
    <w:qFormat w:val="1"/>
    <w:rsid w:val="001C789C"/>
    <w:pPr>
      <w:spacing w:after="160" w:line="259" w:lineRule="auto"/>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AlhnLxvZkr+/atvTw3YxVpd+gw==">AMUW2mWR17x9f15Ul00Qvqa7LCkj2qYiiXVujkrxkydbBoAafbFYSCImdyHpSTo0QGjY4+M1Gl44qYpHKwx1Uzpke2/ccHzGUzrdp/ntO6Z5V0Fgp8/lE/BE0mYURABnBGO+DExam5mgs7KogVXLl4VlbyqAwt7qLHtesH6rhBeFCsXaGmb/oHXuNGWAdXa9moXCAXEa26+DmHFYUJc756A26GYIsDZx4JLb4+D3mRnKvTAyZMj1VkB9WkulbjNGjeN74hl88HQXnZa9OqRO2joXTXM8WbQnV3oUqNxAND6Wh254Nyv5U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2016-02-19T09:41:00Z</dcterms:created>
  <dc:creator>Merijn Halfers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0x0101000B64D2F70F2FF34D8C960E69C4CF4C37</vt:lpwstr>
  </property>
</Properties>
</file>