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7FF88" w14:textId="77777777" w:rsidR="0090505A" w:rsidRPr="006A47B9" w:rsidRDefault="0090505A" w:rsidP="0090505A">
      <w:pPr>
        <w:jc w:val="both"/>
        <w:rPr>
          <w:b/>
          <w:bCs/>
          <w:u w:val="single"/>
        </w:rPr>
      </w:pPr>
      <w:r w:rsidRPr="00EA08C7">
        <w:rPr>
          <w:b/>
          <w:bCs/>
          <w:highlight w:val="cyan"/>
          <w:u w:val="single"/>
        </w:rPr>
        <w:t xml:space="preserve">INFORME DISTRITO </w:t>
      </w:r>
      <w:r>
        <w:rPr>
          <w:b/>
          <w:bCs/>
          <w:highlight w:val="cyan"/>
          <w:u w:val="single"/>
        </w:rPr>
        <w:t>ALTO DE LA ALIANZA</w:t>
      </w:r>
    </w:p>
    <w:p w14:paraId="57D2E00B" w14:textId="77777777" w:rsidR="0090505A" w:rsidRDefault="0090505A" w:rsidP="0090505A">
      <w:pPr>
        <w:jc w:val="both"/>
      </w:pPr>
      <w:r>
        <w:t>Cambiar Foto ciudad nueva (IES VIGIL)</w:t>
      </w:r>
    </w:p>
    <w:p w14:paraId="4FE9E574" w14:textId="77777777" w:rsidR="0090505A" w:rsidRDefault="0090505A" w:rsidP="0090505A">
      <w:pPr>
        <w:jc w:val="both"/>
      </w:pPr>
      <w:r>
        <w:t xml:space="preserve">El presente reporte muestra los resultados del monitoreo de la calidad de aire, el cual fue realizado con la estación de monitoreo de calidad de aire del Gobierno Regional de Tacna en un espacio proporcionado por el Instituto de Educación Superior Público “Francisco de Paula Gonzales </w:t>
      </w:r>
      <w:proofErr w:type="spellStart"/>
      <w:r>
        <w:t>Vigil</w:t>
      </w:r>
      <w:proofErr w:type="spellEnd"/>
      <w:r>
        <w:t xml:space="preserve">” en el distrito de Alto de la Alianza, durante el 08 de agosto al 18 de agosto del 2024. Los parámetros de calidad de aire evaluados fueron material particulado con diámetro menor a 2.5 micras, material particulado con diámetro menor a 10 micras, dióxido de nitrógeno, ozono troposférico, monóxido de carbono, dióxido de azufre, sulfuro de hidrógeno y datos meteorológicos generados por la estación de monitoreo. Las concentraciones de cada uno de estos parámetros no deben superar el Estándar de Calidad Ambiental para Aire (ECA-aire), establecidos mediante el D.S. </w:t>
      </w:r>
      <w:proofErr w:type="spellStart"/>
      <w:r>
        <w:t>N°</w:t>
      </w:r>
      <w:proofErr w:type="spellEnd"/>
      <w:r>
        <w:t xml:space="preserve"> 003-2017-MINAM, a fin de evitar problemas en la salud de las personas y el ambiente. También se ha considerado en el análisis los niveles recomendados por las Directrices de la Organización Mundial de la Salud (OMS) sobre la calidad del aire.</w:t>
      </w:r>
    </w:p>
    <w:p w14:paraId="5B147CB7" w14:textId="77777777" w:rsidR="0090505A" w:rsidRDefault="0090505A" w:rsidP="0090505A">
      <w:pPr>
        <w:jc w:val="both"/>
      </w:pPr>
      <w:r>
        <w:t xml:space="preserve">Tabla 1: Estándares de Calidad Ambiental para Aire       </w:t>
      </w:r>
      <w:r w:rsidRPr="009F10F9">
        <w:t xml:space="preserve">D.S. </w:t>
      </w:r>
      <w:proofErr w:type="spellStart"/>
      <w:r w:rsidRPr="009F10F9">
        <w:t>N°</w:t>
      </w:r>
      <w:proofErr w:type="spellEnd"/>
      <w:r w:rsidRPr="009F10F9">
        <w:t xml:space="preserve"> 003-2017-MINAM</w:t>
      </w:r>
    </w:p>
    <w:p w14:paraId="3C014FB3" w14:textId="77777777" w:rsidR="0090505A" w:rsidRDefault="0090505A" w:rsidP="0090505A">
      <w:pPr>
        <w:jc w:val="both"/>
      </w:pPr>
      <w:r>
        <w:t xml:space="preserve">Una manera muy útil de medir la calidad de aire de diferentes zonas del país era utilizando el Índice de Calidad de Aire del Perú, </w:t>
      </w:r>
      <w:r w:rsidRPr="00E636CF">
        <w:rPr>
          <w:highlight w:val="cyan"/>
        </w:rPr>
        <w:t>sin embargo,</w:t>
      </w:r>
      <w:r>
        <w:t xml:space="preserve"> este instrumento técnico se encuentra desactualizado respecto a la </w:t>
      </w:r>
      <w:r w:rsidRPr="00E636CF">
        <w:rPr>
          <w:highlight w:val="cyan"/>
        </w:rPr>
        <w:t>normativa vigente. Por lo cual en este estudio</w:t>
      </w:r>
      <w:r>
        <w:t xml:space="preserve"> se utilizó el Índice de Calidad de Aire (AQI por sus siglas en inglés) de la Agencia de Protección Ambiental de los Estados Unidos (US-EPA, 2024), cuya simbología se aprecia en la tabla 2.</w:t>
      </w:r>
    </w:p>
    <w:p w14:paraId="195B49FD" w14:textId="77777777" w:rsidR="0090505A" w:rsidRDefault="0090505A" w:rsidP="0090505A">
      <w:pPr>
        <w:jc w:val="both"/>
      </w:pPr>
    </w:p>
    <w:p w14:paraId="5E323F15" w14:textId="52BA0E56" w:rsidR="0090505A" w:rsidRDefault="0090505A" w:rsidP="0090505A">
      <w:pPr>
        <w:jc w:val="both"/>
      </w:pPr>
      <w:r w:rsidRPr="00D3474C">
        <w:rPr>
          <w:b/>
          <w:bCs/>
        </w:rPr>
        <w:t>Estación de monitoreo de calidad de aire EMCA - 0</w:t>
      </w:r>
      <w:r w:rsidR="00BC507F">
        <w:rPr>
          <w:b/>
          <w:bCs/>
        </w:rPr>
        <w:t>2</w:t>
      </w:r>
      <w:r w:rsidRPr="00D3474C">
        <w:cr/>
      </w:r>
      <w:r>
        <w:t>Durante el 17 de julio al 31 de julio del 2024, se realizó el monitoreo de calidad de aire</w:t>
      </w:r>
      <w:r w:rsidR="00BC507F">
        <w:t>,</w:t>
      </w:r>
      <w:r>
        <w:t xml:space="preserve"> en </w:t>
      </w:r>
      <w:r w:rsidR="00BC507F">
        <w:t xml:space="preserve">el </w:t>
      </w:r>
      <w:r w:rsidR="00BC507F">
        <w:t xml:space="preserve">Instituto de Educación Superior Público “Francisco de Paula Gonzales </w:t>
      </w:r>
      <w:proofErr w:type="spellStart"/>
      <w:r w:rsidR="00BC507F">
        <w:t>Vigil</w:t>
      </w:r>
      <w:proofErr w:type="spellEnd"/>
      <w:r w:rsidR="00BC507F">
        <w:t>” en el distrito de Alto de la Alianza</w:t>
      </w:r>
      <w:r>
        <w:t>, utilizando la Estación Móvil de Monitoreo de Calidad de aire del Gobierno Regional de Tacna.</w:t>
      </w:r>
    </w:p>
    <w:p w14:paraId="48AAF01B" w14:textId="77777777" w:rsidR="0090505A" w:rsidRDefault="0090505A" w:rsidP="0090505A">
      <w:pPr>
        <w:jc w:val="both"/>
      </w:pPr>
      <w:r>
        <w:t>Mejorar foto del punto(Rosa) verificar rangos de rosa de viento.</w:t>
      </w:r>
    </w:p>
    <w:p w14:paraId="60CA0FBA" w14:textId="77777777" w:rsidR="0090505A" w:rsidRDefault="0090505A" w:rsidP="0090505A">
      <w:pPr>
        <w:jc w:val="both"/>
      </w:pPr>
    </w:p>
    <w:p w14:paraId="246802F1" w14:textId="77777777" w:rsidR="004A440E" w:rsidRPr="001F4D0F" w:rsidRDefault="004A440E" w:rsidP="004A440E">
      <w:pPr>
        <w:jc w:val="both"/>
        <w:rPr>
          <w:b/>
          <w:bCs/>
        </w:rPr>
      </w:pPr>
      <w:r w:rsidRPr="001F4D0F">
        <w:rPr>
          <w:b/>
          <w:bCs/>
        </w:rPr>
        <w:t>2 Parámetros de calidad de aire</w:t>
      </w:r>
    </w:p>
    <w:p w14:paraId="4545A1CE" w14:textId="77777777" w:rsidR="004A440E" w:rsidRDefault="004A440E" w:rsidP="004A440E">
      <w:pPr>
        <w:jc w:val="both"/>
      </w:pPr>
      <w:r>
        <w:t xml:space="preserve">Con los datos obtenidos de la estación de monitoreo de la calidad del aire del Gobierno Regional de Tacna, se realizó un análisis de la variabilidad horaria de las concentraciones de </w:t>
      </w:r>
      <w:r w:rsidRPr="00307425">
        <w:rPr>
          <w:i/>
          <w:iCs/>
        </w:rPr>
        <w:t>PM</w:t>
      </w:r>
      <w:r>
        <w:t xml:space="preserve">10, </w:t>
      </w:r>
      <w:r w:rsidRPr="00307425">
        <w:rPr>
          <w:i/>
          <w:iCs/>
        </w:rPr>
        <w:t>PM</w:t>
      </w:r>
      <w:r>
        <w:t xml:space="preserve">2.5, </w:t>
      </w:r>
      <w:r w:rsidRPr="00307425">
        <w:rPr>
          <w:rFonts w:ascii="Cambria Math" w:hAnsi="Cambria Math" w:cs="Cambria Math"/>
        </w:rPr>
        <w:t>𝑁𝑂</w:t>
      </w:r>
      <w:r>
        <w:t xml:space="preserve">2, </w:t>
      </w:r>
      <w:r w:rsidRPr="00307425">
        <w:rPr>
          <w:rFonts w:ascii="Cambria Math" w:hAnsi="Cambria Math" w:cs="Cambria Math"/>
        </w:rPr>
        <w:t>𝑂</w:t>
      </w:r>
      <w:r>
        <w:t xml:space="preserve">3, </w:t>
      </w:r>
      <w:r w:rsidRPr="00307425">
        <w:rPr>
          <w:rFonts w:ascii="Cambria Math" w:hAnsi="Cambria Math" w:cs="Cambria Math"/>
        </w:rPr>
        <w:t>𝐶𝑂</w:t>
      </w:r>
      <w:r>
        <w:t xml:space="preserve">, </w:t>
      </w:r>
      <w:r w:rsidRPr="00307425">
        <w:rPr>
          <w:rFonts w:ascii="Cambria Math" w:hAnsi="Cambria Math" w:cs="Cambria Math"/>
        </w:rPr>
        <w:t>𝑆𝑂</w:t>
      </w:r>
      <w:r>
        <w:t xml:space="preserve">2 y </w:t>
      </w:r>
      <w:r w:rsidRPr="00307425">
        <w:rPr>
          <w:rFonts w:ascii="Cambria Math" w:hAnsi="Cambria Math" w:cs="Cambria Math"/>
        </w:rPr>
        <w:t>𝐻</w:t>
      </w:r>
      <w:r>
        <w:t>2</w:t>
      </w:r>
      <w:r w:rsidRPr="00307425">
        <w:rPr>
          <w:rFonts w:ascii="Cambria Math" w:hAnsi="Cambria Math" w:cs="Cambria Math"/>
        </w:rPr>
        <w:t>𝑆</w:t>
      </w:r>
      <w:r>
        <w:rPr>
          <w:rFonts w:ascii="Cambria Math" w:hAnsi="Cambria Math" w:cs="Cambria Math"/>
        </w:rPr>
        <w:t xml:space="preserve"> las cuales se presentan en la figura 2 y están expresadas en 𝑢𝑔</w:t>
      </w:r>
      <w:r>
        <w:t>/</w:t>
      </w:r>
      <w:r>
        <w:rPr>
          <w:rFonts w:ascii="Cambria Math" w:hAnsi="Cambria Math" w:cs="Cambria Math"/>
        </w:rPr>
        <w:t>𝑚</w:t>
      </w:r>
      <w:r>
        <w:t>3.</w:t>
      </w:r>
    </w:p>
    <w:p w14:paraId="1B5D35E7" w14:textId="77777777" w:rsidR="004A440E" w:rsidRDefault="004A440E" w:rsidP="004A440E">
      <w:pPr>
        <w:jc w:val="both"/>
      </w:pPr>
    </w:p>
    <w:p w14:paraId="61E99F21" w14:textId="77777777" w:rsidR="004A440E" w:rsidRDefault="004A440E" w:rsidP="004A440E">
      <w:pPr>
        <w:jc w:val="both"/>
      </w:pPr>
      <w:r>
        <w:t>Figura 2: Datos horarios de los parámetros calidad de aire (µg/m</w:t>
      </w:r>
      <w:r w:rsidRPr="00F71018">
        <w:rPr>
          <w:vertAlign w:val="superscript"/>
        </w:rPr>
        <w:t xml:space="preserve">3 </w:t>
      </w:r>
      <w:r>
        <w:t>)</w:t>
      </w:r>
    </w:p>
    <w:p w14:paraId="5A8AA860" w14:textId="77777777" w:rsidR="004A440E" w:rsidRDefault="004A440E" w:rsidP="004A440E">
      <w:pPr>
        <w:jc w:val="both"/>
      </w:pPr>
      <w:r>
        <w:t>Parámetros de calidad de aire (µg/m</w:t>
      </w:r>
      <w:r w:rsidRPr="00F71018">
        <w:rPr>
          <w:vertAlign w:val="superscript"/>
        </w:rPr>
        <w:t xml:space="preserve">3 </w:t>
      </w:r>
      <w:r>
        <w:t>)</w:t>
      </w:r>
    </w:p>
    <w:p w14:paraId="36B39B50" w14:textId="77777777" w:rsidR="0090505A" w:rsidRDefault="0090505A" w:rsidP="0060661E">
      <w:pPr>
        <w:jc w:val="both"/>
        <w:rPr>
          <w:b/>
          <w:bCs/>
          <w:highlight w:val="cyan"/>
          <w:u w:val="single"/>
        </w:rPr>
      </w:pPr>
    </w:p>
    <w:p w14:paraId="617DC6A9" w14:textId="77777777" w:rsidR="004A440E" w:rsidRDefault="004A440E" w:rsidP="0060661E">
      <w:pPr>
        <w:jc w:val="both"/>
        <w:rPr>
          <w:b/>
          <w:bCs/>
          <w:highlight w:val="cyan"/>
          <w:u w:val="single"/>
        </w:rPr>
      </w:pPr>
    </w:p>
    <w:p w14:paraId="1650AAE3" w14:textId="77777777" w:rsidR="004A440E" w:rsidRPr="003C452B" w:rsidRDefault="004A440E" w:rsidP="004A440E">
      <w:pPr>
        <w:jc w:val="both"/>
        <w:rPr>
          <w:b/>
          <w:bCs/>
        </w:rPr>
      </w:pPr>
      <w:r w:rsidRPr="003C452B">
        <w:rPr>
          <w:b/>
          <w:bCs/>
        </w:rPr>
        <w:lastRenderedPageBreak/>
        <w:t>2.1 Comparación con el Estándar de Calidad de aire</w:t>
      </w:r>
    </w:p>
    <w:p w14:paraId="2FB8852E" w14:textId="77777777" w:rsidR="004A440E" w:rsidRPr="003C452B" w:rsidRDefault="004A440E" w:rsidP="004A440E">
      <w:pPr>
        <w:jc w:val="both"/>
        <w:rPr>
          <w:b/>
          <w:bCs/>
        </w:rPr>
      </w:pPr>
      <w:r w:rsidRPr="003C452B">
        <w:rPr>
          <w:b/>
          <w:bCs/>
        </w:rPr>
        <w:t>2.1.1 Datos diarios de calidad de aire</w:t>
      </w:r>
      <w:r w:rsidRPr="003C452B">
        <w:rPr>
          <w:b/>
          <w:bCs/>
        </w:rPr>
        <w:cr/>
      </w:r>
    </w:p>
    <w:p w14:paraId="54DA10D3" w14:textId="77777777" w:rsidR="004A440E" w:rsidRDefault="004A440E" w:rsidP="004A440E">
      <w:pPr>
        <w:jc w:val="both"/>
      </w:pPr>
      <w:r>
        <w:t xml:space="preserve">A continuación, se presenta la comparación de las concentraciones diarias obtenidas durante el monitoreo de calidad de </w:t>
      </w:r>
      <w:r w:rsidRPr="00E636CF">
        <w:rPr>
          <w:highlight w:val="cyan"/>
        </w:rPr>
        <w:t xml:space="preserve">aire, con los valores que establece el Estándar de Calidad Ambiental de Aire (D.S. </w:t>
      </w:r>
      <w:proofErr w:type="spellStart"/>
      <w:r w:rsidRPr="00E636CF">
        <w:rPr>
          <w:highlight w:val="cyan"/>
        </w:rPr>
        <w:t>N°</w:t>
      </w:r>
      <w:proofErr w:type="spellEnd"/>
      <w:r w:rsidRPr="00E636CF">
        <w:rPr>
          <w:highlight w:val="cyan"/>
        </w:rPr>
        <w:t xml:space="preserve"> 003-2017-MINAM).</w:t>
      </w:r>
    </w:p>
    <w:p w14:paraId="4CC443B2" w14:textId="77777777" w:rsidR="004A440E" w:rsidRDefault="004A440E" w:rsidP="004A440E">
      <w:pPr>
        <w:jc w:val="both"/>
      </w:pPr>
      <w:r>
        <w:t>Así mismo se compara con los niveles recomendados de las Directrices de la OMS sobre la calidad del aire, la cual ofrece recomendaciones cuantitativas relativas a la salud para la gestión de la calidad del aire.</w:t>
      </w:r>
    </w:p>
    <w:p w14:paraId="2065E3B9" w14:textId="77777777" w:rsidR="004A440E" w:rsidRDefault="004A440E" w:rsidP="004A440E">
      <w:pPr>
        <w:jc w:val="both"/>
      </w:pPr>
    </w:p>
    <w:p w14:paraId="7FDE04CC" w14:textId="592B9987" w:rsidR="004A440E" w:rsidRDefault="004A440E" w:rsidP="004A440E">
      <w:pPr>
        <w:jc w:val="both"/>
      </w:pPr>
      <w:r w:rsidRPr="00CC5F19">
        <w:t xml:space="preserve">Figura 3: Comparación de </w:t>
      </w:r>
      <w:r>
        <w:t>concentraciones</w:t>
      </w:r>
      <w:r w:rsidRPr="00CC5F19">
        <w:t xml:space="preserve"> diari</w:t>
      </w:r>
      <w:r>
        <w:t>a</w:t>
      </w:r>
      <w:r w:rsidRPr="00CC5F19">
        <w:t>s con el EC</w:t>
      </w:r>
      <w:r>
        <w:t>A</w:t>
      </w:r>
      <w:r>
        <w:t>-aire</w:t>
      </w:r>
      <w:r w:rsidRPr="00CC5F19">
        <w:t xml:space="preserve"> </w:t>
      </w:r>
      <w:r>
        <w:t>del</w:t>
      </w:r>
      <w:r w:rsidRPr="00CC5F19">
        <w:t xml:space="preserve"> 08 de agosto al 18 de agosto</w:t>
      </w:r>
    </w:p>
    <w:p w14:paraId="036B0917" w14:textId="77777777" w:rsidR="004A440E" w:rsidRDefault="004A440E" w:rsidP="004A440E">
      <w:pPr>
        <w:jc w:val="both"/>
      </w:pPr>
      <w:r>
        <w:t xml:space="preserve">Por otro lado, las concentraciones diarias de los parámetros </w:t>
      </w:r>
      <w:r>
        <w:rPr>
          <w:rFonts w:ascii="Cambria Math" w:hAnsi="Cambria Math" w:cs="Cambria Math"/>
        </w:rPr>
        <w:t>𝑆𝑂</w:t>
      </w:r>
      <w:r>
        <w:t xml:space="preserve">2, </w:t>
      </w:r>
      <w:r>
        <w:rPr>
          <w:rFonts w:ascii="Cambria Math" w:hAnsi="Cambria Math" w:cs="Cambria Math"/>
        </w:rPr>
        <w:t>𝐻</w:t>
      </w:r>
      <w:r>
        <w:t>2</w:t>
      </w:r>
      <w:r>
        <w:rPr>
          <w:rFonts w:ascii="Cambria Math" w:hAnsi="Cambria Math" w:cs="Cambria Math"/>
        </w:rPr>
        <w:t>𝑆</w:t>
      </w:r>
      <w:r>
        <w:t xml:space="preserve"> y </w:t>
      </w:r>
      <w:r>
        <w:rPr>
          <w:rFonts w:ascii="Cambria Math" w:hAnsi="Cambria Math" w:cs="Cambria Math"/>
        </w:rPr>
        <w:t>𝐶𝑂</w:t>
      </w:r>
      <w:r>
        <w:t xml:space="preserve"> se muestran en la siguiente tabla:</w:t>
      </w:r>
      <w:r>
        <w:cr/>
      </w:r>
    </w:p>
    <w:p w14:paraId="3C4857F3" w14:textId="5E889A40" w:rsidR="004A440E" w:rsidRDefault="004A440E" w:rsidP="004A440E">
      <w:pPr>
        <w:jc w:val="both"/>
      </w:pPr>
      <w:r>
        <w:t xml:space="preserve">Lo visto en la figura 3 y la tabla 3 muestra que las concentraciones diarias no superan el Estándar de Calidad Ambiental de Aire en ningún día de monitoreo. En </w:t>
      </w:r>
      <w:r w:rsidRPr="00427858">
        <w:rPr>
          <w:highlight w:val="cyan"/>
        </w:rPr>
        <w:t>el caso del PM</w:t>
      </w:r>
      <w:r>
        <w:t xml:space="preserve">2.5 la concentración diaria más alta se dio el </w:t>
      </w:r>
      <w:r w:rsidR="000107A2">
        <w:t>jueves</w:t>
      </w:r>
      <w:r>
        <w:t xml:space="preserve"> </w:t>
      </w:r>
      <w:r w:rsidR="000107A2">
        <w:t>25</w:t>
      </w:r>
      <w:r>
        <w:t xml:space="preserve"> de </w:t>
      </w:r>
      <w:r w:rsidR="000107A2">
        <w:t>julio</w:t>
      </w:r>
      <w:r>
        <w:t xml:space="preserve"> con 2</w:t>
      </w:r>
      <w:r w:rsidR="000107A2">
        <w:t>7</w:t>
      </w:r>
      <w:r>
        <w:t>.</w:t>
      </w:r>
      <w:r w:rsidR="000107A2">
        <w:t>5</w:t>
      </w:r>
      <w:r>
        <w:t xml:space="preserve">4 </w:t>
      </w:r>
      <w:proofErr w:type="spellStart"/>
      <w:r>
        <w:t>ug</w:t>
      </w:r>
      <w:proofErr w:type="spellEnd"/>
      <w:r>
        <w:t xml:space="preserve">/m3 y en el caso del PM10 la concentración diaria más alta </w:t>
      </w:r>
      <w:r w:rsidR="000107A2">
        <w:t>también</w:t>
      </w:r>
      <w:r w:rsidR="00E636CF">
        <w:t xml:space="preserve"> se dio</w:t>
      </w:r>
      <w:r w:rsidR="000107A2">
        <w:t xml:space="preserve"> </w:t>
      </w:r>
      <w:r>
        <w:t xml:space="preserve">el día </w:t>
      </w:r>
      <w:r w:rsidR="000107A2">
        <w:t>25</w:t>
      </w:r>
      <w:r>
        <w:t xml:space="preserve"> de </w:t>
      </w:r>
      <w:r w:rsidR="000107A2">
        <w:t>julio</w:t>
      </w:r>
      <w:r>
        <w:t xml:space="preserve"> con 55.</w:t>
      </w:r>
      <w:r w:rsidR="000107A2">
        <w:t>58</w:t>
      </w:r>
      <w:r>
        <w:t xml:space="preserve"> </w:t>
      </w:r>
      <w:proofErr w:type="spellStart"/>
      <w:r>
        <w:t>ug</w:t>
      </w:r>
      <w:proofErr w:type="spellEnd"/>
      <w:r>
        <w:t>/m3.</w:t>
      </w:r>
    </w:p>
    <w:p w14:paraId="3E62DFA4" w14:textId="172369CA" w:rsidR="004A440E" w:rsidRDefault="004A440E" w:rsidP="004A440E">
      <w:pPr>
        <w:jc w:val="both"/>
      </w:pPr>
      <w:r>
        <w:t xml:space="preserve">Sin embargo, al realizar la comparación con las Directrices sobre la calidad de aire de la Organización Mundial de la Salud (OMS), los parámetros </w:t>
      </w:r>
      <w:r>
        <w:rPr>
          <w:rFonts w:ascii="Cambria Math" w:hAnsi="Cambria Math" w:cs="Cambria Math"/>
        </w:rPr>
        <w:t>𝑃𝑀</w:t>
      </w:r>
      <w:r>
        <w:t xml:space="preserve">2.5, </w:t>
      </w:r>
      <w:r>
        <w:rPr>
          <w:rFonts w:ascii="Cambria Math" w:hAnsi="Cambria Math" w:cs="Cambria Math"/>
        </w:rPr>
        <w:t>𝑃𝑀</w:t>
      </w:r>
      <w:r>
        <w:t xml:space="preserve">10 y </w:t>
      </w:r>
      <w:r>
        <w:rPr>
          <w:rFonts w:ascii="Cambria Math" w:hAnsi="Cambria Math" w:cs="Cambria Math"/>
        </w:rPr>
        <w:t>𝑁𝑂</w:t>
      </w:r>
      <w:r>
        <w:t>2 superan estos valores en varios días de monitoreo.</w:t>
      </w:r>
    </w:p>
    <w:p w14:paraId="01F1E6D4" w14:textId="77777777" w:rsidR="00F31041" w:rsidRDefault="00F31041" w:rsidP="004A440E">
      <w:pPr>
        <w:jc w:val="both"/>
      </w:pPr>
    </w:p>
    <w:p w14:paraId="38B1276A" w14:textId="77777777" w:rsidR="00E636CF" w:rsidRDefault="00E636CF" w:rsidP="00E636CF">
      <w:pPr>
        <w:jc w:val="both"/>
      </w:pPr>
    </w:p>
    <w:p w14:paraId="7F41D835" w14:textId="77777777" w:rsidR="00E636CF" w:rsidRDefault="00E636CF" w:rsidP="00E636CF">
      <w:pPr>
        <w:jc w:val="both"/>
      </w:pPr>
      <w:r w:rsidRPr="00E636CF">
        <w:rPr>
          <w:b/>
          <w:bCs/>
          <w:highlight w:val="cyan"/>
        </w:rPr>
        <w:t>2.1.2 Concentraciones horarias de calidad de aire (revisa</w:t>
      </w:r>
      <w:r w:rsidRPr="00E636CF">
        <w:rPr>
          <w:highlight w:val="cyan"/>
        </w:rPr>
        <w:t>r)</w:t>
      </w:r>
    </w:p>
    <w:p w14:paraId="1C106D21" w14:textId="751957FC" w:rsidR="00E636CF" w:rsidRDefault="00E636CF" w:rsidP="00E636CF">
      <w:pPr>
        <w:jc w:val="both"/>
      </w:pPr>
      <w:r>
        <w:t xml:space="preserve">A continuación, se muestran las concentraciones horarias de los parámetros comparados de forma referencial con los Estándares de Calidad Ambiental (ECA) para aire del Perú y los niveles de la Directriz de la Organización Mundial de la Salud (OMS). El gráfico muestra que los parámetros </w:t>
      </w:r>
      <w:r>
        <w:rPr>
          <w:rFonts w:ascii="Cambria Math" w:hAnsi="Cambria Math" w:cs="Cambria Math"/>
        </w:rPr>
        <w:t>𝑃𝑀</w:t>
      </w:r>
      <w:r>
        <w:t>2.5</w:t>
      </w:r>
      <w:r>
        <w:t xml:space="preserve">, </w:t>
      </w:r>
      <w:r>
        <w:rPr>
          <w:rFonts w:ascii="Cambria Math" w:hAnsi="Cambria Math" w:cs="Cambria Math"/>
        </w:rPr>
        <w:t>𝑃𝑀</w:t>
      </w:r>
      <w:r>
        <w:t>10</w:t>
      </w:r>
      <w:r>
        <w:t xml:space="preserve"> </w:t>
      </w:r>
      <w:r w:rsidRPr="004C4B12">
        <w:rPr>
          <w:highlight w:val="magenta"/>
        </w:rPr>
        <w:t xml:space="preserve">y </w:t>
      </w:r>
      <w:r w:rsidRPr="004C4B12">
        <w:rPr>
          <w:rFonts w:ascii="Cambria Math" w:hAnsi="Cambria Math" w:cs="Cambria Math"/>
          <w:highlight w:val="magenta"/>
        </w:rPr>
        <w:t>𝑁𝑂</w:t>
      </w:r>
      <w:r w:rsidRPr="004C4B12">
        <w:rPr>
          <w:highlight w:val="magenta"/>
        </w:rPr>
        <w:t>2</w:t>
      </w:r>
      <w:r>
        <w:t xml:space="preserve"> superan en algunas horas de monitoreo, ambos umbrales de referencia, en el caso de los parámetros </w:t>
      </w:r>
      <w:r>
        <w:rPr>
          <w:rFonts w:ascii="Cambria Math" w:hAnsi="Cambria Math" w:cs="Cambria Math"/>
        </w:rPr>
        <w:t>𝑂</w:t>
      </w:r>
      <w:r>
        <w:t xml:space="preserve">3, </w:t>
      </w:r>
      <w:r>
        <w:rPr>
          <w:rFonts w:ascii="Cambria Math" w:hAnsi="Cambria Math" w:cs="Cambria Math"/>
        </w:rPr>
        <w:t>𝑆𝑂</w:t>
      </w:r>
      <w:r>
        <w:t xml:space="preserve">2, </w:t>
      </w:r>
      <w:r>
        <w:rPr>
          <w:rFonts w:ascii="Cambria Math" w:hAnsi="Cambria Math" w:cs="Cambria Math"/>
        </w:rPr>
        <w:t>𝐻</w:t>
      </w:r>
      <w:r>
        <w:t>2</w:t>
      </w:r>
      <w:r>
        <w:rPr>
          <w:rFonts w:ascii="Cambria Math" w:hAnsi="Cambria Math" w:cs="Cambria Math"/>
        </w:rPr>
        <w:t>𝑆</w:t>
      </w:r>
      <w:r>
        <w:t xml:space="preserve"> y </w:t>
      </w:r>
      <w:r>
        <w:rPr>
          <w:rFonts w:ascii="Cambria Math" w:hAnsi="Cambria Math" w:cs="Cambria Math"/>
        </w:rPr>
        <w:t>𝐶𝑂</w:t>
      </w:r>
      <w:r>
        <w:t xml:space="preserve"> no se llega a superar estos umbrales en ningún momento del periodo de monitoreo. Así también, de forma complementaria en la figura 5 para una mejor comprensión, se muestra el comportamiento semanal de cada uno de los parámetros monitoreados. </w:t>
      </w:r>
    </w:p>
    <w:p w14:paraId="3D3758D7" w14:textId="6AAFD417" w:rsidR="00E636CF" w:rsidRDefault="00E636CF" w:rsidP="00E636CF">
      <w:pPr>
        <w:jc w:val="both"/>
      </w:pPr>
      <w:r w:rsidRPr="00EA5B5D">
        <w:t xml:space="preserve">Figura 4: Comparación </w:t>
      </w:r>
      <w:r>
        <w:t xml:space="preserve">referencial </w:t>
      </w:r>
      <w:r w:rsidRPr="00EA5B5D">
        <w:t xml:space="preserve">de </w:t>
      </w:r>
      <w:r>
        <w:t>concentraciones</w:t>
      </w:r>
      <w:r w:rsidRPr="00EA5B5D">
        <w:t xml:space="preserve"> horari</w:t>
      </w:r>
      <w:r>
        <w:t>a</w:t>
      </w:r>
      <w:r w:rsidRPr="00EA5B5D">
        <w:t xml:space="preserve">s con el Estándar de Calidad Ambiental de Aire </w:t>
      </w:r>
      <w:r>
        <w:t>del</w:t>
      </w:r>
      <w:r w:rsidRPr="00EA5B5D">
        <w:t xml:space="preserve"> </w:t>
      </w:r>
      <w:r w:rsidR="004C4B12">
        <w:t>17 al 31 de julio</w:t>
      </w:r>
      <w:r w:rsidR="004C4B12">
        <w:t xml:space="preserve"> del 2024.</w:t>
      </w:r>
    </w:p>
    <w:p w14:paraId="0F57FF62" w14:textId="77777777" w:rsidR="00E636CF" w:rsidRDefault="00E636CF" w:rsidP="00E636CF">
      <w:pPr>
        <w:jc w:val="both"/>
      </w:pPr>
    </w:p>
    <w:p w14:paraId="3DED0CD2" w14:textId="77777777" w:rsidR="00E636CF" w:rsidRDefault="00E636CF" w:rsidP="00E636CF">
      <w:pPr>
        <w:jc w:val="both"/>
      </w:pPr>
    </w:p>
    <w:p w14:paraId="4A11B34C" w14:textId="77777777" w:rsidR="00E636CF" w:rsidRDefault="00E636CF" w:rsidP="00E636CF">
      <w:pPr>
        <w:jc w:val="both"/>
      </w:pPr>
    </w:p>
    <w:p w14:paraId="53DE2C3D" w14:textId="77777777" w:rsidR="00E636CF" w:rsidRPr="00CF5F55" w:rsidRDefault="00E636CF" w:rsidP="00E636CF">
      <w:pPr>
        <w:jc w:val="both"/>
        <w:rPr>
          <w:b/>
          <w:bCs/>
        </w:rPr>
      </w:pPr>
      <w:r w:rsidRPr="00CD191F">
        <w:rPr>
          <w:b/>
          <w:bCs/>
        </w:rPr>
        <w:lastRenderedPageBreak/>
        <w:t>2.1.3 Gráficos polares</w:t>
      </w:r>
      <w:r w:rsidRPr="00CD191F">
        <w:rPr>
          <w:b/>
          <w:bCs/>
        </w:rPr>
        <w:cr/>
      </w:r>
      <w:r w:rsidRPr="008A2DAF">
        <w:t>S</w:t>
      </w:r>
      <w:r>
        <w:t xml:space="preserve">on gráficos que </w:t>
      </w:r>
      <w:r w:rsidRPr="008A2DAF">
        <w:t>presenta</w:t>
      </w:r>
      <w:r>
        <w:t>n</w:t>
      </w:r>
      <w:r w:rsidRPr="008A2DAF">
        <w:t xml:space="preserve"> una relación entre las concentraciones</w:t>
      </w:r>
      <w:r>
        <w:t xml:space="preserve"> </w:t>
      </w:r>
      <w:r w:rsidRPr="008A2DAF">
        <w:t>horarias</w:t>
      </w:r>
      <w:r>
        <w:t xml:space="preserve"> de los contaminantes</w:t>
      </w:r>
      <w:r w:rsidRPr="008A2DAF">
        <w:t xml:space="preserve"> y el comportamiento de los vientos. La</w:t>
      </w:r>
      <w:r>
        <w:t xml:space="preserve"> </w:t>
      </w:r>
      <w:r w:rsidRPr="008A2DAF">
        <w:t>dirección del viento se muestra en el plano cartesiano,</w:t>
      </w:r>
      <w:r>
        <w:t xml:space="preserve"> </w:t>
      </w:r>
      <w:r w:rsidRPr="008A2DAF">
        <w:t>la velocidad del viento en las circunferencias</w:t>
      </w:r>
      <w:r>
        <w:t>, la cual aumenta a medida que se aleja del origen</w:t>
      </w:r>
      <w:r w:rsidRPr="008A2DAF">
        <w:t>, y la</w:t>
      </w:r>
      <w:r>
        <w:t xml:space="preserve"> </w:t>
      </w:r>
      <w:r w:rsidRPr="008A2DAF">
        <w:t>concentración en l</w:t>
      </w:r>
      <w:r>
        <w:t>a paleta de</w:t>
      </w:r>
      <w:r w:rsidRPr="008A2DAF">
        <w:t xml:space="preserve"> colores.</w:t>
      </w:r>
    </w:p>
    <w:p w14:paraId="0D54083D" w14:textId="766FD688" w:rsidR="00E636CF" w:rsidRDefault="00E636CF" w:rsidP="00E636CF">
      <w:pPr>
        <w:jc w:val="both"/>
      </w:pPr>
      <w:r w:rsidRPr="00343035">
        <w:t xml:space="preserve">En la figura 6 se aprecia la representación polar de 4 parámetros de calidad de aire de interés </w:t>
      </w:r>
      <w:r w:rsidRPr="00343035">
        <w:rPr>
          <w:rFonts w:ascii="Cambria Math" w:hAnsi="Cambria Math" w:cs="Cambria Math"/>
        </w:rPr>
        <w:t>𝑃𝑀</w:t>
      </w:r>
      <w:r w:rsidRPr="00343035">
        <w:t xml:space="preserve">10, </w:t>
      </w:r>
      <w:r w:rsidRPr="00343035">
        <w:rPr>
          <w:rFonts w:ascii="Cambria Math" w:hAnsi="Cambria Math" w:cs="Cambria Math"/>
        </w:rPr>
        <w:t>𝑃𝑀</w:t>
      </w:r>
      <w:r w:rsidRPr="00343035">
        <w:t xml:space="preserve">2.5, </w:t>
      </w:r>
      <w:r w:rsidRPr="00343035">
        <w:rPr>
          <w:rFonts w:ascii="Cambria Math" w:hAnsi="Cambria Math" w:cs="Cambria Math"/>
        </w:rPr>
        <w:t>𝑁𝑂</w:t>
      </w:r>
      <w:r w:rsidRPr="00343035">
        <w:t>2 y</w:t>
      </w:r>
      <w:r>
        <w:t xml:space="preserve"> </w:t>
      </w:r>
      <w:r w:rsidRPr="00343035">
        <w:rPr>
          <w:rFonts w:ascii="Cambria Math" w:hAnsi="Cambria Math" w:cs="Cambria Math"/>
        </w:rPr>
        <w:t>𝑂</w:t>
      </w:r>
      <w:r w:rsidRPr="00343035">
        <w:t>3</w:t>
      </w:r>
      <w:r>
        <w:t xml:space="preserve">. En el caso del parámetro </w:t>
      </w:r>
      <w:r>
        <w:rPr>
          <w:rFonts w:ascii="Cambria Math" w:hAnsi="Cambria Math" w:cs="Cambria Math"/>
        </w:rPr>
        <w:t>𝑃𝑀</w:t>
      </w:r>
      <w:r>
        <w:t xml:space="preserve">10 esta muestra mayores concentraciones con mayores niveles de velocidad de viento los cuales provienen principalmente de dirección oeste y suroeste, en el caso del </w:t>
      </w:r>
      <w:r>
        <w:rPr>
          <w:rFonts w:ascii="Cambria Math" w:hAnsi="Cambria Math" w:cs="Cambria Math"/>
        </w:rPr>
        <w:t>𝑃𝑀</w:t>
      </w:r>
      <w:r>
        <w:t xml:space="preserve">2.5 las mayores concentraciones se dan a bajos niveles de velocidad del viento, y en mayor medida de dirección </w:t>
      </w:r>
      <w:r w:rsidR="004C4B12">
        <w:t>es</w:t>
      </w:r>
      <w:r>
        <w:t xml:space="preserve">te. Así mismo según el gráfico, las mayores concentraciones de </w:t>
      </w:r>
      <w:r>
        <w:rPr>
          <w:rFonts w:ascii="Cambria Math" w:hAnsi="Cambria Math" w:cs="Cambria Math"/>
        </w:rPr>
        <w:t>𝑁𝑂</w:t>
      </w:r>
      <w:r>
        <w:t>2 se presentan a valores reducidos de velocidad de viento, en todas las direcciones de viento. L</w:t>
      </w:r>
      <w:r w:rsidR="00543191">
        <w:t>as mayores concentraciones</w:t>
      </w:r>
      <w:r>
        <w:t xml:space="preserve"> de </w:t>
      </w:r>
      <w:r>
        <w:rPr>
          <w:rFonts w:ascii="Cambria Math" w:hAnsi="Cambria Math" w:cs="Cambria Math"/>
        </w:rPr>
        <w:t>𝑂</w:t>
      </w:r>
      <w:r>
        <w:t xml:space="preserve">3 se presentan con valores altos de velocidad de viento y provenientes con mayor predominancia de dirección </w:t>
      </w:r>
      <w:r w:rsidR="00543191">
        <w:t>nor</w:t>
      </w:r>
      <w:r>
        <w:t>oeste y oeste.</w:t>
      </w:r>
    </w:p>
    <w:p w14:paraId="4D0C335A" w14:textId="77777777" w:rsidR="00F31041" w:rsidRDefault="00F31041" w:rsidP="004A440E">
      <w:pPr>
        <w:jc w:val="both"/>
      </w:pPr>
    </w:p>
    <w:p w14:paraId="0EF79474" w14:textId="77777777" w:rsidR="00543191" w:rsidRPr="002F5556" w:rsidRDefault="00543191" w:rsidP="00543191">
      <w:pPr>
        <w:jc w:val="both"/>
        <w:rPr>
          <w:b/>
          <w:bCs/>
        </w:rPr>
      </w:pPr>
      <w:r w:rsidRPr="00543191">
        <w:rPr>
          <w:b/>
          <w:bCs/>
          <w:highlight w:val="cyan"/>
        </w:rPr>
        <w:t>2.2 Índice de Calidad de Aire</w:t>
      </w:r>
      <w:r w:rsidRPr="002F5556">
        <w:rPr>
          <w:b/>
          <w:bCs/>
        </w:rPr>
        <w:t xml:space="preserve"> </w:t>
      </w:r>
    </w:p>
    <w:p w14:paraId="4B06EAA0" w14:textId="619BEFA7" w:rsidR="00543191" w:rsidRDefault="00543191" w:rsidP="00543191">
      <w:pPr>
        <w:jc w:val="both"/>
      </w:pPr>
      <w:r>
        <w:t>El índice de Calidad de Aire (AQI por sus siglas en inglés) muestra los estados de la calidad del aire, en general la zona monitoreada durante el 17 al 31 de julio del 2024 presenta estados de calidad de aire “</w:t>
      </w:r>
      <w:r w:rsidRPr="007E6C01">
        <w:rPr>
          <w:b/>
          <w:bCs/>
        </w:rPr>
        <w:t>Bueno</w:t>
      </w:r>
      <w:r>
        <w:t xml:space="preserve">” en los parámetros </w:t>
      </w:r>
      <w:r>
        <w:rPr>
          <w:rFonts w:ascii="Cambria Math" w:hAnsi="Cambria Math" w:cs="Cambria Math"/>
        </w:rPr>
        <w:t>𝑁𝑂</w:t>
      </w:r>
      <w:r>
        <w:t xml:space="preserve">2, </w:t>
      </w:r>
      <w:r>
        <w:rPr>
          <w:rFonts w:ascii="Cambria Math" w:hAnsi="Cambria Math" w:cs="Cambria Math"/>
        </w:rPr>
        <w:t>𝑂</w:t>
      </w:r>
      <w:r>
        <w:t xml:space="preserve">3, </w:t>
      </w:r>
      <w:r>
        <w:rPr>
          <w:rFonts w:ascii="Cambria Math" w:hAnsi="Cambria Math" w:cs="Cambria Math"/>
        </w:rPr>
        <w:t>𝑆𝑂</w:t>
      </w:r>
      <w:r>
        <w:t xml:space="preserve">2, y </w:t>
      </w:r>
      <w:r>
        <w:rPr>
          <w:rFonts w:ascii="Cambria Math" w:hAnsi="Cambria Math" w:cs="Cambria Math"/>
        </w:rPr>
        <w:t>𝐶𝑂</w:t>
      </w:r>
      <w:r>
        <w:t xml:space="preserve">, durante todos los días de medición. En el caso del </w:t>
      </w:r>
      <w:r>
        <w:rPr>
          <w:rFonts w:ascii="Cambria Math" w:hAnsi="Cambria Math" w:cs="Cambria Math"/>
        </w:rPr>
        <w:t>𝑃𝑀</w:t>
      </w:r>
      <w:r>
        <w:t>2.5 se observa que presenta todos los días estado de calidad del aire “</w:t>
      </w:r>
      <w:r w:rsidRPr="00D04C97">
        <w:rPr>
          <w:b/>
          <w:bCs/>
        </w:rPr>
        <w:t>Moderado</w:t>
      </w:r>
      <w:r>
        <w:t xml:space="preserve">”, que puede no ser favorable para personas sensibles a una exposición prolongada de este parámetro en la zona de evaluación. Finalmente, los valores de </w:t>
      </w:r>
      <w:r>
        <w:rPr>
          <w:rFonts w:ascii="Cambria Math" w:hAnsi="Cambria Math" w:cs="Cambria Math"/>
        </w:rPr>
        <w:t>𝑃𝑀</w:t>
      </w:r>
      <w:r>
        <w:t>10 presenta estado de calidad de aire “</w:t>
      </w:r>
      <w:r w:rsidRPr="00D04C97">
        <w:rPr>
          <w:b/>
          <w:bCs/>
        </w:rPr>
        <w:t>Bueno</w:t>
      </w:r>
      <w:r>
        <w:t xml:space="preserve">” en casi todos los días monitoreados, a excepción del día </w:t>
      </w:r>
      <w:r>
        <w:t>jueves 25</w:t>
      </w:r>
      <w:r>
        <w:t xml:space="preserve"> con estado de calidad del aire “</w:t>
      </w:r>
      <w:r w:rsidRPr="007956B1">
        <w:rPr>
          <w:b/>
          <w:bCs/>
        </w:rPr>
        <w:t>Moderado</w:t>
      </w:r>
      <w:r>
        <w:t>”.</w:t>
      </w:r>
    </w:p>
    <w:p w14:paraId="6363D6B6" w14:textId="77777777" w:rsidR="00543191" w:rsidRDefault="00543191" w:rsidP="00543191">
      <w:pPr>
        <w:jc w:val="both"/>
        <w:rPr>
          <w:highlight w:val="yellow"/>
        </w:rPr>
      </w:pPr>
    </w:p>
    <w:p w14:paraId="0830F51D" w14:textId="77777777" w:rsidR="00543191" w:rsidRDefault="00543191" w:rsidP="00543191">
      <w:pPr>
        <w:jc w:val="both"/>
      </w:pPr>
      <w:r w:rsidRPr="00543191">
        <w:rPr>
          <w:highlight w:val="cyan"/>
        </w:rPr>
        <w:t>Rangos???</w:t>
      </w:r>
    </w:p>
    <w:p w14:paraId="593809B6" w14:textId="77777777" w:rsidR="00543191" w:rsidRDefault="00543191" w:rsidP="00543191">
      <w:pPr>
        <w:jc w:val="both"/>
      </w:pPr>
    </w:p>
    <w:p w14:paraId="55D98373" w14:textId="77777777" w:rsidR="00543191" w:rsidRPr="00170C61" w:rsidRDefault="00543191" w:rsidP="00543191">
      <w:pPr>
        <w:jc w:val="both"/>
        <w:rPr>
          <w:b/>
          <w:bCs/>
        </w:rPr>
      </w:pPr>
      <w:r w:rsidRPr="00543191">
        <w:rPr>
          <w:b/>
          <w:bCs/>
          <w:highlight w:val="cyan"/>
        </w:rPr>
        <w:t>3 Parámetros meteorológicos</w:t>
      </w:r>
    </w:p>
    <w:p w14:paraId="1494C80B" w14:textId="7117540D" w:rsidR="00543191" w:rsidRDefault="00543191" w:rsidP="00543191">
      <w:pPr>
        <w:jc w:val="both"/>
      </w:pPr>
      <w:r>
        <w:t>Así también se presenta el gráfico de rosa de viento donde se evidencia que el promedio de velocidades es de 1.3</w:t>
      </w:r>
      <w:r w:rsidR="00FA7159">
        <w:t>6</w:t>
      </w:r>
      <w:r>
        <w:t xml:space="preserve"> m/s. De acuerdo con los rangos propuestos por la OMM (2023), los rangos de velocidades de viento en este periodo de monitoreo, se encuentran en las categorías de “brisa muy débil” y “brisa débil”.</w:t>
      </w:r>
    </w:p>
    <w:p w14:paraId="2ACB0BBD" w14:textId="77777777" w:rsidR="00543191" w:rsidRDefault="00543191" w:rsidP="00543191">
      <w:pPr>
        <w:jc w:val="both"/>
      </w:pPr>
      <w:r>
        <w:t>A continuación, se presenta la información obtenida durante el periodo de monitoreo respecto a los parámetros temperatura, precipitación, humedad relativa, presión, velocidad del viento y radiación solar.</w:t>
      </w:r>
    </w:p>
    <w:p w14:paraId="53F14626" w14:textId="77777777" w:rsidR="0090505A" w:rsidRDefault="0090505A" w:rsidP="0060661E">
      <w:pPr>
        <w:jc w:val="both"/>
        <w:rPr>
          <w:b/>
          <w:bCs/>
          <w:highlight w:val="cyan"/>
          <w:u w:val="single"/>
        </w:rPr>
      </w:pPr>
    </w:p>
    <w:p w14:paraId="781FF864" w14:textId="77777777" w:rsidR="0090505A" w:rsidRDefault="0090505A" w:rsidP="0060661E">
      <w:pPr>
        <w:jc w:val="both"/>
        <w:rPr>
          <w:b/>
          <w:bCs/>
          <w:highlight w:val="cyan"/>
          <w:u w:val="single"/>
        </w:rPr>
      </w:pPr>
    </w:p>
    <w:p w14:paraId="0EAB3154" w14:textId="77777777" w:rsidR="00FA7159" w:rsidRDefault="00FA7159" w:rsidP="0060661E">
      <w:pPr>
        <w:jc w:val="both"/>
        <w:rPr>
          <w:b/>
          <w:bCs/>
          <w:highlight w:val="cyan"/>
          <w:u w:val="single"/>
        </w:rPr>
      </w:pPr>
    </w:p>
    <w:p w14:paraId="29E061AF" w14:textId="77777777" w:rsidR="00FA7159" w:rsidRDefault="00FA7159" w:rsidP="0060661E">
      <w:pPr>
        <w:jc w:val="both"/>
        <w:rPr>
          <w:b/>
          <w:bCs/>
          <w:highlight w:val="cyan"/>
          <w:u w:val="single"/>
        </w:rPr>
      </w:pPr>
    </w:p>
    <w:p w14:paraId="2B011A2B" w14:textId="77777777" w:rsidR="00FA7159" w:rsidRDefault="00FA7159" w:rsidP="0060661E">
      <w:pPr>
        <w:jc w:val="both"/>
        <w:rPr>
          <w:b/>
          <w:bCs/>
          <w:highlight w:val="cyan"/>
          <w:u w:val="single"/>
        </w:rPr>
      </w:pPr>
    </w:p>
    <w:p w14:paraId="666AD639" w14:textId="77777777" w:rsidR="00FA7159" w:rsidRPr="00CF5F55" w:rsidRDefault="00FA7159" w:rsidP="00FA7159">
      <w:pPr>
        <w:jc w:val="both"/>
        <w:rPr>
          <w:b/>
          <w:bCs/>
        </w:rPr>
      </w:pPr>
      <w:r w:rsidRPr="00FA7159">
        <w:rPr>
          <w:b/>
          <w:bCs/>
          <w:highlight w:val="cyan"/>
        </w:rPr>
        <w:lastRenderedPageBreak/>
        <w:t>Conclusiones</w:t>
      </w:r>
      <w:r w:rsidRPr="00CF5F55">
        <w:rPr>
          <w:b/>
          <w:bCs/>
        </w:rPr>
        <w:t xml:space="preserve"> </w:t>
      </w:r>
    </w:p>
    <w:p w14:paraId="2BA928EB" w14:textId="5614EA89" w:rsidR="00FA7159" w:rsidRDefault="00FA7159" w:rsidP="00FA7159">
      <w:pPr>
        <w:jc w:val="both"/>
      </w:pPr>
      <w:r>
        <w:t xml:space="preserve">• Las concentraciones diarias de material particulado en la zona evaluada cumple con los Estándar de Calidad Ambiental para aire, establecidos en el </w:t>
      </w:r>
      <w:r w:rsidRPr="009F10F9">
        <w:t xml:space="preserve">D.S. </w:t>
      </w:r>
      <w:proofErr w:type="spellStart"/>
      <w:r w:rsidRPr="009F10F9">
        <w:t>N°</w:t>
      </w:r>
      <w:proofErr w:type="spellEnd"/>
      <w:r w:rsidRPr="009F10F9">
        <w:t xml:space="preserve"> 003-2017-MINAM</w:t>
      </w:r>
      <w:r>
        <w:t>. Asimismo, en el caso del</w:t>
      </w:r>
      <w:r w:rsidRPr="00427858">
        <w:rPr>
          <w:highlight w:val="cyan"/>
        </w:rPr>
        <w:t xml:space="preserve"> PM</w:t>
      </w:r>
      <w:r>
        <w:t xml:space="preserve">2.5 la concentración diaria más alta se dio el </w:t>
      </w:r>
      <w:r>
        <w:t>jueves</w:t>
      </w:r>
      <w:r>
        <w:t xml:space="preserve"> </w:t>
      </w:r>
      <w:r>
        <w:t>25</w:t>
      </w:r>
      <w:r>
        <w:t xml:space="preserve"> de </w:t>
      </w:r>
      <w:r>
        <w:t>julio</w:t>
      </w:r>
      <w:r>
        <w:t xml:space="preserve"> con 2</w:t>
      </w:r>
      <w:r>
        <w:t>7</w:t>
      </w:r>
      <w:r>
        <w:t>.</w:t>
      </w:r>
      <w:r>
        <w:t>5</w:t>
      </w:r>
      <w:r>
        <w:t>4 u</w:t>
      </w:r>
      <w:proofErr w:type="spellStart"/>
      <w:r>
        <w:t>g</w:t>
      </w:r>
      <w:proofErr w:type="spellEnd"/>
      <w:r>
        <w:t xml:space="preserve">/m3 y en el caso del PM10 la concentración diaria más alta se dio el </w:t>
      </w:r>
      <w:r w:rsidR="002E77B0">
        <w:t>jueves</w:t>
      </w:r>
      <w:r>
        <w:t xml:space="preserve"> </w:t>
      </w:r>
      <w:r w:rsidR="002E77B0">
        <w:t>25</w:t>
      </w:r>
      <w:r>
        <w:t xml:space="preserve"> de </w:t>
      </w:r>
      <w:r w:rsidR="002E77B0">
        <w:t>julio</w:t>
      </w:r>
      <w:r>
        <w:t xml:space="preserve"> con 55.</w:t>
      </w:r>
      <w:r>
        <w:t>58</w:t>
      </w:r>
      <w:r>
        <w:t xml:space="preserve"> </w:t>
      </w:r>
      <w:proofErr w:type="spellStart"/>
      <w:r>
        <w:t>ug</w:t>
      </w:r>
      <w:proofErr w:type="spellEnd"/>
      <w:r>
        <w:t>/m3.</w:t>
      </w:r>
    </w:p>
    <w:p w14:paraId="1393928B" w14:textId="590A491A" w:rsidR="00FA7159" w:rsidRDefault="00FA7159" w:rsidP="00FA7159">
      <w:pPr>
        <w:jc w:val="both"/>
      </w:pPr>
      <w:r w:rsidRPr="002E77B0">
        <w:rPr>
          <w:highlight w:val="cyan"/>
        </w:rPr>
        <w:t xml:space="preserve">• Los contaminantes gaseosos </w:t>
      </w:r>
      <w:r w:rsidRPr="002E77B0">
        <w:rPr>
          <w:rFonts w:ascii="Cambria Math" w:hAnsi="Cambria Math" w:cs="Cambria Math"/>
          <w:highlight w:val="cyan"/>
        </w:rPr>
        <w:t>𝑁𝑂</w:t>
      </w:r>
      <w:r w:rsidRPr="002E77B0">
        <w:rPr>
          <w:highlight w:val="cyan"/>
        </w:rPr>
        <w:t xml:space="preserve">2, </w:t>
      </w:r>
      <w:r w:rsidRPr="002E77B0">
        <w:rPr>
          <w:rFonts w:ascii="Cambria Math" w:hAnsi="Cambria Math" w:cs="Cambria Math"/>
          <w:highlight w:val="cyan"/>
        </w:rPr>
        <w:t>𝑂</w:t>
      </w:r>
      <w:r w:rsidRPr="002E77B0">
        <w:rPr>
          <w:highlight w:val="cyan"/>
        </w:rPr>
        <w:t xml:space="preserve">3, </w:t>
      </w:r>
      <w:r w:rsidRPr="002E77B0">
        <w:rPr>
          <w:rFonts w:ascii="Cambria Math" w:hAnsi="Cambria Math" w:cs="Cambria Math"/>
          <w:highlight w:val="cyan"/>
        </w:rPr>
        <w:t>𝑆𝑂</w:t>
      </w:r>
      <w:r w:rsidRPr="002E77B0">
        <w:rPr>
          <w:highlight w:val="cyan"/>
        </w:rPr>
        <w:t xml:space="preserve">2, </w:t>
      </w:r>
      <w:r w:rsidRPr="002E77B0">
        <w:rPr>
          <w:rFonts w:ascii="Cambria Math" w:hAnsi="Cambria Math" w:cs="Cambria Math"/>
          <w:highlight w:val="cyan"/>
        </w:rPr>
        <w:t>𝐻</w:t>
      </w:r>
      <w:r w:rsidRPr="002E77B0">
        <w:rPr>
          <w:highlight w:val="cyan"/>
        </w:rPr>
        <w:t>2</w:t>
      </w:r>
      <w:r w:rsidRPr="002E77B0">
        <w:rPr>
          <w:rFonts w:ascii="Cambria Math" w:hAnsi="Cambria Math" w:cs="Cambria Math"/>
          <w:highlight w:val="cyan"/>
        </w:rPr>
        <w:t>𝑆</w:t>
      </w:r>
      <w:r w:rsidRPr="002E77B0">
        <w:rPr>
          <w:highlight w:val="cyan"/>
        </w:rPr>
        <w:t xml:space="preserve"> y </w:t>
      </w:r>
      <w:r w:rsidRPr="002E77B0">
        <w:rPr>
          <w:rFonts w:ascii="Cambria Math" w:hAnsi="Cambria Math" w:cs="Cambria Math"/>
          <w:highlight w:val="cyan"/>
        </w:rPr>
        <w:t>𝐶𝑂</w:t>
      </w:r>
      <w:r w:rsidRPr="002E77B0">
        <w:rPr>
          <w:highlight w:val="cyan"/>
        </w:rPr>
        <w:t xml:space="preserve"> no superaron sus respectivos ECA-aire. Asimismo, </w:t>
      </w:r>
      <w:r w:rsidR="00C87D83" w:rsidRPr="002E77B0">
        <w:rPr>
          <w:highlight w:val="cyan"/>
        </w:rPr>
        <w:t>la mayor concentración</w:t>
      </w:r>
      <w:r w:rsidRPr="002E77B0">
        <w:rPr>
          <w:highlight w:val="cyan"/>
        </w:rPr>
        <w:t xml:space="preserve"> de NO2 se registr</w:t>
      </w:r>
      <w:r w:rsidR="002E77B0" w:rsidRPr="002E77B0">
        <w:rPr>
          <w:highlight w:val="cyan"/>
        </w:rPr>
        <w:t>ó</w:t>
      </w:r>
      <w:r w:rsidRPr="002E77B0">
        <w:rPr>
          <w:highlight w:val="cyan"/>
        </w:rPr>
        <w:t xml:space="preserve"> el día</w:t>
      </w:r>
      <w:r w:rsidRPr="002E77B0">
        <w:rPr>
          <w:highlight w:val="cyan"/>
        </w:rPr>
        <w:t xml:space="preserve"> </w:t>
      </w:r>
      <w:r w:rsidR="002E77B0" w:rsidRPr="002E77B0">
        <w:rPr>
          <w:highlight w:val="cyan"/>
        </w:rPr>
        <w:t>jueves</w:t>
      </w:r>
      <w:r w:rsidRPr="002E77B0">
        <w:rPr>
          <w:highlight w:val="cyan"/>
        </w:rPr>
        <w:t xml:space="preserve"> </w:t>
      </w:r>
      <w:r w:rsidR="002E77B0" w:rsidRPr="002E77B0">
        <w:rPr>
          <w:highlight w:val="cyan"/>
        </w:rPr>
        <w:t>25</w:t>
      </w:r>
      <w:r w:rsidRPr="002E77B0">
        <w:rPr>
          <w:highlight w:val="cyan"/>
        </w:rPr>
        <w:t xml:space="preserve"> </w:t>
      </w:r>
      <w:r w:rsidRPr="002E77B0">
        <w:rPr>
          <w:highlight w:val="cyan"/>
        </w:rPr>
        <w:t xml:space="preserve">de </w:t>
      </w:r>
      <w:r w:rsidR="002E77B0" w:rsidRPr="002E77B0">
        <w:rPr>
          <w:highlight w:val="cyan"/>
        </w:rPr>
        <w:t>julio</w:t>
      </w:r>
      <w:r w:rsidRPr="002E77B0">
        <w:rPr>
          <w:highlight w:val="cyan"/>
        </w:rPr>
        <w:t xml:space="preserve"> del 2024 con </w:t>
      </w:r>
      <w:r w:rsidR="002E77B0" w:rsidRPr="002E77B0">
        <w:rPr>
          <w:highlight w:val="cyan"/>
        </w:rPr>
        <w:t>42.62</w:t>
      </w:r>
      <w:r w:rsidRPr="002E77B0">
        <w:rPr>
          <w:highlight w:val="cyan"/>
        </w:rPr>
        <w:t xml:space="preserve"> u</w:t>
      </w:r>
      <w:proofErr w:type="spellStart"/>
      <w:r w:rsidRPr="002E77B0">
        <w:rPr>
          <w:highlight w:val="cyan"/>
        </w:rPr>
        <w:t>g</w:t>
      </w:r>
      <w:proofErr w:type="spellEnd"/>
      <w:r w:rsidRPr="002E77B0">
        <w:rPr>
          <w:highlight w:val="cyan"/>
        </w:rPr>
        <w:t xml:space="preserve">/m3 y de O3 el día </w:t>
      </w:r>
      <w:r w:rsidR="008D58F6">
        <w:rPr>
          <w:highlight w:val="cyan"/>
        </w:rPr>
        <w:t>domingo</w:t>
      </w:r>
      <w:r w:rsidRPr="002E77B0">
        <w:rPr>
          <w:highlight w:val="cyan"/>
        </w:rPr>
        <w:t xml:space="preserve"> </w:t>
      </w:r>
      <w:r w:rsidR="002E77B0" w:rsidRPr="002E77B0">
        <w:rPr>
          <w:highlight w:val="cyan"/>
        </w:rPr>
        <w:t>2</w:t>
      </w:r>
      <w:r w:rsidR="008D58F6">
        <w:rPr>
          <w:highlight w:val="cyan"/>
        </w:rPr>
        <w:t>1</w:t>
      </w:r>
      <w:r w:rsidRPr="002E77B0">
        <w:rPr>
          <w:highlight w:val="cyan"/>
        </w:rPr>
        <w:t xml:space="preserve"> de </w:t>
      </w:r>
      <w:r w:rsidR="002E77B0" w:rsidRPr="002E77B0">
        <w:rPr>
          <w:highlight w:val="cyan"/>
        </w:rPr>
        <w:t>julio</w:t>
      </w:r>
      <w:r w:rsidRPr="002E77B0">
        <w:rPr>
          <w:highlight w:val="cyan"/>
        </w:rPr>
        <w:t xml:space="preserve"> con 4</w:t>
      </w:r>
      <w:r w:rsidR="002E77B0" w:rsidRPr="002E77B0">
        <w:rPr>
          <w:highlight w:val="cyan"/>
        </w:rPr>
        <w:t>2</w:t>
      </w:r>
      <w:r w:rsidRPr="002E77B0">
        <w:rPr>
          <w:highlight w:val="cyan"/>
        </w:rPr>
        <w:t>.</w:t>
      </w:r>
      <w:r w:rsidR="002E77B0" w:rsidRPr="002E77B0">
        <w:rPr>
          <w:highlight w:val="cyan"/>
        </w:rPr>
        <w:t>0</w:t>
      </w:r>
      <w:r w:rsidR="008D58F6">
        <w:rPr>
          <w:highlight w:val="cyan"/>
        </w:rPr>
        <w:t>4</w:t>
      </w:r>
      <w:r w:rsidRPr="002E77B0">
        <w:rPr>
          <w:highlight w:val="cyan"/>
        </w:rPr>
        <w:t xml:space="preserve"> u</w:t>
      </w:r>
      <w:proofErr w:type="spellStart"/>
      <w:r w:rsidRPr="002E77B0">
        <w:rPr>
          <w:highlight w:val="cyan"/>
        </w:rPr>
        <w:t>g</w:t>
      </w:r>
      <w:proofErr w:type="spellEnd"/>
      <w:r w:rsidRPr="002E77B0">
        <w:rPr>
          <w:highlight w:val="cyan"/>
        </w:rPr>
        <w:t>/m3.</w:t>
      </w:r>
      <w:r>
        <w:t xml:space="preserve"> </w:t>
      </w:r>
      <w:r>
        <w:cr/>
      </w:r>
    </w:p>
    <w:p w14:paraId="1F69A9CD" w14:textId="0973BAF9" w:rsidR="00FA7159" w:rsidRPr="00FF51EF" w:rsidRDefault="00FA7159" w:rsidP="00FA7159">
      <w:pPr>
        <w:jc w:val="both"/>
      </w:pPr>
      <w:r>
        <w:t xml:space="preserve">• El Índice de Calidad de Aire utilizado para determinar los estados de la calidad de aire en la zona de estudio muestra que durante los </w:t>
      </w:r>
      <w:r w:rsidRPr="00FA7159">
        <w:rPr>
          <w:highlight w:val="cyan"/>
        </w:rPr>
        <w:t>días de</w:t>
      </w:r>
      <w:r>
        <w:t xml:space="preserve"> monitoreo los parámetros evaluados presentan la categoría de “Bueno” en la mayoría de los casos (a excepción de los parámetros </w:t>
      </w:r>
      <w:r w:rsidRPr="00FA7159">
        <w:rPr>
          <w:rFonts w:ascii="Cambria Math" w:hAnsi="Cambria Math" w:cs="Cambria Math"/>
          <w:highlight w:val="cyan"/>
        </w:rPr>
        <w:t>𝑃𝑀</w:t>
      </w:r>
      <w:r w:rsidRPr="00FA7159">
        <w:rPr>
          <w:highlight w:val="cyan"/>
        </w:rPr>
        <w:t xml:space="preserve">2.5 y </w:t>
      </w:r>
      <w:r w:rsidRPr="00FA7159">
        <w:rPr>
          <w:rFonts w:ascii="Cambria Math" w:hAnsi="Cambria Math" w:cs="Cambria Math"/>
          <w:highlight w:val="cyan"/>
        </w:rPr>
        <w:t>𝑃𝑀</w:t>
      </w:r>
      <w:r w:rsidRPr="00FA7159">
        <w:rPr>
          <w:highlight w:val="cyan"/>
        </w:rPr>
        <w:t>10</w:t>
      </w:r>
      <w:r>
        <w:t xml:space="preserve">). Asimismo, para el parámetro </w:t>
      </w:r>
      <w:r>
        <w:rPr>
          <w:rFonts w:ascii="Cambria Math" w:hAnsi="Cambria Math" w:cs="Cambria Math"/>
        </w:rPr>
        <w:t>𝑃𝑀</w:t>
      </w:r>
      <w:r>
        <w:t>2.5 presenta estado de calidad del aire “</w:t>
      </w:r>
      <w:r w:rsidRPr="00FF51EF">
        <w:rPr>
          <w:b/>
          <w:bCs/>
        </w:rPr>
        <w:t>Moderado</w:t>
      </w:r>
      <w:r>
        <w:t xml:space="preserve">” en todos los días de monitoreo y respecto al parámetro </w:t>
      </w:r>
      <w:r>
        <w:rPr>
          <w:rFonts w:ascii="Cambria Math" w:hAnsi="Cambria Math" w:cs="Cambria Math"/>
        </w:rPr>
        <w:t>𝑃𝑀</w:t>
      </w:r>
      <w:r>
        <w:t xml:space="preserve">10 este </w:t>
      </w:r>
      <w:r w:rsidRPr="00FF51EF">
        <w:t>presenta estado de calidad de aire “</w:t>
      </w:r>
      <w:r w:rsidRPr="00FF51EF">
        <w:rPr>
          <w:b/>
          <w:bCs/>
        </w:rPr>
        <w:t>Bueno</w:t>
      </w:r>
      <w:r w:rsidRPr="00FF51EF">
        <w:t xml:space="preserve">” en casi todos los días monitoreados, a excepción del día </w:t>
      </w:r>
      <w:r w:rsidR="004819CE">
        <w:t xml:space="preserve">25 de </w:t>
      </w:r>
      <w:r w:rsidR="009B6C48">
        <w:t xml:space="preserve">julio </w:t>
      </w:r>
      <w:r w:rsidR="009B6C48" w:rsidRPr="00FF51EF">
        <w:t>con</w:t>
      </w:r>
      <w:r w:rsidRPr="00FF51EF">
        <w:t xml:space="preserve"> estado de calidad del aire “</w:t>
      </w:r>
      <w:r w:rsidRPr="00FF51EF">
        <w:rPr>
          <w:b/>
          <w:bCs/>
        </w:rPr>
        <w:t>Moderado</w:t>
      </w:r>
      <w:r w:rsidRPr="00FF51EF">
        <w:t>”.</w:t>
      </w:r>
    </w:p>
    <w:p w14:paraId="33A3E601" w14:textId="77777777" w:rsidR="00FA7159" w:rsidRDefault="00FA7159" w:rsidP="00FA7159">
      <w:pPr>
        <w:jc w:val="both"/>
      </w:pPr>
      <w:r>
        <w:t xml:space="preserve">• Respecto a la comparación con las Directrices de la Organización Mundial de la Salud (OMS) sobre la calidad del aire, los parámetros </w:t>
      </w:r>
      <w:r>
        <w:rPr>
          <w:rFonts w:ascii="Cambria Math" w:hAnsi="Cambria Math" w:cs="Cambria Math"/>
        </w:rPr>
        <w:t>𝑃𝑀</w:t>
      </w:r>
      <w:r>
        <w:t xml:space="preserve">2.5, </w:t>
      </w:r>
      <w:r>
        <w:rPr>
          <w:rFonts w:ascii="Cambria Math" w:hAnsi="Cambria Math" w:cs="Cambria Math"/>
        </w:rPr>
        <w:t>𝑃𝑀</w:t>
      </w:r>
      <w:r>
        <w:t xml:space="preserve">10 y </w:t>
      </w:r>
      <w:r>
        <w:rPr>
          <w:rFonts w:ascii="Cambria Math" w:hAnsi="Cambria Math" w:cs="Cambria Math"/>
        </w:rPr>
        <w:t>𝑁𝑂</w:t>
      </w:r>
      <w:r>
        <w:t xml:space="preserve">2 superan sus valores de referencia respectivos. </w:t>
      </w:r>
    </w:p>
    <w:p w14:paraId="31BB879C" w14:textId="626FA317" w:rsidR="00FA7159" w:rsidRDefault="00FA7159" w:rsidP="00FA7159">
      <w:pPr>
        <w:jc w:val="both"/>
      </w:pPr>
      <w:r>
        <w:t>• En cuanto a los parámetros meteorológicos se destaca la predominancia del viento suroeste (2</w:t>
      </w:r>
      <w:r w:rsidR="004819CE">
        <w:t>7</w:t>
      </w:r>
      <w:r>
        <w:t>0°) y el valor medio de la velocidad del viento en 1.3</w:t>
      </w:r>
      <w:r w:rsidR="004819CE">
        <w:t>6</w:t>
      </w:r>
      <w:r>
        <w:t xml:space="preserve"> m/s.</w:t>
      </w:r>
    </w:p>
    <w:p w14:paraId="0C7B72E3" w14:textId="77777777" w:rsidR="0090505A" w:rsidRDefault="0090505A" w:rsidP="0060661E">
      <w:pPr>
        <w:jc w:val="both"/>
        <w:rPr>
          <w:b/>
          <w:bCs/>
          <w:highlight w:val="cyan"/>
          <w:u w:val="single"/>
        </w:rPr>
      </w:pPr>
    </w:p>
    <w:p w14:paraId="68E86688" w14:textId="77777777" w:rsidR="0090505A" w:rsidRDefault="0090505A" w:rsidP="0060661E">
      <w:pPr>
        <w:jc w:val="both"/>
        <w:rPr>
          <w:b/>
          <w:bCs/>
          <w:highlight w:val="cyan"/>
          <w:u w:val="single"/>
        </w:rPr>
      </w:pPr>
    </w:p>
    <w:p w14:paraId="7237B5F8" w14:textId="77777777" w:rsidR="0090505A" w:rsidRDefault="0090505A" w:rsidP="0060661E">
      <w:pPr>
        <w:jc w:val="both"/>
        <w:rPr>
          <w:b/>
          <w:bCs/>
          <w:highlight w:val="cyan"/>
          <w:u w:val="single"/>
        </w:rPr>
      </w:pPr>
    </w:p>
    <w:p w14:paraId="44597D7B" w14:textId="77777777" w:rsidR="0090505A" w:rsidRDefault="0090505A" w:rsidP="0060661E">
      <w:pPr>
        <w:jc w:val="both"/>
        <w:rPr>
          <w:b/>
          <w:bCs/>
          <w:highlight w:val="cyan"/>
          <w:u w:val="single"/>
        </w:rPr>
      </w:pPr>
    </w:p>
    <w:p w14:paraId="1A9FFD80" w14:textId="77777777" w:rsidR="0090505A" w:rsidRDefault="0090505A" w:rsidP="0060661E">
      <w:pPr>
        <w:jc w:val="both"/>
        <w:rPr>
          <w:b/>
          <w:bCs/>
          <w:highlight w:val="cyan"/>
          <w:u w:val="single"/>
        </w:rPr>
      </w:pPr>
    </w:p>
    <w:p w14:paraId="47F76BC6" w14:textId="77777777" w:rsidR="004A440E" w:rsidRDefault="004A440E" w:rsidP="0060661E">
      <w:pPr>
        <w:jc w:val="both"/>
        <w:rPr>
          <w:b/>
          <w:bCs/>
          <w:highlight w:val="cyan"/>
          <w:u w:val="single"/>
        </w:rPr>
      </w:pPr>
    </w:p>
    <w:p w14:paraId="48EA7342" w14:textId="77777777" w:rsidR="004A440E" w:rsidRDefault="004A440E" w:rsidP="0060661E">
      <w:pPr>
        <w:jc w:val="both"/>
        <w:rPr>
          <w:b/>
          <w:bCs/>
          <w:highlight w:val="cyan"/>
          <w:u w:val="single"/>
        </w:rPr>
      </w:pPr>
    </w:p>
    <w:p w14:paraId="7472AEE0" w14:textId="77777777" w:rsidR="004A440E" w:rsidRDefault="004A440E" w:rsidP="0060661E">
      <w:pPr>
        <w:jc w:val="both"/>
        <w:rPr>
          <w:b/>
          <w:bCs/>
          <w:highlight w:val="cyan"/>
          <w:u w:val="single"/>
        </w:rPr>
      </w:pPr>
    </w:p>
    <w:p w14:paraId="4B31B742" w14:textId="77777777" w:rsidR="004A440E" w:rsidRDefault="004A440E" w:rsidP="0060661E">
      <w:pPr>
        <w:jc w:val="both"/>
        <w:rPr>
          <w:b/>
          <w:bCs/>
          <w:highlight w:val="cyan"/>
          <w:u w:val="single"/>
        </w:rPr>
      </w:pPr>
    </w:p>
    <w:p w14:paraId="2A986E1A" w14:textId="77777777" w:rsidR="00E636CF" w:rsidRDefault="00E636CF" w:rsidP="0060661E">
      <w:pPr>
        <w:jc w:val="both"/>
        <w:rPr>
          <w:b/>
          <w:bCs/>
          <w:highlight w:val="cyan"/>
          <w:u w:val="single"/>
        </w:rPr>
      </w:pPr>
    </w:p>
    <w:p w14:paraId="76DC20AD" w14:textId="77777777" w:rsidR="00E636CF" w:rsidRDefault="00E636CF" w:rsidP="0060661E">
      <w:pPr>
        <w:jc w:val="both"/>
        <w:rPr>
          <w:b/>
          <w:bCs/>
          <w:highlight w:val="cyan"/>
          <w:u w:val="single"/>
        </w:rPr>
      </w:pPr>
    </w:p>
    <w:p w14:paraId="72D95FDE" w14:textId="77777777" w:rsidR="00E636CF" w:rsidRDefault="00E636CF" w:rsidP="0060661E">
      <w:pPr>
        <w:jc w:val="both"/>
        <w:rPr>
          <w:b/>
          <w:bCs/>
          <w:highlight w:val="cyan"/>
          <w:u w:val="single"/>
        </w:rPr>
      </w:pPr>
    </w:p>
    <w:p w14:paraId="606D18C1" w14:textId="77777777" w:rsidR="00E636CF" w:rsidRDefault="00E636CF" w:rsidP="0060661E">
      <w:pPr>
        <w:jc w:val="both"/>
        <w:rPr>
          <w:b/>
          <w:bCs/>
          <w:highlight w:val="cyan"/>
          <w:u w:val="single"/>
        </w:rPr>
      </w:pPr>
    </w:p>
    <w:p w14:paraId="55C22263" w14:textId="77777777" w:rsidR="00E636CF" w:rsidRDefault="00E636CF" w:rsidP="0060661E">
      <w:pPr>
        <w:jc w:val="both"/>
        <w:rPr>
          <w:b/>
          <w:bCs/>
          <w:highlight w:val="cyan"/>
          <w:u w:val="single"/>
        </w:rPr>
      </w:pPr>
    </w:p>
    <w:p w14:paraId="1A0AEF5C" w14:textId="77777777" w:rsidR="00E636CF" w:rsidRDefault="00E636CF" w:rsidP="0060661E">
      <w:pPr>
        <w:jc w:val="both"/>
        <w:rPr>
          <w:b/>
          <w:bCs/>
          <w:highlight w:val="cyan"/>
          <w:u w:val="single"/>
        </w:rPr>
      </w:pPr>
    </w:p>
    <w:p w14:paraId="39F6C871" w14:textId="77777777" w:rsidR="00E636CF" w:rsidRDefault="00E636CF" w:rsidP="0060661E">
      <w:pPr>
        <w:jc w:val="both"/>
        <w:rPr>
          <w:b/>
          <w:bCs/>
          <w:highlight w:val="cyan"/>
          <w:u w:val="single"/>
        </w:rPr>
      </w:pPr>
    </w:p>
    <w:p w14:paraId="1B94A519" w14:textId="77777777" w:rsidR="004A440E" w:rsidRDefault="004A440E" w:rsidP="0060661E">
      <w:pPr>
        <w:jc w:val="both"/>
        <w:rPr>
          <w:b/>
          <w:bCs/>
          <w:highlight w:val="cyan"/>
          <w:u w:val="single"/>
        </w:rPr>
      </w:pPr>
    </w:p>
    <w:p w14:paraId="7623E9EF" w14:textId="5FDFFB14" w:rsidR="00933FB0" w:rsidRPr="006A47B9" w:rsidRDefault="00933FB0" w:rsidP="0060661E">
      <w:pPr>
        <w:jc w:val="both"/>
        <w:rPr>
          <w:b/>
          <w:bCs/>
          <w:u w:val="single"/>
        </w:rPr>
      </w:pPr>
      <w:r w:rsidRPr="00E636CF">
        <w:rPr>
          <w:b/>
          <w:bCs/>
          <w:highlight w:val="yellow"/>
          <w:u w:val="single"/>
        </w:rPr>
        <w:t>INFORME</w:t>
      </w:r>
      <w:r w:rsidR="006A47B9" w:rsidRPr="00E636CF">
        <w:rPr>
          <w:b/>
          <w:bCs/>
          <w:highlight w:val="yellow"/>
          <w:u w:val="single"/>
        </w:rPr>
        <w:t xml:space="preserve"> DISTRITO CIUDAD NUEVA</w:t>
      </w:r>
    </w:p>
    <w:p w14:paraId="16DB036B" w14:textId="27B82BBC" w:rsidR="009F10F9" w:rsidRDefault="009F10F9" w:rsidP="0060661E">
      <w:pPr>
        <w:jc w:val="both"/>
      </w:pPr>
      <w:r>
        <w:t>Cambiar Foto ciudad nueva (</w:t>
      </w:r>
      <w:r w:rsidR="006A47B9">
        <w:t>IE MANUEL A ODRIA</w:t>
      </w:r>
      <w:r>
        <w:t>)</w:t>
      </w:r>
    </w:p>
    <w:p w14:paraId="708ACFD3" w14:textId="70D8D758" w:rsidR="00A46C23" w:rsidRDefault="0060661E" w:rsidP="00A46C23">
      <w:pPr>
        <w:jc w:val="both"/>
      </w:pPr>
      <w:r>
        <w:t xml:space="preserve">El presente reporte muestra los resultados del monitoreo de la calidad de aire, el cual fue realizado con la estación de monitoreo de calidad de aire del Gobierno Regional de Tacna en un espacio proporcionado por la Institución Educativa Manuel A. Odría del distrito de Ciudad Nueva, durante el 08 de agosto del 2024 al 18 de agosto del 2024. Los parámetros de calidad de aire evaluados fueron material particulado con diámetro menor a 2.5 micras, material particulado con diámetro menor a 10 micras, dióxido de nitrógeno, ozono troposférico, </w:t>
      </w:r>
      <w:r w:rsidR="007F67DB">
        <w:t xml:space="preserve">monóxido de carbono, dióxido de azufre, </w:t>
      </w:r>
      <w:r>
        <w:t xml:space="preserve">sulfuro de hidrógeno y datos meteorológicos generados por la estación de monitoreo. </w:t>
      </w:r>
      <w:r w:rsidR="00700808">
        <w:t xml:space="preserve">Las concentraciones de cada uno de estos parámetros no deben superar el Estándar de Calidad Ambiental para Aire (ECA-aire), establecidos mediante el D.S. </w:t>
      </w:r>
      <w:proofErr w:type="spellStart"/>
      <w:r w:rsidR="00700808">
        <w:t>N°</w:t>
      </w:r>
      <w:proofErr w:type="spellEnd"/>
      <w:r w:rsidR="00700808">
        <w:t xml:space="preserve"> 003-2017-MINAM, a fin de evitar problemas en la salud de las personas y el ambiente. </w:t>
      </w:r>
      <w:r w:rsidR="00A46C23">
        <w:t>También se ha considerado</w:t>
      </w:r>
      <w:r w:rsidR="00D518EA">
        <w:t xml:space="preserve"> en el análisis</w:t>
      </w:r>
      <w:r w:rsidR="00A46C23">
        <w:t xml:space="preserve"> los niveles recomendados de las Directrices de la Organización Mundial de la Salud (OMS) sobre la calidad del aire.</w:t>
      </w:r>
    </w:p>
    <w:p w14:paraId="1797D29C" w14:textId="77777777" w:rsidR="00F002B6" w:rsidRDefault="00F002B6" w:rsidP="0060661E">
      <w:pPr>
        <w:jc w:val="both"/>
      </w:pPr>
    </w:p>
    <w:p w14:paraId="43465B6D" w14:textId="69219AB9" w:rsidR="009F10F9" w:rsidRDefault="00362C5A" w:rsidP="0060661E">
      <w:pPr>
        <w:jc w:val="both"/>
      </w:pPr>
      <w:r>
        <w:t>Tabla 1: Estándares de Calidad Ambiental para Aire</w:t>
      </w:r>
      <w:r w:rsidR="009F10F9">
        <w:t xml:space="preserve">       </w:t>
      </w:r>
      <w:bookmarkStart w:id="0" w:name="_Hlk180076064"/>
      <w:r w:rsidR="009F10F9" w:rsidRPr="009F10F9">
        <w:t xml:space="preserve">D.S. </w:t>
      </w:r>
      <w:proofErr w:type="spellStart"/>
      <w:r w:rsidR="009F10F9" w:rsidRPr="009F10F9">
        <w:t>N°</w:t>
      </w:r>
      <w:proofErr w:type="spellEnd"/>
      <w:r w:rsidR="009F10F9" w:rsidRPr="009F10F9">
        <w:t xml:space="preserve"> 003-2017-MINAM</w:t>
      </w:r>
      <w:bookmarkEnd w:id="0"/>
    </w:p>
    <w:p w14:paraId="403BBD50" w14:textId="64E03C43" w:rsidR="009F10F9" w:rsidRDefault="009F10F9" w:rsidP="0060661E">
      <w:pPr>
        <w:jc w:val="both"/>
      </w:pPr>
      <w:r>
        <w:t xml:space="preserve">Una manera muy útil de medir la calidad de aire de diferentes zonas del país era utilizando el Índice de Calidad de Aire del Perú, </w:t>
      </w:r>
      <w:r w:rsidRPr="009F10F9">
        <w:rPr>
          <w:highlight w:val="yellow"/>
        </w:rPr>
        <w:t>sin embargo,</w:t>
      </w:r>
      <w:r>
        <w:t xml:space="preserve"> este instrumento técnico se encuentra desactualizado respecto a la </w:t>
      </w:r>
      <w:r w:rsidRPr="009F10F9">
        <w:rPr>
          <w:highlight w:val="yellow"/>
        </w:rPr>
        <w:t>normativa</w:t>
      </w:r>
      <w:r>
        <w:t xml:space="preserve"> vigente. </w:t>
      </w:r>
      <w:r w:rsidRPr="009F10F9">
        <w:rPr>
          <w:highlight w:val="yellow"/>
        </w:rPr>
        <w:t>Por lo cual en este estudio</w:t>
      </w:r>
      <w:r>
        <w:t xml:space="preserve"> se utilizó el Índice de Calidad de Aire (AQI por sus siglas en inglés) </w:t>
      </w:r>
      <w:r w:rsidR="00D3474C">
        <w:t xml:space="preserve">de la Agencia de Protección Ambiental de los Estados Unidos (US-EPA, 2024), </w:t>
      </w:r>
      <w:r>
        <w:t>cuya simbología se aprecia en la tabla 2</w:t>
      </w:r>
      <w:r w:rsidR="00F71018">
        <w:t>.</w:t>
      </w:r>
    </w:p>
    <w:p w14:paraId="42C66E53" w14:textId="77777777" w:rsidR="00F71018" w:rsidRDefault="00F71018" w:rsidP="0060661E">
      <w:pPr>
        <w:jc w:val="both"/>
      </w:pPr>
    </w:p>
    <w:p w14:paraId="355CF7D7" w14:textId="13369FC9" w:rsidR="00F71018" w:rsidRDefault="00D3474C" w:rsidP="0060661E">
      <w:pPr>
        <w:jc w:val="both"/>
      </w:pPr>
      <w:r w:rsidRPr="00D3474C">
        <w:rPr>
          <w:b/>
          <w:bCs/>
        </w:rPr>
        <w:t>Estación de monitoreo de calidad de aire EMCA - 03</w:t>
      </w:r>
      <w:r w:rsidRPr="00D3474C">
        <w:cr/>
      </w:r>
      <w:r w:rsidR="00F71018">
        <w:t>Durante el 08 de agosto al 18 de agosto del 2024, se realizó el monitoreo de calidad de aire</w:t>
      </w:r>
      <w:r w:rsidR="00BC507F">
        <w:t>,</w:t>
      </w:r>
      <w:r w:rsidR="00F71018">
        <w:t xml:space="preserve"> </w:t>
      </w:r>
      <w:r w:rsidR="00427858">
        <w:t xml:space="preserve">en la Institución Educativa Manuel A. Odría del distrito de Ciudad Nueva, </w:t>
      </w:r>
      <w:r w:rsidR="00F71018">
        <w:t>utilizando la Estación Móvil de Monitoreo de Calidad de aire</w:t>
      </w:r>
      <w:r w:rsidR="00427858">
        <w:t xml:space="preserve"> del Gobierno Regional de Tacna.</w:t>
      </w:r>
    </w:p>
    <w:p w14:paraId="796A67F0" w14:textId="1126B1A6" w:rsidR="00F71018" w:rsidRDefault="00F71018" w:rsidP="0060661E">
      <w:pPr>
        <w:jc w:val="both"/>
      </w:pPr>
      <w:r>
        <w:t>Mejorar foto del punto(Rosa) verificar rangos de rosa de viento.</w:t>
      </w:r>
    </w:p>
    <w:p w14:paraId="2E9809F6" w14:textId="77777777" w:rsidR="001F4D0F" w:rsidRDefault="001F4D0F" w:rsidP="0060661E">
      <w:pPr>
        <w:jc w:val="both"/>
      </w:pPr>
    </w:p>
    <w:p w14:paraId="73C238DF" w14:textId="77777777" w:rsidR="001F4D0F" w:rsidRDefault="001F4D0F" w:rsidP="0060661E">
      <w:pPr>
        <w:jc w:val="both"/>
      </w:pPr>
    </w:p>
    <w:p w14:paraId="1AA65E11" w14:textId="77777777" w:rsidR="001F4D0F" w:rsidRDefault="001F4D0F" w:rsidP="0060661E">
      <w:pPr>
        <w:jc w:val="both"/>
      </w:pPr>
    </w:p>
    <w:p w14:paraId="6372C70D" w14:textId="7F75412E" w:rsidR="001F4D0F" w:rsidRPr="001F4D0F" w:rsidRDefault="001F4D0F" w:rsidP="0060661E">
      <w:pPr>
        <w:jc w:val="both"/>
        <w:rPr>
          <w:b/>
          <w:bCs/>
        </w:rPr>
      </w:pPr>
      <w:r w:rsidRPr="001F4D0F">
        <w:rPr>
          <w:b/>
          <w:bCs/>
        </w:rPr>
        <w:t>2 Parámetros de calidad de aire</w:t>
      </w:r>
    </w:p>
    <w:p w14:paraId="61C28431" w14:textId="3D1DA8D9" w:rsidR="001F4D0F" w:rsidRDefault="001F4D0F" w:rsidP="0060661E">
      <w:pPr>
        <w:jc w:val="both"/>
      </w:pPr>
      <w:r>
        <w:t>Con los datos obtenidos de la estación de monitoreo de la calidad del aire</w:t>
      </w:r>
      <w:r w:rsidR="00307425">
        <w:t xml:space="preserve"> del Gobierno Regional de Tacna</w:t>
      </w:r>
      <w:r>
        <w:t xml:space="preserve">, se realizó un análisis de la variabilidad </w:t>
      </w:r>
      <w:r w:rsidR="00307425">
        <w:t>hora</w:t>
      </w:r>
      <w:r>
        <w:t>ria de las concentraciones de</w:t>
      </w:r>
      <w:r w:rsidR="00307425">
        <w:t xml:space="preserve"> </w:t>
      </w:r>
      <w:r w:rsidRPr="00307425">
        <w:rPr>
          <w:i/>
          <w:iCs/>
        </w:rPr>
        <w:t>PM</w:t>
      </w:r>
      <w:r w:rsidR="00307425">
        <w:t xml:space="preserve">10, </w:t>
      </w:r>
      <w:r w:rsidR="00307425" w:rsidRPr="00307425">
        <w:rPr>
          <w:i/>
          <w:iCs/>
        </w:rPr>
        <w:t>PM</w:t>
      </w:r>
      <w:r w:rsidR="00307425">
        <w:t xml:space="preserve">2.5, </w:t>
      </w:r>
      <w:r w:rsidR="00307425" w:rsidRPr="00307425">
        <w:rPr>
          <w:rFonts w:ascii="Cambria Math" w:hAnsi="Cambria Math" w:cs="Cambria Math"/>
        </w:rPr>
        <w:t>𝑁𝑂</w:t>
      </w:r>
      <w:r w:rsidR="00307425">
        <w:t xml:space="preserve">2, </w:t>
      </w:r>
      <w:r w:rsidR="00307425" w:rsidRPr="00307425">
        <w:rPr>
          <w:rFonts w:ascii="Cambria Math" w:hAnsi="Cambria Math" w:cs="Cambria Math"/>
        </w:rPr>
        <w:t>𝑂</w:t>
      </w:r>
      <w:r w:rsidR="00307425">
        <w:t xml:space="preserve">3, </w:t>
      </w:r>
      <w:r w:rsidR="00307425" w:rsidRPr="00307425">
        <w:rPr>
          <w:rFonts w:ascii="Cambria Math" w:hAnsi="Cambria Math" w:cs="Cambria Math"/>
        </w:rPr>
        <w:t>𝐶𝑂</w:t>
      </w:r>
      <w:r w:rsidR="00307425">
        <w:t xml:space="preserve">, </w:t>
      </w:r>
      <w:r w:rsidR="00307425" w:rsidRPr="00307425">
        <w:rPr>
          <w:rFonts w:ascii="Cambria Math" w:hAnsi="Cambria Math" w:cs="Cambria Math"/>
        </w:rPr>
        <w:t>𝑆𝑂</w:t>
      </w:r>
      <w:r w:rsidR="00307425">
        <w:t xml:space="preserve">2 y </w:t>
      </w:r>
      <w:r w:rsidR="00307425" w:rsidRPr="00307425">
        <w:rPr>
          <w:rFonts w:ascii="Cambria Math" w:hAnsi="Cambria Math" w:cs="Cambria Math"/>
        </w:rPr>
        <w:t>𝐻</w:t>
      </w:r>
      <w:r w:rsidR="00307425">
        <w:t>2</w:t>
      </w:r>
      <w:r w:rsidR="00307425" w:rsidRPr="00307425">
        <w:rPr>
          <w:rFonts w:ascii="Cambria Math" w:hAnsi="Cambria Math" w:cs="Cambria Math"/>
        </w:rPr>
        <w:t>𝑆</w:t>
      </w:r>
      <w:r w:rsidR="00307425">
        <w:rPr>
          <w:rFonts w:ascii="Cambria Math" w:hAnsi="Cambria Math" w:cs="Cambria Math"/>
        </w:rPr>
        <w:t xml:space="preserve"> las cuales se presentan en la figura 2 y están expresadas en 𝑢𝑔</w:t>
      </w:r>
      <w:r w:rsidR="00307425">
        <w:t>/</w:t>
      </w:r>
      <w:r w:rsidR="00307425">
        <w:rPr>
          <w:rFonts w:ascii="Cambria Math" w:hAnsi="Cambria Math" w:cs="Cambria Math"/>
        </w:rPr>
        <w:t>𝑚</w:t>
      </w:r>
      <w:r w:rsidR="00307425">
        <w:t>3.</w:t>
      </w:r>
    </w:p>
    <w:p w14:paraId="322D44B5" w14:textId="77777777" w:rsidR="001F4D0F" w:rsidRDefault="001F4D0F" w:rsidP="0060661E">
      <w:pPr>
        <w:jc w:val="both"/>
      </w:pPr>
    </w:p>
    <w:p w14:paraId="2325635E" w14:textId="77777777" w:rsidR="00CC5F19" w:rsidRDefault="00F71018" w:rsidP="00CC5F19">
      <w:pPr>
        <w:jc w:val="both"/>
      </w:pPr>
      <w:r>
        <w:lastRenderedPageBreak/>
        <w:t xml:space="preserve">Figura 2: Datos horarios de </w:t>
      </w:r>
      <w:r w:rsidR="00CC5F19">
        <w:t xml:space="preserve">los parámetros </w:t>
      </w:r>
      <w:r>
        <w:t>calidad de ai</w:t>
      </w:r>
      <w:r w:rsidR="00CC5F19">
        <w:t>re (µg/m</w:t>
      </w:r>
      <w:r w:rsidR="00CC5F19" w:rsidRPr="00F71018">
        <w:rPr>
          <w:vertAlign w:val="superscript"/>
        </w:rPr>
        <w:t xml:space="preserve">3 </w:t>
      </w:r>
      <w:r w:rsidR="00CC5F19">
        <w:t>)</w:t>
      </w:r>
    </w:p>
    <w:p w14:paraId="51509D0F" w14:textId="111861C2" w:rsidR="00F71018" w:rsidRDefault="00F71018" w:rsidP="0060661E">
      <w:pPr>
        <w:jc w:val="both"/>
      </w:pPr>
      <w:r>
        <w:t>Parámetros de calidad de aire (µg/m</w:t>
      </w:r>
      <w:r w:rsidRPr="00F71018">
        <w:rPr>
          <w:vertAlign w:val="superscript"/>
        </w:rPr>
        <w:t xml:space="preserve">3 </w:t>
      </w:r>
      <w:r>
        <w:t>)</w:t>
      </w:r>
    </w:p>
    <w:p w14:paraId="57617B94" w14:textId="77777777" w:rsidR="003C452B" w:rsidRPr="003C452B" w:rsidRDefault="003C452B" w:rsidP="003C452B">
      <w:pPr>
        <w:jc w:val="both"/>
        <w:rPr>
          <w:b/>
          <w:bCs/>
        </w:rPr>
      </w:pPr>
      <w:r w:rsidRPr="003C452B">
        <w:rPr>
          <w:b/>
          <w:bCs/>
        </w:rPr>
        <w:t>2.1 Comparación con el Estándar de Calidad de aire</w:t>
      </w:r>
    </w:p>
    <w:p w14:paraId="20D22AF5" w14:textId="77777777" w:rsidR="003C452B" w:rsidRPr="003C452B" w:rsidRDefault="003C452B" w:rsidP="0060661E">
      <w:pPr>
        <w:jc w:val="both"/>
        <w:rPr>
          <w:b/>
          <w:bCs/>
        </w:rPr>
      </w:pPr>
      <w:r w:rsidRPr="003C452B">
        <w:rPr>
          <w:b/>
          <w:bCs/>
        </w:rPr>
        <w:t>2.1.1 Datos diarios de calidad de aire</w:t>
      </w:r>
      <w:r w:rsidRPr="003C452B">
        <w:rPr>
          <w:b/>
          <w:bCs/>
        </w:rPr>
        <w:cr/>
      </w:r>
    </w:p>
    <w:p w14:paraId="46FDE674" w14:textId="127ED9F7" w:rsidR="009F2843" w:rsidRDefault="009F2843" w:rsidP="0060661E">
      <w:pPr>
        <w:jc w:val="both"/>
      </w:pPr>
      <w:r>
        <w:t>A continuación, se presenta la comparación de l</w:t>
      </w:r>
      <w:r w:rsidR="007B28A4">
        <w:t>a</w:t>
      </w:r>
      <w:r>
        <w:t xml:space="preserve">s </w:t>
      </w:r>
      <w:r w:rsidR="007B28A4">
        <w:t>concentraciones</w:t>
      </w:r>
      <w:r w:rsidR="008D00C2">
        <w:t xml:space="preserve"> diari</w:t>
      </w:r>
      <w:r w:rsidR="007B28A4">
        <w:t>a</w:t>
      </w:r>
      <w:r w:rsidR="008D00C2">
        <w:t>s</w:t>
      </w:r>
      <w:r>
        <w:t xml:space="preserve"> obtenid</w:t>
      </w:r>
      <w:r w:rsidR="007B28A4">
        <w:t>a</w:t>
      </w:r>
      <w:r>
        <w:t xml:space="preserve">s durante el monitoreo de calidad de </w:t>
      </w:r>
      <w:r w:rsidRPr="009F2843">
        <w:rPr>
          <w:highlight w:val="yellow"/>
        </w:rPr>
        <w:t>aire, con</w:t>
      </w:r>
      <w:r>
        <w:t xml:space="preserve"> los valores que </w:t>
      </w:r>
      <w:r w:rsidR="00CC5F19">
        <w:t>establece</w:t>
      </w:r>
      <w:r>
        <w:t xml:space="preserve"> el Estándar de Calidad Ambiental de Aire</w:t>
      </w:r>
      <w:r w:rsidR="008D00C2">
        <w:t xml:space="preserve"> (</w:t>
      </w:r>
      <w:r w:rsidR="008D00C2" w:rsidRPr="00A87C65">
        <w:rPr>
          <w:highlight w:val="green"/>
        </w:rPr>
        <w:t xml:space="preserve">D.S. </w:t>
      </w:r>
      <w:proofErr w:type="spellStart"/>
      <w:r w:rsidR="008D00C2" w:rsidRPr="00A87C65">
        <w:rPr>
          <w:highlight w:val="green"/>
        </w:rPr>
        <w:t>N°</w:t>
      </w:r>
      <w:proofErr w:type="spellEnd"/>
      <w:r w:rsidR="008D00C2" w:rsidRPr="00A87C65">
        <w:rPr>
          <w:highlight w:val="green"/>
        </w:rPr>
        <w:t xml:space="preserve"> 003-2017-MINAM).</w:t>
      </w:r>
    </w:p>
    <w:p w14:paraId="6B733BE1" w14:textId="6D49F894" w:rsidR="007B28A4" w:rsidRDefault="00D518EA" w:rsidP="007B28A4">
      <w:pPr>
        <w:jc w:val="both"/>
      </w:pPr>
      <w:r>
        <w:t xml:space="preserve">Así mismo </w:t>
      </w:r>
      <w:r w:rsidR="00427858">
        <w:t>se compara</w:t>
      </w:r>
      <w:r>
        <w:t xml:space="preserve"> con los niveles recomendados de las Directrices de la OMS sobre la calidad del aire</w:t>
      </w:r>
      <w:r w:rsidR="00FB17E2">
        <w:t xml:space="preserve">, </w:t>
      </w:r>
      <w:r w:rsidR="007B28A4">
        <w:t>la cual ofrece recomendaciones cuantitativas relativas a la salud para la gestión de la calidad del aire.</w:t>
      </w:r>
    </w:p>
    <w:p w14:paraId="0AC1DBA4" w14:textId="77777777" w:rsidR="007B28A4" w:rsidRDefault="007B28A4" w:rsidP="0060661E">
      <w:pPr>
        <w:jc w:val="both"/>
      </w:pPr>
    </w:p>
    <w:p w14:paraId="7B23B405" w14:textId="4DAF37B7" w:rsidR="009F2843" w:rsidRDefault="00CC5F19" w:rsidP="0060661E">
      <w:pPr>
        <w:jc w:val="both"/>
      </w:pPr>
      <w:r w:rsidRPr="00CC5F19">
        <w:t xml:space="preserve">Figura 3: Comparación de </w:t>
      </w:r>
      <w:r w:rsidR="007B28A4">
        <w:t>concentraciones</w:t>
      </w:r>
      <w:r w:rsidRPr="00CC5F19">
        <w:t xml:space="preserve"> diari</w:t>
      </w:r>
      <w:r w:rsidR="007B28A4">
        <w:t>a</w:t>
      </w:r>
      <w:r w:rsidRPr="00CC5F19">
        <w:t>s con el EC</w:t>
      </w:r>
      <w:r>
        <w:t>A para</w:t>
      </w:r>
      <w:r w:rsidRPr="00CC5F19">
        <w:t xml:space="preserve"> </w:t>
      </w:r>
      <w:r>
        <w:t>a</w:t>
      </w:r>
      <w:r w:rsidRPr="00CC5F19">
        <w:t>ire - 08 de agosto al 18 de agosto</w:t>
      </w:r>
    </w:p>
    <w:p w14:paraId="46F53580" w14:textId="335AF008" w:rsidR="00CC5F19" w:rsidRDefault="007B28A4" w:rsidP="007B28A4">
      <w:pPr>
        <w:jc w:val="both"/>
      </w:pPr>
      <w:r>
        <w:t xml:space="preserve">Por otro lado, las concentraciones diarias de los parámetros </w:t>
      </w:r>
      <w:r>
        <w:rPr>
          <w:rFonts w:ascii="Cambria Math" w:hAnsi="Cambria Math" w:cs="Cambria Math"/>
        </w:rPr>
        <w:t>𝑆𝑂</w:t>
      </w:r>
      <w:r>
        <w:t xml:space="preserve">2, </w:t>
      </w:r>
      <w:r>
        <w:rPr>
          <w:rFonts w:ascii="Cambria Math" w:hAnsi="Cambria Math" w:cs="Cambria Math"/>
        </w:rPr>
        <w:t>𝐻</w:t>
      </w:r>
      <w:r>
        <w:t>2</w:t>
      </w:r>
      <w:r>
        <w:rPr>
          <w:rFonts w:ascii="Cambria Math" w:hAnsi="Cambria Math" w:cs="Cambria Math"/>
        </w:rPr>
        <w:t>𝑆</w:t>
      </w:r>
      <w:r>
        <w:t xml:space="preserve"> y </w:t>
      </w:r>
      <w:r>
        <w:rPr>
          <w:rFonts w:ascii="Cambria Math" w:hAnsi="Cambria Math" w:cs="Cambria Math"/>
        </w:rPr>
        <w:t>𝐶𝑂</w:t>
      </w:r>
      <w:r>
        <w:t xml:space="preserve"> se muestran en la siguiente tabla:</w:t>
      </w:r>
      <w:r>
        <w:cr/>
      </w:r>
    </w:p>
    <w:p w14:paraId="110F4468" w14:textId="1C52E6E4" w:rsidR="00427858" w:rsidRDefault="00FB17E2" w:rsidP="00FB17E2">
      <w:pPr>
        <w:jc w:val="both"/>
      </w:pPr>
      <w:r>
        <w:t>Lo visto en la figura 3 y la tabla 3 muestra que l</w:t>
      </w:r>
      <w:r w:rsidR="00CD191F">
        <w:t>as concentraciones</w:t>
      </w:r>
      <w:r>
        <w:t xml:space="preserve"> diari</w:t>
      </w:r>
      <w:r w:rsidR="00CD191F">
        <w:t>a</w:t>
      </w:r>
      <w:r>
        <w:t>s no superan el Estándar de Calidad Ambiental de Aire en ningún día de m</w:t>
      </w:r>
      <w:r w:rsidR="00CD191F">
        <w:t>onitoreo</w:t>
      </w:r>
      <w:r>
        <w:t xml:space="preserve">. </w:t>
      </w:r>
      <w:r w:rsidR="00A90DDF">
        <w:t xml:space="preserve">En </w:t>
      </w:r>
      <w:r w:rsidR="00427858" w:rsidRPr="00E636CF">
        <w:rPr>
          <w:highlight w:val="yellow"/>
        </w:rPr>
        <w:t>el caso del PM2.5</w:t>
      </w:r>
      <w:r w:rsidR="00427858">
        <w:t xml:space="preserve"> la concentración </w:t>
      </w:r>
      <w:r w:rsidR="00F30E8A">
        <w:t>diaria más</w:t>
      </w:r>
      <w:r w:rsidR="00427858">
        <w:t xml:space="preserve"> alta se dio el sábado 17 de agosto</w:t>
      </w:r>
      <w:r w:rsidR="003C608B">
        <w:t xml:space="preserve"> </w:t>
      </w:r>
      <w:r w:rsidR="00F30E8A">
        <w:t xml:space="preserve">con 22.94 </w:t>
      </w:r>
      <w:proofErr w:type="spellStart"/>
      <w:r w:rsidR="00F30E8A">
        <w:t>ug</w:t>
      </w:r>
      <w:proofErr w:type="spellEnd"/>
      <w:r w:rsidR="00F30E8A">
        <w:t xml:space="preserve">/m3 </w:t>
      </w:r>
      <w:r w:rsidR="003C608B">
        <w:t>y en el caso</w:t>
      </w:r>
      <w:r w:rsidR="00F30E8A">
        <w:t xml:space="preserve"> del PM10 la concentración diaria más alta se dio el día 14 de agosto con 55.65 </w:t>
      </w:r>
      <w:proofErr w:type="spellStart"/>
      <w:r w:rsidR="00F30E8A">
        <w:t>ug</w:t>
      </w:r>
      <w:proofErr w:type="spellEnd"/>
      <w:r w:rsidR="00F30E8A">
        <w:t>/m3.</w:t>
      </w:r>
    </w:p>
    <w:p w14:paraId="7E942E83" w14:textId="301D7931" w:rsidR="007B28A4" w:rsidRDefault="00FB17E2" w:rsidP="00FB17E2">
      <w:pPr>
        <w:jc w:val="both"/>
      </w:pPr>
      <w:r>
        <w:t xml:space="preserve">Sin embargo, al realizar la comparación con </w:t>
      </w:r>
      <w:r w:rsidR="00CD191F">
        <w:t>las Directrices sobre la calidad de aire de la</w:t>
      </w:r>
      <w:r>
        <w:t xml:space="preserve"> Organización Mundial de la Salud (OMS), los parámetros </w:t>
      </w:r>
      <w:r>
        <w:rPr>
          <w:rFonts w:ascii="Cambria Math" w:hAnsi="Cambria Math" w:cs="Cambria Math"/>
        </w:rPr>
        <w:t>𝑃𝑀</w:t>
      </w:r>
      <w:r>
        <w:t xml:space="preserve">2.5, </w:t>
      </w:r>
      <w:r>
        <w:rPr>
          <w:rFonts w:ascii="Cambria Math" w:hAnsi="Cambria Math" w:cs="Cambria Math"/>
        </w:rPr>
        <w:t>𝑃</w:t>
      </w:r>
      <w:r>
        <w:t xml:space="preserve"> </w:t>
      </w:r>
      <w:r>
        <w:rPr>
          <w:rFonts w:ascii="Cambria Math" w:hAnsi="Cambria Math" w:cs="Cambria Math"/>
        </w:rPr>
        <w:t>𝑀</w:t>
      </w:r>
      <w:r>
        <w:t xml:space="preserve">10 y </w:t>
      </w:r>
      <w:r>
        <w:rPr>
          <w:rFonts w:ascii="Cambria Math" w:hAnsi="Cambria Math" w:cs="Cambria Math"/>
        </w:rPr>
        <w:t>𝑁𝑂</w:t>
      </w:r>
      <w:r>
        <w:t xml:space="preserve">2 superan </w:t>
      </w:r>
      <w:r w:rsidR="00CD191F">
        <w:t>estos valores</w:t>
      </w:r>
      <w:r>
        <w:t xml:space="preserve"> en varios días de m</w:t>
      </w:r>
      <w:r w:rsidR="00A90DDF">
        <w:t>onitoreo</w:t>
      </w:r>
      <w:r>
        <w:t>.</w:t>
      </w:r>
      <w:r>
        <w:cr/>
      </w:r>
    </w:p>
    <w:p w14:paraId="65349B5B" w14:textId="77777777" w:rsidR="007B28A4" w:rsidRDefault="007B28A4" w:rsidP="0060661E">
      <w:pPr>
        <w:jc w:val="both"/>
      </w:pPr>
    </w:p>
    <w:p w14:paraId="4D342B1F" w14:textId="5FA07290" w:rsidR="009F2843" w:rsidRDefault="003C452B" w:rsidP="0060661E">
      <w:pPr>
        <w:jc w:val="both"/>
      </w:pPr>
      <w:r w:rsidRPr="00E636CF">
        <w:rPr>
          <w:b/>
          <w:bCs/>
          <w:highlight w:val="yellow"/>
        </w:rPr>
        <w:t>2</w:t>
      </w:r>
      <w:r w:rsidR="009F2843" w:rsidRPr="00E636CF">
        <w:rPr>
          <w:b/>
          <w:bCs/>
          <w:highlight w:val="yellow"/>
        </w:rPr>
        <w:t xml:space="preserve">.1.2 </w:t>
      </w:r>
      <w:r w:rsidR="00CF5F55" w:rsidRPr="00E636CF">
        <w:rPr>
          <w:b/>
          <w:bCs/>
          <w:highlight w:val="yellow"/>
        </w:rPr>
        <w:t>Concentraciones</w:t>
      </w:r>
      <w:r w:rsidR="009F2843" w:rsidRPr="00E636CF">
        <w:rPr>
          <w:b/>
          <w:bCs/>
          <w:highlight w:val="yellow"/>
        </w:rPr>
        <w:t xml:space="preserve"> horari</w:t>
      </w:r>
      <w:r w:rsidR="00CF5F55" w:rsidRPr="00E636CF">
        <w:rPr>
          <w:b/>
          <w:bCs/>
          <w:highlight w:val="yellow"/>
        </w:rPr>
        <w:t>a</w:t>
      </w:r>
      <w:r w:rsidR="009F2843" w:rsidRPr="00E636CF">
        <w:rPr>
          <w:b/>
          <w:bCs/>
          <w:highlight w:val="yellow"/>
        </w:rPr>
        <w:t>s de calidad de aire (revisa</w:t>
      </w:r>
      <w:r w:rsidR="009F2843" w:rsidRPr="00E636CF">
        <w:rPr>
          <w:highlight w:val="yellow"/>
        </w:rPr>
        <w:t>r)</w:t>
      </w:r>
    </w:p>
    <w:p w14:paraId="6C3B447A" w14:textId="673D2AD7" w:rsidR="00CD191F" w:rsidRDefault="00CD191F" w:rsidP="00CD191F">
      <w:pPr>
        <w:jc w:val="both"/>
      </w:pPr>
      <w:r>
        <w:t xml:space="preserve">A </w:t>
      </w:r>
      <w:r w:rsidR="00EA5B5D">
        <w:t>continuación,</w:t>
      </w:r>
      <w:r>
        <w:t xml:space="preserve"> se muestran l</w:t>
      </w:r>
      <w:r w:rsidR="00BC66D5">
        <w:t>a</w:t>
      </w:r>
      <w:r>
        <w:t xml:space="preserve">s </w:t>
      </w:r>
      <w:r w:rsidR="00BC66D5">
        <w:t>concentraciones</w:t>
      </w:r>
      <w:r>
        <w:t xml:space="preserve"> </w:t>
      </w:r>
      <w:r w:rsidR="00BC66D5">
        <w:t>horarias</w:t>
      </w:r>
      <w:r>
        <w:t xml:space="preserve"> de los parámetros compara</w:t>
      </w:r>
      <w:r w:rsidR="00BC66D5">
        <w:t xml:space="preserve">dos de forma referencial </w:t>
      </w:r>
      <w:r>
        <w:t xml:space="preserve">con los Estándares de Calidad </w:t>
      </w:r>
      <w:r w:rsidR="00EA5B5D">
        <w:t>A</w:t>
      </w:r>
      <w:r w:rsidR="00BC66D5">
        <w:t>mbiental</w:t>
      </w:r>
      <w:r w:rsidR="00EA5B5D">
        <w:t xml:space="preserve"> </w:t>
      </w:r>
      <w:r>
        <w:t xml:space="preserve">(ECA) </w:t>
      </w:r>
      <w:r w:rsidR="00EA5B5D">
        <w:t xml:space="preserve">para aire del Perú </w:t>
      </w:r>
      <w:r>
        <w:t xml:space="preserve">y los </w:t>
      </w:r>
      <w:r w:rsidR="00EA5B5D">
        <w:t xml:space="preserve">niveles de la Directriz </w:t>
      </w:r>
      <w:r>
        <w:t xml:space="preserve">de la Organización Mundial de la Salud (OMS). El gráfico muestra que los parámetros </w:t>
      </w:r>
      <w:r>
        <w:rPr>
          <w:rFonts w:ascii="Cambria Math" w:hAnsi="Cambria Math" w:cs="Cambria Math"/>
        </w:rPr>
        <w:t>𝑃𝑀</w:t>
      </w:r>
      <w:r>
        <w:t xml:space="preserve">2.5 y </w:t>
      </w:r>
      <w:r>
        <w:rPr>
          <w:rFonts w:ascii="Cambria Math" w:hAnsi="Cambria Math" w:cs="Cambria Math"/>
        </w:rPr>
        <w:t>𝑃𝑀</w:t>
      </w:r>
      <w:r>
        <w:t>10 superan en algun</w:t>
      </w:r>
      <w:r w:rsidR="00EA5B5D">
        <w:t>as</w:t>
      </w:r>
      <w:r>
        <w:t xml:space="preserve"> </w:t>
      </w:r>
      <w:r w:rsidR="00EA5B5D">
        <w:t>horas</w:t>
      </w:r>
      <w:r>
        <w:t xml:space="preserve"> de m</w:t>
      </w:r>
      <w:r w:rsidR="00F31041">
        <w:t>onitoreo</w:t>
      </w:r>
      <w:r w:rsidR="00EA5B5D">
        <w:t>, ambos umbrales de referencia</w:t>
      </w:r>
      <w:r>
        <w:t xml:space="preserve">, en el caso de los parámetros </w:t>
      </w:r>
      <w:r>
        <w:rPr>
          <w:rFonts w:ascii="Cambria Math" w:hAnsi="Cambria Math" w:cs="Cambria Math"/>
        </w:rPr>
        <w:t>𝑁𝑂</w:t>
      </w:r>
      <w:r>
        <w:t xml:space="preserve">2, </w:t>
      </w:r>
      <w:r>
        <w:rPr>
          <w:rFonts w:ascii="Cambria Math" w:hAnsi="Cambria Math" w:cs="Cambria Math"/>
        </w:rPr>
        <w:t>𝑂</w:t>
      </w:r>
      <w:r>
        <w:t xml:space="preserve">3, </w:t>
      </w:r>
      <w:r>
        <w:rPr>
          <w:rFonts w:ascii="Cambria Math" w:hAnsi="Cambria Math" w:cs="Cambria Math"/>
        </w:rPr>
        <w:t>𝑆𝑂</w:t>
      </w:r>
      <w:r>
        <w:t xml:space="preserve">2, </w:t>
      </w:r>
      <w:r>
        <w:rPr>
          <w:rFonts w:ascii="Cambria Math" w:hAnsi="Cambria Math" w:cs="Cambria Math"/>
        </w:rPr>
        <w:t>𝐻</w:t>
      </w:r>
      <w:r>
        <w:t>2</w:t>
      </w:r>
      <w:r>
        <w:rPr>
          <w:rFonts w:ascii="Cambria Math" w:hAnsi="Cambria Math" w:cs="Cambria Math"/>
        </w:rPr>
        <w:t>𝑆</w:t>
      </w:r>
      <w:r>
        <w:t xml:space="preserve"> y </w:t>
      </w:r>
      <w:r>
        <w:rPr>
          <w:rFonts w:ascii="Cambria Math" w:hAnsi="Cambria Math" w:cs="Cambria Math"/>
        </w:rPr>
        <w:t>𝐶𝑂</w:t>
      </w:r>
      <w:r>
        <w:t xml:space="preserve"> no se llega a superar </w:t>
      </w:r>
      <w:r w:rsidR="00EA5B5D">
        <w:t>estos umbrales</w:t>
      </w:r>
      <w:r>
        <w:t xml:space="preserve"> en ningún momento del periodo de monitoreo. Así también, </w:t>
      </w:r>
      <w:r w:rsidR="008A2DAF">
        <w:t xml:space="preserve">de forma complementaria en la figura 5 </w:t>
      </w:r>
      <w:r>
        <w:t xml:space="preserve">para una </w:t>
      </w:r>
      <w:r w:rsidR="008A2DAF">
        <w:t xml:space="preserve">mejor </w:t>
      </w:r>
      <w:r>
        <w:t>comprensión</w:t>
      </w:r>
      <w:r w:rsidR="00E636CF">
        <w:t>,</w:t>
      </w:r>
      <w:r w:rsidR="008A2DAF">
        <w:t xml:space="preserve"> se muestra el comportamiento</w:t>
      </w:r>
      <w:r>
        <w:t xml:space="preserve"> semanal de </w:t>
      </w:r>
      <w:r w:rsidR="008A2DAF">
        <w:t>cada uno de los parámetros monitoreados.</w:t>
      </w:r>
      <w:r>
        <w:t xml:space="preserve"> </w:t>
      </w:r>
    </w:p>
    <w:p w14:paraId="01E3AD4E" w14:textId="1CE9BD83" w:rsidR="00EA5B5D" w:rsidRDefault="00EA5B5D" w:rsidP="00CD191F">
      <w:pPr>
        <w:jc w:val="both"/>
      </w:pPr>
      <w:r w:rsidRPr="00EA5B5D">
        <w:t xml:space="preserve">Figura 4: Comparación </w:t>
      </w:r>
      <w:r>
        <w:t xml:space="preserve">referencial </w:t>
      </w:r>
      <w:r w:rsidRPr="00EA5B5D">
        <w:t xml:space="preserve">de </w:t>
      </w:r>
      <w:r>
        <w:t>concentraciones</w:t>
      </w:r>
      <w:r w:rsidRPr="00EA5B5D">
        <w:t xml:space="preserve"> horari</w:t>
      </w:r>
      <w:r>
        <w:t>a</w:t>
      </w:r>
      <w:r w:rsidRPr="00EA5B5D">
        <w:t xml:space="preserve">s con el Estándar de Calidad Ambiental de Aire </w:t>
      </w:r>
      <w:r w:rsidR="000218D4">
        <w:t>del</w:t>
      </w:r>
      <w:r w:rsidRPr="00EA5B5D">
        <w:t xml:space="preserve"> 08 de agosto al 18 de agosto</w:t>
      </w:r>
    </w:p>
    <w:p w14:paraId="0FFEE878" w14:textId="77777777" w:rsidR="00CD191F" w:rsidRDefault="00CD191F" w:rsidP="0060661E">
      <w:pPr>
        <w:jc w:val="both"/>
      </w:pPr>
    </w:p>
    <w:p w14:paraId="7463740E" w14:textId="77777777" w:rsidR="00CD191F" w:rsidRDefault="00CD191F" w:rsidP="0060661E">
      <w:pPr>
        <w:jc w:val="both"/>
      </w:pPr>
    </w:p>
    <w:p w14:paraId="070FBCB3" w14:textId="77777777" w:rsidR="00CD191F" w:rsidRDefault="00CD191F" w:rsidP="0060661E">
      <w:pPr>
        <w:jc w:val="both"/>
      </w:pPr>
    </w:p>
    <w:p w14:paraId="5BBF9D1E" w14:textId="0DF05E24" w:rsidR="008A2DAF" w:rsidRPr="00CF5F55" w:rsidRDefault="00CD191F" w:rsidP="008A2DAF">
      <w:pPr>
        <w:jc w:val="both"/>
        <w:rPr>
          <w:b/>
          <w:bCs/>
        </w:rPr>
      </w:pPr>
      <w:r w:rsidRPr="00CD191F">
        <w:rPr>
          <w:b/>
          <w:bCs/>
        </w:rPr>
        <w:t>2.1.3 Gráficos polares</w:t>
      </w:r>
      <w:r w:rsidRPr="00CD191F">
        <w:rPr>
          <w:b/>
          <w:bCs/>
        </w:rPr>
        <w:cr/>
      </w:r>
      <w:r w:rsidR="008A2DAF" w:rsidRPr="008A2DAF">
        <w:t>S</w:t>
      </w:r>
      <w:r w:rsidR="00CF5F55">
        <w:t xml:space="preserve">on gráficos que </w:t>
      </w:r>
      <w:r w:rsidR="008A2DAF" w:rsidRPr="008A2DAF">
        <w:t>presenta</w:t>
      </w:r>
      <w:r w:rsidR="00CF5F55">
        <w:t>n</w:t>
      </w:r>
      <w:r w:rsidR="008A2DAF" w:rsidRPr="008A2DAF">
        <w:t xml:space="preserve"> una relación entre las concentraciones</w:t>
      </w:r>
      <w:r w:rsidR="008A2DAF">
        <w:t xml:space="preserve"> </w:t>
      </w:r>
      <w:r w:rsidR="008A2DAF" w:rsidRPr="008A2DAF">
        <w:t>horarias</w:t>
      </w:r>
      <w:r w:rsidR="00CF5F55">
        <w:t xml:space="preserve"> de los contaminantes</w:t>
      </w:r>
      <w:r w:rsidR="008A2DAF" w:rsidRPr="008A2DAF">
        <w:t xml:space="preserve"> y el comportamiento de los vientos. La</w:t>
      </w:r>
      <w:r w:rsidR="008A2DAF">
        <w:t xml:space="preserve"> </w:t>
      </w:r>
      <w:r w:rsidR="008A2DAF" w:rsidRPr="008A2DAF">
        <w:t>dirección del viento se muestra en el plano cartesiano,</w:t>
      </w:r>
      <w:r w:rsidR="008A2DAF">
        <w:t xml:space="preserve"> </w:t>
      </w:r>
      <w:r w:rsidR="008A2DAF" w:rsidRPr="008A2DAF">
        <w:t>la velocidad del viento en las circunferencias</w:t>
      </w:r>
      <w:r w:rsidR="00CF5F55">
        <w:t>, la cual aumenta a medida que se aleja del origen</w:t>
      </w:r>
      <w:r w:rsidR="008A2DAF" w:rsidRPr="008A2DAF">
        <w:t>, y la</w:t>
      </w:r>
      <w:r w:rsidR="008A2DAF">
        <w:t xml:space="preserve"> </w:t>
      </w:r>
      <w:r w:rsidR="008A2DAF" w:rsidRPr="008A2DAF">
        <w:t>concentración en l</w:t>
      </w:r>
      <w:r w:rsidR="00CF5F55">
        <w:t>a paleta de</w:t>
      </w:r>
      <w:r w:rsidR="008A2DAF" w:rsidRPr="008A2DAF">
        <w:t xml:space="preserve"> colores.</w:t>
      </w:r>
    </w:p>
    <w:p w14:paraId="32DCBAA3" w14:textId="10214D21" w:rsidR="009F2843" w:rsidRDefault="00343035" w:rsidP="0060661E">
      <w:pPr>
        <w:jc w:val="both"/>
      </w:pPr>
      <w:r w:rsidRPr="00343035">
        <w:t xml:space="preserve">En la figura 6 se aprecia la representación polar de 4 parámetros de calidad de aire de interés </w:t>
      </w:r>
      <w:r w:rsidRPr="00343035">
        <w:rPr>
          <w:rFonts w:ascii="Cambria Math" w:hAnsi="Cambria Math" w:cs="Cambria Math"/>
        </w:rPr>
        <w:t>𝑃𝑀</w:t>
      </w:r>
      <w:r w:rsidRPr="00343035">
        <w:t xml:space="preserve">10, </w:t>
      </w:r>
      <w:r w:rsidRPr="00343035">
        <w:rPr>
          <w:rFonts w:ascii="Cambria Math" w:hAnsi="Cambria Math" w:cs="Cambria Math"/>
        </w:rPr>
        <w:t>𝑃𝑀</w:t>
      </w:r>
      <w:r w:rsidRPr="00343035">
        <w:t xml:space="preserve">2.5, </w:t>
      </w:r>
      <w:r w:rsidRPr="00343035">
        <w:rPr>
          <w:rFonts w:ascii="Cambria Math" w:hAnsi="Cambria Math" w:cs="Cambria Math"/>
        </w:rPr>
        <w:t>𝑁𝑂</w:t>
      </w:r>
      <w:r w:rsidRPr="00343035">
        <w:t>2 y</w:t>
      </w:r>
      <w:r>
        <w:t xml:space="preserve"> </w:t>
      </w:r>
      <w:r w:rsidRPr="00343035">
        <w:rPr>
          <w:rFonts w:ascii="Cambria Math" w:hAnsi="Cambria Math" w:cs="Cambria Math"/>
        </w:rPr>
        <w:t>𝑂</w:t>
      </w:r>
      <w:r w:rsidRPr="00343035">
        <w:t>3</w:t>
      </w:r>
      <w:r>
        <w:t xml:space="preserve">. </w:t>
      </w:r>
      <w:r w:rsidR="009F2843">
        <w:t xml:space="preserve">En el caso del parámetro </w:t>
      </w:r>
      <w:r w:rsidR="009F2843">
        <w:rPr>
          <w:rFonts w:ascii="Cambria Math" w:hAnsi="Cambria Math" w:cs="Cambria Math"/>
        </w:rPr>
        <w:t>𝑃𝑀</w:t>
      </w:r>
      <w:r w:rsidR="009F2843">
        <w:t xml:space="preserve">10 esta muestra mayores concentraciones con mayores niveles de velocidad de viento </w:t>
      </w:r>
      <w:r w:rsidR="00637BC3">
        <w:t xml:space="preserve">los cuales provienen principalmente de dirección </w:t>
      </w:r>
      <w:r w:rsidR="009F2843">
        <w:t>oeste y sur</w:t>
      </w:r>
      <w:r w:rsidR="00637BC3">
        <w:t>oeste</w:t>
      </w:r>
      <w:r w:rsidR="009F2843">
        <w:t xml:space="preserve">, en el caso del </w:t>
      </w:r>
      <w:r w:rsidR="009F2843">
        <w:rPr>
          <w:rFonts w:ascii="Cambria Math" w:hAnsi="Cambria Math" w:cs="Cambria Math"/>
        </w:rPr>
        <w:t>𝑃𝑀</w:t>
      </w:r>
      <w:r w:rsidR="009F2843">
        <w:t xml:space="preserve">2.5 las mayores concentraciones se </w:t>
      </w:r>
      <w:r w:rsidR="00637BC3">
        <w:t>dan a bajos</w:t>
      </w:r>
      <w:r w:rsidR="009F2843">
        <w:t xml:space="preserve"> niveles de velocidad del viento, </w:t>
      </w:r>
      <w:r w:rsidR="00637BC3">
        <w:t xml:space="preserve">y </w:t>
      </w:r>
      <w:r w:rsidR="009F2843">
        <w:t xml:space="preserve">en mayor medida </w:t>
      </w:r>
      <w:r w:rsidR="00637BC3">
        <w:t xml:space="preserve">de dirección </w:t>
      </w:r>
      <w:r w:rsidR="009F2843">
        <w:t xml:space="preserve">norte. </w:t>
      </w:r>
      <w:r w:rsidR="00637BC3">
        <w:t>Así mismo según el gráfico, l</w:t>
      </w:r>
      <w:r w:rsidR="009F2843">
        <w:t xml:space="preserve">as mayores concentraciones de </w:t>
      </w:r>
      <w:r w:rsidR="009F2843">
        <w:rPr>
          <w:rFonts w:ascii="Cambria Math" w:hAnsi="Cambria Math" w:cs="Cambria Math"/>
        </w:rPr>
        <w:t>𝑁𝑂</w:t>
      </w:r>
      <w:r w:rsidR="009F2843">
        <w:t xml:space="preserve">2 se presentan </w:t>
      </w:r>
      <w:r w:rsidR="00637BC3">
        <w:t xml:space="preserve">a </w:t>
      </w:r>
      <w:r w:rsidR="009F2843">
        <w:t xml:space="preserve">valores reducidos de velocidad de viento, </w:t>
      </w:r>
      <w:r w:rsidR="00637BC3">
        <w:t>en</w:t>
      </w:r>
      <w:r w:rsidR="009F2843">
        <w:t xml:space="preserve"> todas las direcciones de viento. Los valores de </w:t>
      </w:r>
      <w:r w:rsidR="009F2843">
        <w:rPr>
          <w:rFonts w:ascii="Cambria Math" w:hAnsi="Cambria Math" w:cs="Cambria Math"/>
        </w:rPr>
        <w:t>𝑂</w:t>
      </w:r>
      <w:r w:rsidR="009F2843">
        <w:t xml:space="preserve">3 se presentan con valores altos de velocidad de viento </w:t>
      </w:r>
      <w:r w:rsidR="00B149B3">
        <w:t xml:space="preserve">y provenientes </w:t>
      </w:r>
      <w:r w:rsidR="009F2843">
        <w:t xml:space="preserve">con mayor predominancia </w:t>
      </w:r>
      <w:r w:rsidR="00B149B3">
        <w:t xml:space="preserve">de dirección </w:t>
      </w:r>
      <w:r w:rsidR="009F2843">
        <w:t>oeste y suroeste.</w:t>
      </w:r>
    </w:p>
    <w:p w14:paraId="1EA645E8" w14:textId="77777777" w:rsidR="00B149B3" w:rsidRDefault="00B149B3" w:rsidP="0060661E">
      <w:pPr>
        <w:jc w:val="both"/>
      </w:pPr>
    </w:p>
    <w:p w14:paraId="11018F96" w14:textId="77777777" w:rsidR="002F5556" w:rsidRPr="002F5556" w:rsidRDefault="002F5556" w:rsidP="0060661E">
      <w:pPr>
        <w:jc w:val="both"/>
        <w:rPr>
          <w:b/>
          <w:bCs/>
        </w:rPr>
      </w:pPr>
      <w:r w:rsidRPr="002F5556">
        <w:rPr>
          <w:b/>
          <w:bCs/>
        </w:rPr>
        <w:t xml:space="preserve">2.2 Índice de Calidad de Aire </w:t>
      </w:r>
    </w:p>
    <w:p w14:paraId="53F3E79F" w14:textId="7DABFB90" w:rsidR="00B149B3" w:rsidRDefault="002F5556" w:rsidP="0060661E">
      <w:pPr>
        <w:jc w:val="both"/>
      </w:pPr>
      <w:r>
        <w:t xml:space="preserve">El índice de Calidad de Aire (AQI por sus siglas en inglés) muestra </w:t>
      </w:r>
      <w:r w:rsidR="007E6C01">
        <w:t>los estados de la calidad del aire</w:t>
      </w:r>
      <w:r>
        <w:t xml:space="preserve">, en general la zona monitoreada durante el 08 de agosto al 18 de agosto del </w:t>
      </w:r>
      <w:r w:rsidR="007956B1">
        <w:t>2024</w:t>
      </w:r>
      <w:r>
        <w:t xml:space="preserve"> present</w:t>
      </w:r>
      <w:r w:rsidR="007E6C01">
        <w:t>a</w:t>
      </w:r>
      <w:r>
        <w:t xml:space="preserve"> </w:t>
      </w:r>
      <w:r w:rsidR="007E6C01">
        <w:t>estados de calidad de aire</w:t>
      </w:r>
      <w:r>
        <w:t xml:space="preserve"> “</w:t>
      </w:r>
      <w:r w:rsidR="007E6C01" w:rsidRPr="007E6C01">
        <w:rPr>
          <w:b/>
          <w:bCs/>
        </w:rPr>
        <w:t>B</w:t>
      </w:r>
      <w:r w:rsidRPr="007E6C01">
        <w:rPr>
          <w:b/>
          <w:bCs/>
        </w:rPr>
        <w:t>ueno</w:t>
      </w:r>
      <w:r>
        <w:t xml:space="preserve">” en los parámetros </w:t>
      </w:r>
      <w:r>
        <w:rPr>
          <w:rFonts w:ascii="Cambria Math" w:hAnsi="Cambria Math" w:cs="Cambria Math"/>
        </w:rPr>
        <w:t>𝑁𝑂</w:t>
      </w:r>
      <w:r>
        <w:t xml:space="preserve">2, </w:t>
      </w:r>
      <w:r>
        <w:rPr>
          <w:rFonts w:ascii="Cambria Math" w:hAnsi="Cambria Math" w:cs="Cambria Math"/>
        </w:rPr>
        <w:t>𝑂</w:t>
      </w:r>
      <w:r>
        <w:t xml:space="preserve">3, </w:t>
      </w:r>
      <w:r>
        <w:rPr>
          <w:rFonts w:ascii="Cambria Math" w:hAnsi="Cambria Math" w:cs="Cambria Math"/>
        </w:rPr>
        <w:t>𝑆𝑂</w:t>
      </w:r>
      <w:r>
        <w:t xml:space="preserve">2, y </w:t>
      </w:r>
      <w:r>
        <w:rPr>
          <w:rFonts w:ascii="Cambria Math" w:hAnsi="Cambria Math" w:cs="Cambria Math"/>
        </w:rPr>
        <w:t>𝐶𝑂</w:t>
      </w:r>
      <w:r w:rsidR="007956B1">
        <w:t xml:space="preserve">, </w:t>
      </w:r>
      <w:r>
        <w:t xml:space="preserve">durante todos los </w:t>
      </w:r>
      <w:r>
        <w:t>días</w:t>
      </w:r>
      <w:r>
        <w:t xml:space="preserve"> de medición. En el caso del </w:t>
      </w:r>
      <w:r>
        <w:rPr>
          <w:rFonts w:ascii="Cambria Math" w:hAnsi="Cambria Math" w:cs="Cambria Math"/>
        </w:rPr>
        <w:t>𝑃𝑀</w:t>
      </w:r>
      <w:r>
        <w:t xml:space="preserve">2.5 se observa que presenta </w:t>
      </w:r>
      <w:r w:rsidR="00D04C97">
        <w:t>todos los días estado de calidad del aire</w:t>
      </w:r>
      <w:r>
        <w:t xml:space="preserve"> “</w:t>
      </w:r>
      <w:r w:rsidRPr="00D04C97">
        <w:rPr>
          <w:b/>
          <w:bCs/>
        </w:rPr>
        <w:t>Moderado</w:t>
      </w:r>
      <w:r>
        <w:t>”</w:t>
      </w:r>
      <w:r>
        <w:t>,</w:t>
      </w:r>
      <w:r>
        <w:t xml:space="preserve"> que puede no ser favorable para personas sensibles a una exposición prolongada de este parámetro en la zona de evaluación. </w:t>
      </w:r>
      <w:r w:rsidR="00D04C97">
        <w:t>Finalmente,</w:t>
      </w:r>
      <w:r>
        <w:t xml:space="preserve"> los valores de </w:t>
      </w:r>
      <w:r>
        <w:rPr>
          <w:rFonts w:ascii="Cambria Math" w:hAnsi="Cambria Math" w:cs="Cambria Math"/>
        </w:rPr>
        <w:t>𝑃𝑀</w:t>
      </w:r>
      <w:r>
        <w:t xml:space="preserve">10 </w:t>
      </w:r>
      <w:r w:rsidR="00D04C97">
        <w:t>presenta estado de calidad de aire</w:t>
      </w:r>
      <w:r>
        <w:t xml:space="preserve"> “</w:t>
      </w:r>
      <w:r w:rsidR="00D04C97" w:rsidRPr="00D04C97">
        <w:rPr>
          <w:b/>
          <w:bCs/>
        </w:rPr>
        <w:t>B</w:t>
      </w:r>
      <w:r w:rsidRPr="00D04C97">
        <w:rPr>
          <w:b/>
          <w:bCs/>
        </w:rPr>
        <w:t>ueno</w:t>
      </w:r>
      <w:r>
        <w:t xml:space="preserve">” en casi todos los días </w:t>
      </w:r>
      <w:r w:rsidR="007956B1">
        <w:t>monitoreados, a excepción d</w:t>
      </w:r>
      <w:r>
        <w:t xml:space="preserve">el día 14 </w:t>
      </w:r>
      <w:r w:rsidR="007956B1">
        <w:t>con estado de calidad del aire</w:t>
      </w:r>
      <w:r>
        <w:t xml:space="preserve"> “</w:t>
      </w:r>
      <w:r w:rsidR="007956B1" w:rsidRPr="007956B1">
        <w:rPr>
          <w:b/>
          <w:bCs/>
        </w:rPr>
        <w:t>M</w:t>
      </w:r>
      <w:r w:rsidRPr="007956B1">
        <w:rPr>
          <w:b/>
          <w:bCs/>
        </w:rPr>
        <w:t>oderado</w:t>
      </w:r>
      <w:r>
        <w:t>”.</w:t>
      </w:r>
    </w:p>
    <w:p w14:paraId="5CCC436B" w14:textId="77777777" w:rsidR="00FF51EF" w:rsidRDefault="00FF51EF" w:rsidP="0060661E">
      <w:pPr>
        <w:jc w:val="both"/>
        <w:rPr>
          <w:highlight w:val="yellow"/>
        </w:rPr>
      </w:pPr>
    </w:p>
    <w:p w14:paraId="1E945DE1" w14:textId="2C6FEC62" w:rsidR="002F5556" w:rsidRDefault="00170C61" w:rsidP="0060661E">
      <w:pPr>
        <w:jc w:val="both"/>
      </w:pPr>
      <w:r w:rsidRPr="00170C61">
        <w:rPr>
          <w:highlight w:val="yellow"/>
        </w:rPr>
        <w:t>Rangos???</w:t>
      </w:r>
    </w:p>
    <w:p w14:paraId="0236A904" w14:textId="77777777" w:rsidR="002F5556" w:rsidRDefault="002F5556" w:rsidP="0060661E">
      <w:pPr>
        <w:jc w:val="both"/>
      </w:pPr>
    </w:p>
    <w:p w14:paraId="171787E0" w14:textId="5EE3ED36" w:rsidR="00170C61" w:rsidRPr="00170C61" w:rsidRDefault="00170C61" w:rsidP="0060661E">
      <w:pPr>
        <w:jc w:val="both"/>
        <w:rPr>
          <w:b/>
          <w:bCs/>
        </w:rPr>
      </w:pPr>
      <w:r w:rsidRPr="00170C61">
        <w:rPr>
          <w:b/>
          <w:bCs/>
        </w:rPr>
        <w:t>3 Parámetros meteorológicos</w:t>
      </w:r>
    </w:p>
    <w:p w14:paraId="1366024A" w14:textId="6DE027D7" w:rsidR="00170C61" w:rsidRDefault="00170C61" w:rsidP="0060661E">
      <w:pPr>
        <w:jc w:val="both"/>
      </w:pPr>
      <w:r>
        <w:t xml:space="preserve">Así también se presenta el gráfico de rosa de viento donde se evidencia que el promedio de velocidades es de 1.38 m/s. </w:t>
      </w:r>
      <w:r>
        <w:t>De acuerdo con</w:t>
      </w:r>
      <w:r>
        <w:t xml:space="preserve"> los rangos propuestos por la OMM (2023), los rangos de velocidades </w:t>
      </w:r>
      <w:r>
        <w:t xml:space="preserve">de viento </w:t>
      </w:r>
      <w:r>
        <w:t>en este periodo de monitoreo</w:t>
      </w:r>
      <w:r>
        <w:t>,</w:t>
      </w:r>
      <w:r>
        <w:t xml:space="preserve"> se encuentran en las categorías de “brisa muy débil” y “brisa débil”.</w:t>
      </w:r>
    </w:p>
    <w:p w14:paraId="0B8000CC" w14:textId="7578652A" w:rsidR="00170C61" w:rsidRDefault="00170C61" w:rsidP="0060661E">
      <w:pPr>
        <w:jc w:val="both"/>
      </w:pPr>
      <w:r>
        <w:t xml:space="preserve">A </w:t>
      </w:r>
      <w:r>
        <w:t>continuación,</w:t>
      </w:r>
      <w:r>
        <w:t xml:space="preserve"> se presenta la información obtenida durante el periodo de m</w:t>
      </w:r>
      <w:r>
        <w:t>onitoreo</w:t>
      </w:r>
      <w:r>
        <w:t xml:space="preserve"> respecto a los parámetros temperatura, precipitación, humedad relativa, presión, velocidad del viento y radiación solar.</w:t>
      </w:r>
    </w:p>
    <w:p w14:paraId="05774CF7" w14:textId="77777777" w:rsidR="00170C61" w:rsidRDefault="00170C61" w:rsidP="0060661E">
      <w:pPr>
        <w:jc w:val="both"/>
      </w:pPr>
    </w:p>
    <w:p w14:paraId="475DEC69" w14:textId="77777777" w:rsidR="00170C61" w:rsidRDefault="00170C61" w:rsidP="0060661E">
      <w:pPr>
        <w:jc w:val="both"/>
      </w:pPr>
    </w:p>
    <w:p w14:paraId="0314EA83" w14:textId="77777777" w:rsidR="00B149B3" w:rsidRPr="00CF5F55" w:rsidRDefault="00B149B3" w:rsidP="0060661E">
      <w:pPr>
        <w:jc w:val="both"/>
        <w:rPr>
          <w:b/>
          <w:bCs/>
        </w:rPr>
      </w:pPr>
      <w:r w:rsidRPr="00CF5F55">
        <w:rPr>
          <w:b/>
          <w:bCs/>
        </w:rPr>
        <w:t xml:space="preserve">Conclusiones </w:t>
      </w:r>
    </w:p>
    <w:p w14:paraId="5BA1213B" w14:textId="7115530A" w:rsidR="002927C2" w:rsidRDefault="00B149B3" w:rsidP="002927C2">
      <w:pPr>
        <w:jc w:val="both"/>
      </w:pPr>
      <w:r>
        <w:lastRenderedPageBreak/>
        <w:t>•</w:t>
      </w:r>
      <w:r w:rsidR="00F52E48">
        <w:t xml:space="preserve"> </w:t>
      </w:r>
      <w:r>
        <w:t>L</w:t>
      </w:r>
      <w:r w:rsidR="00170C61">
        <w:t>a</w:t>
      </w:r>
      <w:r>
        <w:t xml:space="preserve">s </w:t>
      </w:r>
      <w:r w:rsidR="00F43C5B">
        <w:t xml:space="preserve">concentraciones </w:t>
      </w:r>
      <w:r>
        <w:t>diari</w:t>
      </w:r>
      <w:r w:rsidR="00F43C5B">
        <w:t>a</w:t>
      </w:r>
      <w:r>
        <w:t xml:space="preserve">s de </w:t>
      </w:r>
      <w:r w:rsidR="002927C2">
        <w:t>material particulado en</w:t>
      </w:r>
      <w:r>
        <w:t xml:space="preserve"> la zona evaluada cumple con los </w:t>
      </w:r>
      <w:r w:rsidR="00BA733C">
        <w:t xml:space="preserve">Estándar de </w:t>
      </w:r>
      <w:r>
        <w:t xml:space="preserve">Calidad Ambiental </w:t>
      </w:r>
      <w:r w:rsidR="00BA733C">
        <w:t>para aire</w:t>
      </w:r>
      <w:r w:rsidR="00F43C5B">
        <w:t>,</w:t>
      </w:r>
      <w:r w:rsidR="00BA733C">
        <w:t xml:space="preserve"> </w:t>
      </w:r>
      <w:r w:rsidR="001C49BD">
        <w:t xml:space="preserve">establecidos en el </w:t>
      </w:r>
      <w:r w:rsidR="001C49BD" w:rsidRPr="009F10F9">
        <w:t xml:space="preserve">D.S. </w:t>
      </w:r>
      <w:proofErr w:type="spellStart"/>
      <w:r w:rsidR="001C49BD" w:rsidRPr="009F10F9">
        <w:t>N°</w:t>
      </w:r>
      <w:proofErr w:type="spellEnd"/>
      <w:r w:rsidR="001C49BD" w:rsidRPr="009F10F9">
        <w:t xml:space="preserve"> 003-2017-MINAM</w:t>
      </w:r>
      <w:r w:rsidR="002927C2">
        <w:t xml:space="preserve">. </w:t>
      </w:r>
      <w:r w:rsidR="00170C61">
        <w:t>Asimismo,</w:t>
      </w:r>
      <w:r w:rsidR="002927C2">
        <w:t xml:space="preserve"> en el caso del</w:t>
      </w:r>
      <w:r w:rsidR="002927C2" w:rsidRPr="00427858">
        <w:rPr>
          <w:highlight w:val="cyan"/>
        </w:rPr>
        <w:t xml:space="preserve"> PM</w:t>
      </w:r>
      <w:r w:rsidR="002927C2">
        <w:t xml:space="preserve">2.5 la concentración diaria más alta se dio el sábado 17 de agosto con 22.94 </w:t>
      </w:r>
      <w:proofErr w:type="spellStart"/>
      <w:r w:rsidR="002927C2">
        <w:t>ug</w:t>
      </w:r>
      <w:proofErr w:type="spellEnd"/>
      <w:r w:rsidR="002927C2">
        <w:t xml:space="preserve">/m3 y en el caso del PM10 la concentración diaria más alta se dio el </w:t>
      </w:r>
      <w:r w:rsidR="0097690B">
        <w:t xml:space="preserve">miércoles </w:t>
      </w:r>
      <w:r w:rsidR="002927C2">
        <w:t xml:space="preserve">14 de agosto con 55.65 </w:t>
      </w:r>
      <w:proofErr w:type="spellStart"/>
      <w:r w:rsidR="002927C2">
        <w:t>ug</w:t>
      </w:r>
      <w:proofErr w:type="spellEnd"/>
      <w:r w:rsidR="002927C2">
        <w:t>/m3.</w:t>
      </w:r>
    </w:p>
    <w:p w14:paraId="28518C95" w14:textId="35BD98FF" w:rsidR="00F52E48" w:rsidRDefault="002927C2" w:rsidP="0060661E">
      <w:pPr>
        <w:jc w:val="both"/>
      </w:pPr>
      <w:r>
        <w:t>•</w:t>
      </w:r>
      <w:r w:rsidR="00F52E48">
        <w:t xml:space="preserve"> </w:t>
      </w:r>
      <w:r>
        <w:t xml:space="preserve">Los contaminantes gaseosos </w:t>
      </w:r>
      <w:r w:rsidR="00F52E48">
        <w:rPr>
          <w:rFonts w:ascii="Cambria Math" w:hAnsi="Cambria Math" w:cs="Cambria Math"/>
        </w:rPr>
        <w:t>𝑁𝑂</w:t>
      </w:r>
      <w:r w:rsidR="00F52E48">
        <w:t xml:space="preserve">2, </w:t>
      </w:r>
      <w:r w:rsidR="00F52E48">
        <w:rPr>
          <w:rFonts w:ascii="Cambria Math" w:hAnsi="Cambria Math" w:cs="Cambria Math"/>
        </w:rPr>
        <w:t>𝑂</w:t>
      </w:r>
      <w:r w:rsidR="00F52E48">
        <w:t xml:space="preserve">3, </w:t>
      </w:r>
      <w:r w:rsidR="00F52E48">
        <w:rPr>
          <w:rFonts w:ascii="Cambria Math" w:hAnsi="Cambria Math" w:cs="Cambria Math"/>
        </w:rPr>
        <w:t>𝑆𝑂</w:t>
      </w:r>
      <w:r w:rsidR="00F52E48">
        <w:t xml:space="preserve">2, </w:t>
      </w:r>
      <w:r w:rsidR="00F52E48">
        <w:rPr>
          <w:rFonts w:ascii="Cambria Math" w:hAnsi="Cambria Math" w:cs="Cambria Math"/>
        </w:rPr>
        <w:t>𝐻</w:t>
      </w:r>
      <w:r w:rsidR="00F52E48">
        <w:t>2</w:t>
      </w:r>
      <w:r w:rsidR="00F52E48">
        <w:rPr>
          <w:rFonts w:ascii="Cambria Math" w:hAnsi="Cambria Math" w:cs="Cambria Math"/>
        </w:rPr>
        <w:t>𝑆</w:t>
      </w:r>
      <w:r w:rsidR="00F52E48">
        <w:t xml:space="preserve"> y </w:t>
      </w:r>
      <w:r w:rsidR="00F52E48">
        <w:rPr>
          <w:rFonts w:ascii="Cambria Math" w:hAnsi="Cambria Math" w:cs="Cambria Math"/>
        </w:rPr>
        <w:t>𝐶𝑂</w:t>
      </w:r>
      <w:r w:rsidR="00F52E48">
        <w:t xml:space="preserve"> </w:t>
      </w:r>
      <w:r>
        <w:t>no superaron sus respectivos ECA-aire. Asimismo, las mayores concentraciones de NO2 se registraron el</w:t>
      </w:r>
      <w:r w:rsidR="00F52E48">
        <w:t xml:space="preserve"> </w:t>
      </w:r>
      <w:r w:rsidR="001B6BA9">
        <w:t>domingo</w:t>
      </w:r>
      <w:r w:rsidR="0097690B">
        <w:t xml:space="preserve"> </w:t>
      </w:r>
      <w:r w:rsidR="00F52E48">
        <w:t>11</w:t>
      </w:r>
      <w:r w:rsidR="001B6BA9">
        <w:t xml:space="preserve"> </w:t>
      </w:r>
      <w:r w:rsidR="00F52E48">
        <w:t xml:space="preserve">de agosto del 2024 con 36.42 </w:t>
      </w:r>
      <w:proofErr w:type="spellStart"/>
      <w:r w:rsidR="00F52E48">
        <w:t>ug</w:t>
      </w:r>
      <w:proofErr w:type="spellEnd"/>
      <w:r w:rsidR="00F52E48">
        <w:t>/m3</w:t>
      </w:r>
      <w:r w:rsidR="0097690B">
        <w:t xml:space="preserve"> y </w:t>
      </w:r>
      <w:r w:rsidR="005D7289">
        <w:t xml:space="preserve">de O3 el día </w:t>
      </w:r>
      <w:r w:rsidR="0097690B">
        <w:t xml:space="preserve">viernes 09 de agosto con 48.56 </w:t>
      </w:r>
      <w:proofErr w:type="spellStart"/>
      <w:r w:rsidR="0097690B">
        <w:t>ug</w:t>
      </w:r>
      <w:proofErr w:type="spellEnd"/>
      <w:r w:rsidR="0097690B">
        <w:t>/m3</w:t>
      </w:r>
      <w:r w:rsidR="005D7289">
        <w:t>.</w:t>
      </w:r>
      <w:r w:rsidR="00F52E48">
        <w:t xml:space="preserve"> </w:t>
      </w:r>
      <w:r>
        <w:cr/>
      </w:r>
    </w:p>
    <w:p w14:paraId="4E673BCC" w14:textId="32B19358" w:rsidR="00FF51EF" w:rsidRPr="00FF51EF" w:rsidRDefault="00B149B3" w:rsidP="00FF51EF">
      <w:pPr>
        <w:jc w:val="both"/>
      </w:pPr>
      <w:r>
        <w:t xml:space="preserve">• El Índice de Calidad de Aire utilizado para determinar </w:t>
      </w:r>
      <w:r w:rsidR="001C49BD">
        <w:t xml:space="preserve">los estados de </w:t>
      </w:r>
      <w:r>
        <w:t xml:space="preserve">la calidad de aire en la zona de estudio muestra que durante los </w:t>
      </w:r>
      <w:r w:rsidRPr="00B149B3">
        <w:rPr>
          <w:highlight w:val="yellow"/>
        </w:rPr>
        <w:t>días</w:t>
      </w:r>
      <w:r w:rsidR="00B9492D">
        <w:t xml:space="preserve"> de monitoreo los </w:t>
      </w:r>
      <w:r w:rsidR="00EC03F0">
        <w:t>parámetros</w:t>
      </w:r>
      <w:r>
        <w:t xml:space="preserve"> evaluados presentan la categoría de </w:t>
      </w:r>
      <w:r w:rsidR="000260B8">
        <w:t>“B</w:t>
      </w:r>
      <w:r>
        <w:t>ueno</w:t>
      </w:r>
      <w:r w:rsidR="000260B8">
        <w:t>”</w:t>
      </w:r>
      <w:r>
        <w:t xml:space="preserve"> en la mayoría de </w:t>
      </w:r>
      <w:r w:rsidR="00CF5F55">
        <w:t>los casos</w:t>
      </w:r>
      <w:r>
        <w:t xml:space="preserve"> (a excepción de</w:t>
      </w:r>
      <w:r w:rsidR="000260B8">
        <w:t xml:space="preserve"> </w:t>
      </w:r>
      <w:r>
        <w:t>l</w:t>
      </w:r>
      <w:r w:rsidR="000260B8">
        <w:t>os</w:t>
      </w:r>
      <w:r>
        <w:t xml:space="preserve"> parámetro</w:t>
      </w:r>
      <w:r w:rsidR="000260B8">
        <w:t>s</w:t>
      </w:r>
      <w:r>
        <w:t xml:space="preserve"> </w:t>
      </w:r>
      <w:r w:rsidRPr="00EC03F0">
        <w:rPr>
          <w:rFonts w:ascii="Cambria Math" w:hAnsi="Cambria Math" w:cs="Cambria Math"/>
          <w:highlight w:val="yellow"/>
        </w:rPr>
        <w:t>𝑃𝑀</w:t>
      </w:r>
      <w:r w:rsidRPr="00EC03F0">
        <w:rPr>
          <w:highlight w:val="yellow"/>
        </w:rPr>
        <w:t>2.5</w:t>
      </w:r>
      <w:r>
        <w:t xml:space="preserve"> y </w:t>
      </w:r>
      <w:r>
        <w:rPr>
          <w:rFonts w:ascii="Cambria Math" w:hAnsi="Cambria Math" w:cs="Cambria Math"/>
        </w:rPr>
        <w:t>𝑃𝑀</w:t>
      </w:r>
      <w:r>
        <w:t>10)</w:t>
      </w:r>
      <w:r w:rsidR="00B9492D">
        <w:t xml:space="preserve">. </w:t>
      </w:r>
      <w:r w:rsidR="00EC03F0">
        <w:t>Asimismo,</w:t>
      </w:r>
      <w:r w:rsidR="00B9492D">
        <w:t xml:space="preserve"> </w:t>
      </w:r>
      <w:r w:rsidR="00EC03F0">
        <w:t>para el</w:t>
      </w:r>
      <w:r w:rsidR="00B9492D">
        <w:t xml:space="preserve"> parámetro </w:t>
      </w:r>
      <w:r w:rsidR="00B9492D">
        <w:rPr>
          <w:rFonts w:ascii="Cambria Math" w:hAnsi="Cambria Math" w:cs="Cambria Math"/>
        </w:rPr>
        <w:t>𝑃𝑀</w:t>
      </w:r>
      <w:r w:rsidR="00B9492D">
        <w:t xml:space="preserve">2.5 </w:t>
      </w:r>
      <w:r w:rsidR="00EC03F0">
        <w:t>presenta</w:t>
      </w:r>
      <w:r w:rsidR="00B9492D">
        <w:t xml:space="preserve"> </w:t>
      </w:r>
      <w:r w:rsidR="000260B8">
        <w:t>estado de calidad del aire</w:t>
      </w:r>
      <w:r>
        <w:t xml:space="preserve"> </w:t>
      </w:r>
      <w:r w:rsidR="000260B8">
        <w:t>“</w:t>
      </w:r>
      <w:r w:rsidR="000260B8" w:rsidRPr="00FF51EF">
        <w:rPr>
          <w:b/>
          <w:bCs/>
        </w:rPr>
        <w:t>M</w:t>
      </w:r>
      <w:r w:rsidRPr="00FF51EF">
        <w:rPr>
          <w:b/>
          <w:bCs/>
        </w:rPr>
        <w:t>oderado</w:t>
      </w:r>
      <w:r w:rsidR="000260B8">
        <w:t>”</w:t>
      </w:r>
      <w:r>
        <w:t xml:space="preserve"> en todos los </w:t>
      </w:r>
      <w:r w:rsidR="00B9492D">
        <w:t>días</w:t>
      </w:r>
      <w:r>
        <w:t xml:space="preserve"> </w:t>
      </w:r>
      <w:r w:rsidR="00EC03F0">
        <w:t>de monitoreo</w:t>
      </w:r>
      <w:r>
        <w:t xml:space="preserve"> y </w:t>
      </w:r>
      <w:r w:rsidR="00EC03F0">
        <w:t>respecto al</w:t>
      </w:r>
      <w:r>
        <w:t xml:space="preserve"> parámetro </w:t>
      </w:r>
      <w:r>
        <w:rPr>
          <w:rFonts w:ascii="Cambria Math" w:hAnsi="Cambria Math" w:cs="Cambria Math"/>
        </w:rPr>
        <w:t>𝑃𝑀</w:t>
      </w:r>
      <w:r>
        <w:t xml:space="preserve">10 </w:t>
      </w:r>
      <w:r w:rsidR="00EC03F0">
        <w:t xml:space="preserve">este </w:t>
      </w:r>
      <w:r w:rsidR="00FF51EF" w:rsidRPr="00FF51EF">
        <w:t>presenta estado de calidad de aire “</w:t>
      </w:r>
      <w:r w:rsidR="00FF51EF" w:rsidRPr="00FF51EF">
        <w:rPr>
          <w:b/>
          <w:bCs/>
        </w:rPr>
        <w:t>Bueno</w:t>
      </w:r>
      <w:r w:rsidR="00FF51EF" w:rsidRPr="00FF51EF">
        <w:t xml:space="preserve">” en casi todos los días monitoreados, a excepción del día 14 </w:t>
      </w:r>
      <w:r w:rsidR="00D63801">
        <w:t xml:space="preserve">de agosto </w:t>
      </w:r>
      <w:r w:rsidR="00FF51EF" w:rsidRPr="00FF51EF">
        <w:t>con estado de calidad del aire “</w:t>
      </w:r>
      <w:r w:rsidR="00FF51EF" w:rsidRPr="00FF51EF">
        <w:rPr>
          <w:b/>
          <w:bCs/>
        </w:rPr>
        <w:t>Moderado</w:t>
      </w:r>
      <w:r w:rsidR="00FF51EF" w:rsidRPr="00FF51EF">
        <w:t>”.</w:t>
      </w:r>
    </w:p>
    <w:p w14:paraId="7EC59D41" w14:textId="3883C404" w:rsidR="000D0ADE" w:rsidRDefault="000D0ADE" w:rsidP="000D0ADE">
      <w:pPr>
        <w:jc w:val="both"/>
      </w:pPr>
      <w:r>
        <w:t xml:space="preserve">• </w:t>
      </w:r>
      <w:r w:rsidR="00F43C5B">
        <w:t>Respecto a la comparación con las Directrices de la Organización Mundial de la Salud (OMS) sobre la calidad del aire,</w:t>
      </w:r>
      <w:r>
        <w:t xml:space="preserve"> los parámetros </w:t>
      </w:r>
      <w:r>
        <w:rPr>
          <w:rFonts w:ascii="Cambria Math" w:hAnsi="Cambria Math" w:cs="Cambria Math"/>
        </w:rPr>
        <w:t>𝑃𝑀</w:t>
      </w:r>
      <w:r>
        <w:t xml:space="preserve">2.5, </w:t>
      </w:r>
      <w:r>
        <w:rPr>
          <w:rFonts w:ascii="Cambria Math" w:hAnsi="Cambria Math" w:cs="Cambria Math"/>
        </w:rPr>
        <w:t>𝑃𝑀</w:t>
      </w:r>
      <w:r>
        <w:t xml:space="preserve">10 y </w:t>
      </w:r>
      <w:r>
        <w:rPr>
          <w:rFonts w:ascii="Cambria Math" w:hAnsi="Cambria Math" w:cs="Cambria Math"/>
        </w:rPr>
        <w:t>𝑁𝑂</w:t>
      </w:r>
      <w:r>
        <w:t xml:space="preserve">2 </w:t>
      </w:r>
      <w:r w:rsidR="00F43C5B">
        <w:t xml:space="preserve">superan </w:t>
      </w:r>
      <w:r>
        <w:t xml:space="preserve">sus valores de referencia respectivos. </w:t>
      </w:r>
    </w:p>
    <w:p w14:paraId="3F834E5B" w14:textId="4D4A702C" w:rsidR="00B149B3" w:rsidRDefault="00B149B3" w:rsidP="0060661E">
      <w:pPr>
        <w:jc w:val="both"/>
      </w:pPr>
      <w:r>
        <w:t>• En cuanto a los parámetros meteorológicos se destaca la predominancia del viento suroeste (210°) y el valor medio de la velocidad del viento en 1.38 m/s.</w:t>
      </w:r>
    </w:p>
    <w:sectPr w:rsidR="00B14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1E"/>
    <w:rsid w:val="000107A2"/>
    <w:rsid w:val="000218D4"/>
    <w:rsid w:val="000260B8"/>
    <w:rsid w:val="000D0ADE"/>
    <w:rsid w:val="00170C61"/>
    <w:rsid w:val="001B6BA9"/>
    <w:rsid w:val="001C49BD"/>
    <w:rsid w:val="001F4D0F"/>
    <w:rsid w:val="002927C2"/>
    <w:rsid w:val="002E77B0"/>
    <w:rsid w:val="002F5556"/>
    <w:rsid w:val="00307425"/>
    <w:rsid w:val="00322239"/>
    <w:rsid w:val="003316C5"/>
    <w:rsid w:val="00343035"/>
    <w:rsid w:val="00346235"/>
    <w:rsid w:val="00362C5A"/>
    <w:rsid w:val="003C3C33"/>
    <w:rsid w:val="003C452B"/>
    <w:rsid w:val="003C608B"/>
    <w:rsid w:val="00413D19"/>
    <w:rsid w:val="00427858"/>
    <w:rsid w:val="00464843"/>
    <w:rsid w:val="004819CE"/>
    <w:rsid w:val="004A440E"/>
    <w:rsid w:val="004C4B12"/>
    <w:rsid w:val="00543191"/>
    <w:rsid w:val="005D7289"/>
    <w:rsid w:val="0060661E"/>
    <w:rsid w:val="00637BC3"/>
    <w:rsid w:val="006A47B9"/>
    <w:rsid w:val="00700808"/>
    <w:rsid w:val="00712ED6"/>
    <w:rsid w:val="007956B1"/>
    <w:rsid w:val="007A3BE6"/>
    <w:rsid w:val="007B28A4"/>
    <w:rsid w:val="007E6C01"/>
    <w:rsid w:val="007F67DB"/>
    <w:rsid w:val="008A2DAF"/>
    <w:rsid w:val="008D00C2"/>
    <w:rsid w:val="008D58F6"/>
    <w:rsid w:val="0090505A"/>
    <w:rsid w:val="00933FB0"/>
    <w:rsid w:val="0097690B"/>
    <w:rsid w:val="009B6C48"/>
    <w:rsid w:val="009B75AC"/>
    <w:rsid w:val="009E7EEB"/>
    <w:rsid w:val="009F10F9"/>
    <w:rsid w:val="009F2843"/>
    <w:rsid w:val="00A33911"/>
    <w:rsid w:val="00A46C23"/>
    <w:rsid w:val="00A50C2D"/>
    <w:rsid w:val="00A87C65"/>
    <w:rsid w:val="00A90DDF"/>
    <w:rsid w:val="00B149B3"/>
    <w:rsid w:val="00B9492D"/>
    <w:rsid w:val="00BA733C"/>
    <w:rsid w:val="00BC507F"/>
    <w:rsid w:val="00BC66D5"/>
    <w:rsid w:val="00C87D83"/>
    <w:rsid w:val="00CC5F19"/>
    <w:rsid w:val="00CD191F"/>
    <w:rsid w:val="00CF5F55"/>
    <w:rsid w:val="00D04C97"/>
    <w:rsid w:val="00D3474C"/>
    <w:rsid w:val="00D518EA"/>
    <w:rsid w:val="00D63801"/>
    <w:rsid w:val="00DA63BB"/>
    <w:rsid w:val="00E636CF"/>
    <w:rsid w:val="00EA08C7"/>
    <w:rsid w:val="00EA5B5D"/>
    <w:rsid w:val="00EC03F0"/>
    <w:rsid w:val="00F002B6"/>
    <w:rsid w:val="00F30E8A"/>
    <w:rsid w:val="00F31041"/>
    <w:rsid w:val="00F43C5B"/>
    <w:rsid w:val="00F52E48"/>
    <w:rsid w:val="00F71018"/>
    <w:rsid w:val="00FA7159"/>
    <w:rsid w:val="00FB17E2"/>
    <w:rsid w:val="00FF51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DAE7"/>
  <w15:chartTrackingRefBased/>
  <w15:docId w15:val="{725A30B0-35CF-4F09-99CE-94C14F69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66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66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66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66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66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66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66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6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66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66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66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66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66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66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66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661E"/>
    <w:rPr>
      <w:rFonts w:eastAsiaTheme="majorEastAsia" w:cstheme="majorBidi"/>
      <w:color w:val="272727" w:themeColor="text1" w:themeTint="D8"/>
    </w:rPr>
  </w:style>
  <w:style w:type="paragraph" w:styleId="Ttulo">
    <w:name w:val="Title"/>
    <w:basedOn w:val="Normal"/>
    <w:next w:val="Normal"/>
    <w:link w:val="TtuloCar"/>
    <w:uiPriority w:val="10"/>
    <w:qFormat/>
    <w:rsid w:val="00606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66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66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66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661E"/>
    <w:pPr>
      <w:spacing w:before="160"/>
      <w:jc w:val="center"/>
    </w:pPr>
    <w:rPr>
      <w:i/>
      <w:iCs/>
      <w:color w:val="404040" w:themeColor="text1" w:themeTint="BF"/>
    </w:rPr>
  </w:style>
  <w:style w:type="character" w:customStyle="1" w:styleId="CitaCar">
    <w:name w:val="Cita Car"/>
    <w:basedOn w:val="Fuentedeprrafopredeter"/>
    <w:link w:val="Cita"/>
    <w:uiPriority w:val="29"/>
    <w:rsid w:val="0060661E"/>
    <w:rPr>
      <w:i/>
      <w:iCs/>
      <w:color w:val="404040" w:themeColor="text1" w:themeTint="BF"/>
    </w:rPr>
  </w:style>
  <w:style w:type="paragraph" w:styleId="Prrafodelista">
    <w:name w:val="List Paragraph"/>
    <w:basedOn w:val="Normal"/>
    <w:uiPriority w:val="34"/>
    <w:qFormat/>
    <w:rsid w:val="0060661E"/>
    <w:pPr>
      <w:ind w:left="720"/>
      <w:contextualSpacing/>
    </w:pPr>
  </w:style>
  <w:style w:type="character" w:styleId="nfasisintenso">
    <w:name w:val="Intense Emphasis"/>
    <w:basedOn w:val="Fuentedeprrafopredeter"/>
    <w:uiPriority w:val="21"/>
    <w:qFormat/>
    <w:rsid w:val="0060661E"/>
    <w:rPr>
      <w:i/>
      <w:iCs/>
      <w:color w:val="0F4761" w:themeColor="accent1" w:themeShade="BF"/>
    </w:rPr>
  </w:style>
  <w:style w:type="paragraph" w:styleId="Citadestacada">
    <w:name w:val="Intense Quote"/>
    <w:basedOn w:val="Normal"/>
    <w:next w:val="Normal"/>
    <w:link w:val="CitadestacadaCar"/>
    <w:uiPriority w:val="30"/>
    <w:qFormat/>
    <w:rsid w:val="0060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661E"/>
    <w:rPr>
      <w:i/>
      <w:iCs/>
      <w:color w:val="0F4761" w:themeColor="accent1" w:themeShade="BF"/>
    </w:rPr>
  </w:style>
  <w:style w:type="character" w:styleId="Referenciaintensa">
    <w:name w:val="Intense Reference"/>
    <w:basedOn w:val="Fuentedeprrafopredeter"/>
    <w:uiPriority w:val="32"/>
    <w:qFormat/>
    <w:rsid w:val="00606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8</Pages>
  <Words>2698</Words>
  <Characters>14842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otigrt@outlook.es</dc:creator>
  <cp:keywords/>
  <dc:description/>
  <cp:lastModifiedBy>usuario</cp:lastModifiedBy>
  <cp:revision>16</cp:revision>
  <dcterms:created xsi:type="dcterms:W3CDTF">2024-10-17T17:18:00Z</dcterms:created>
  <dcterms:modified xsi:type="dcterms:W3CDTF">2024-10-18T18:53:00Z</dcterms:modified>
</cp:coreProperties>
</file>