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11괘 - 지천태 - 111222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태의 길에서는 작게 가고 크게 오니 길하고 형통하리라.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뿌리가 서로 엮혀 있는 티풀을 뽑아, 그와 같은 무리로써 정하여 바로잡으면,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두번쨰에 오니, '황'지역을 포용하고자 '하'를 건너는 상이다. 먼 곳이라 하여 버려두지 않고 친구를 없이 하면, 숭상을 받아서 '중행'을 함에 이를 수 있으리라.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양이 세번째에 오니, 평평하기만 하고 비탈짐이 없는 것은 없고, 가기만 하고 돌아옴이 없는 것은 없다. 잘 다스려지지 않는 어려운 속에서도 정하면 허물이 없으리니 근심하지 말라. 그 믿음이 식에 이르면 제사올림을 갖추어라.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 번째에 오니, 훨훨 날아다니는 상이어서, 그 이웃함으로 인해 부유해지지를 못하지만, 경계하지 말고 이로써 믿음을 가져라.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다섯번째에 오니, 제을이 누이동생을 시집보내오는 상이다. 복이 내림으로써 비로서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성이 다시 황으로 되돌아가는 상이다. 사를 쓰지말고, 자기읍에서 명을 여쭈어라. 정하면 (결과가)인색할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소왕대래(小往大來)의 길이니, 작게 가고 크게 와서 길하고 형통하리라.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