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14괘 - 화천대유 - 111121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