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64괘 - 화수미제 - 212121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미제의 길은 형통함이 작다. 여우가 거의 다 건넜지만 그 꼬리를 적시고 마니 이로울 바가 적다.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음이 오니, 그 꼬리를 적시고 마는 상이어서 인색하리라.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두번째에 오니, 그 수레 바퀴를 뒤로 끄는 상이다. 정하면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세번째에 오니, 아직 건너지 못했기에 정하는 것은 흉하리라. 이로운 것은 대천을 건너는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네번쨰에 오니, 정하면 길하리라. 진(우레)으로써 귀방을 치면 삼년후에 대국으로부터 상을 받으리라.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 번째에 오지만, 정하면 길하리라. 회한이 없으리라. 군자의 광휘가 믿음을 얻으니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 양이 오니, 믿음이 있어서 술을 마심에 이르는 것은 허물이 없으리라. (하지만) 그 머리를 적시는 것은 얻은 믿음이 올바름을 잃는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과거의 실패를 교훈삼아 다시 하나하나 시도해 나가는 모양세이니, 과거의 실패를 교훈으로 삼았기에 6효에서 과하지만 않으면 전반적으로 길하다.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