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36"/>
          <w:szCs w:val="36"/>
        </w:rPr>
        <w:t xml:space="preserve">Documentación de Tests API</w:t>
      </w:r>
    </w:p>
    <w:p>
      <w:pPr>
        <w:spacing w:after="600"/>
        <w:jc w:val="center"/>
      </w:pPr>
      <w:r>
        <w:rPr>
          <w:i/>
          <w:iCs/>
          <w:sz w:val="24"/>
          <w:szCs w:val="24"/>
        </w:rPr>
        <w:t xml:space="preserve">Sistema de Gestión de Estancias FCT</w:t>
      </w:r>
    </w:p>
    <w:p>
      <w:pPr>
        <w:spacing w:after="800"/>
        <w:jc w:val="center"/>
      </w:pPr>
      <w:r>
        <w:rPr>
          <w:rFonts w:ascii="Courier New" w:cs="Courier New" w:eastAsia="Courier New" w:hAnsi="Courier New"/>
          <w:sz w:val="22"/>
          <w:szCs w:val="22"/>
        </w:rPr>
        <w:t xml:space="preserve">ApiEndpointsTest.php</w:t>
      </w:r>
    </w:p>
    <w:p>
      <w:r>
        <w:br w:type="page"/>
      </w:r>
    </w:p>
    <w:p>
      <w:pPr>
        <w:pStyle w:val="Heading1"/>
      </w:pPr>
      <w:r>
        <w:t xml:space="preserve">1. Introducción</w:t>
      </w:r>
    </w:p>
    <w:p>
      <w:pPr>
        <w:spacing w:after="300"/>
      </w:pPr>
      <w:r>
        <w:t xml:space="preserve">Este documento describe la suite completa de tests automatizados para los endpoints de la API del Sistema de Gestión de Estancias FCT. Los tests verifican el correcto funcionamiento de todas las operaciones disponibles en el sistema, incluyendo operaciones de lectura (GET), creación (POST), actualización (PUT) y eliminación (DELETE).</w:t>
      </w:r>
    </w:p>
    <w:p>
      <w:pPr>
        <w:pStyle w:val="Heading2"/>
      </w:pPr>
      <w:r>
        <w:t xml:space="preserve">1.1 Objetivos</w:t>
      </w:r>
    </w:p>
    <w:p>
      <w:pPr>
        <w:pStyle w:val="ListParagraph"/>
        <w:numPr>
          <w:ilvl w:val="0"/>
          <w:numId w:val="2"/>
        </w:numPr>
      </w:pPr>
      <w:r>
        <w:t xml:space="preserve">Validar el correcto funcionamiento de todos los endpoints de la API</w:t>
      </w:r>
    </w:p>
    <w:p>
      <w:pPr>
        <w:pStyle w:val="ListParagraph"/>
        <w:numPr>
          <w:ilvl w:val="0"/>
          <w:numId w:val="2"/>
        </w:numPr>
      </w:pPr>
      <w:r>
        <w:t xml:space="preserve">Verificar los permisos de acceso según el rol del usuario</w:t>
      </w:r>
    </w:p>
    <w:p>
      <w:pPr>
        <w:pStyle w:val="ListParagraph"/>
        <w:numPr>
          <w:ilvl w:val="0"/>
          <w:numId w:val="2"/>
        </w:numPr>
      </w:pPr>
      <w:r>
        <w:t xml:space="preserve">Asegurar la integridad de los datos en todas las operaciones</w:t>
      </w:r>
    </w:p>
    <w:p>
      <w:pPr>
        <w:pStyle w:val="ListParagraph"/>
        <w:numPr>
          <w:ilvl w:val="0"/>
          <w:numId w:val="2"/>
        </w:numPr>
      </w:pPr>
      <w:r>
        <w:t xml:space="preserve">Detectar regresiones en el código tras cambios o actualizaciones</w:t>
      </w:r>
    </w:p>
    <w:p>
      <w:pPr>
        <w:pStyle w:val="ListParagraph"/>
        <w:numPr>
          <w:ilvl w:val="0"/>
          <w:numId w:val="2"/>
        </w:numPr>
      </w:pPr>
      <w:r>
        <w:t xml:space="preserve">Facilitar el mantenimiento y documentación del sistema</w:t>
      </w:r>
    </w:p>
    <w:p>
      <w:pPr>
        <w:spacing w:after="200"/>
      </w:pPr>
      <w:r>
        <w:t xml:space="preserve"/>
      </w:r>
    </w:p>
    <w:p>
      <w:pPr>
        <w:pStyle w:val="Heading2"/>
      </w:pPr>
      <w:r>
        <w:t xml:space="preserve">1.2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Tecnología</w:t>
            </w:r>
          </w:p>
        </w:tc>
        <w:tc>
          <w:tcPr>
            <w:tcW w:type="dxa" w:w="6552"/>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Propósito</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PHPUnit</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Framework de testing unitario para PHP</w:t>
            </w:r>
          </w:p>
        </w:tc>
      </w:tr>
      <w:tr>
        <w:tc>
          <w:tcPr>
            <w:tcW w:type="dxa" w:w="280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rPr>
              <w:t xml:space="preserve">Laravel Sanctum</w:t>
            </w:r>
          </w:p>
        </w:tc>
        <w:tc>
          <w:tcPr>
            <w:tcW w:type="dxa" w:w="655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Sistema de autenticación mediante tokens para APIs</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Factories</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Generación automática de datos de prueba</w:t>
            </w:r>
          </w:p>
        </w:tc>
      </w:tr>
      <w:tr>
        <w:tc>
          <w:tcPr>
            <w:tcW w:type="dxa" w:w="280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rPr>
              <w:t xml:space="preserve">RefreshDatabase</w:t>
            </w:r>
          </w:p>
        </w:tc>
        <w:tc>
          <w:tcPr>
            <w:tcW w:type="dxa" w:w="655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Trait que resetea la base de datos entre tests</w:t>
            </w:r>
          </w:p>
        </w:tc>
      </w:tr>
    </w:tbl>
    <w:p>
      <w:r>
        <w:br w:type="page"/>
      </w:r>
    </w:p>
    <w:p>
      <w:pPr>
        <w:pStyle w:val="Heading1"/>
      </w:pPr>
      <w:r>
        <w:t xml:space="preserve">2. Configuración de Tests</w:t>
      </w:r>
    </w:p>
    <w:p>
      <w:pPr>
        <w:pStyle w:val="Heading2"/>
      </w:pPr>
      <w:r>
        <w:t xml:space="preserve">2.1 Clase ApiEndpointsTest</w:t>
      </w:r>
    </w:p>
    <w:p>
      <w:pPr>
        <w:spacing w:after="200"/>
      </w:pPr>
      <w:r>
        <w:t xml:space="preserve">La clase principal </w:t>
      </w:r>
      <w:r>
        <w:rPr>
          <w:rFonts w:ascii="Courier New" w:cs="Courier New" w:eastAsia="Courier New" w:hAnsi="Courier New"/>
          <w:b/>
          <w:bCs/>
        </w:rPr>
        <w:t xml:space="preserve">ApiEndpointsTest</w:t>
      </w:r>
      <w:r>
        <w:t xml:space="preserve"> extiende de </w:t>
      </w:r>
      <w:r>
        <w:rPr>
          <w:rFonts w:ascii="Courier New" w:cs="Courier New" w:eastAsia="Courier New" w:hAnsi="Courier New"/>
          <w:b/>
          <w:bCs/>
        </w:rPr>
        <w:t xml:space="preserve">TestCase</w:t>
      </w:r>
      <w:r>
        <w:t xml:space="preserve"> y utiliza el trait </w:t>
      </w:r>
      <w:r>
        <w:rPr>
          <w:rFonts w:ascii="Courier New" w:cs="Courier New" w:eastAsia="Courier New" w:hAnsi="Courier New"/>
          <w:b/>
          <w:bCs/>
        </w:rPr>
        <w:t xml:space="preserve">RefreshDatabase</w:t>
      </w:r>
      <w:r>
        <w:t xml:space="preserve"> para asegurar un estado limpio de la base de datos en cada test.</w:t>
      </w:r>
    </w:p>
    <w:p>
      <w:pPr>
        <w:pStyle w:val="Heading2"/>
      </w:pPr>
      <w:r>
        <w:t xml:space="preserve">2.2 Helper getAuthHeaderFor()</w:t>
      </w:r>
    </w:p>
    <w:p>
      <w:pPr>
        <w:spacing w:after="200"/>
      </w:pPr>
      <w:r>
        <w:t xml:space="preserve">Este método auxiliar es fundamental para la autenticación en los tests. Crea un usuario con el rol especificado, genera su perfil asociado si es necesario, y devuelve las cabeceras de autenticación.</w:t>
      </w:r>
    </w:p>
    <w:p>
      <w:pPr>
        <w:pStyle w:val="Heading3"/>
      </w:pPr>
      <w:r>
        <w:t xml:space="preserve">Parámetros</w:t>
      </w:r>
    </w:p>
    <w:p>
      <w:pPr>
        <w:pStyle w:val="ListParagraph"/>
        <w:numPr>
          <w:ilvl w:val="0"/>
          <w:numId w:val="2"/>
        </w:numPr>
      </w:pPr>
      <w:r>
        <w:rPr>
          <w:rFonts w:ascii="Courier New" w:cs="Courier New" w:eastAsia="Courier New" w:hAnsi="Courier New"/>
          <w:b/>
          <w:bCs/>
        </w:rPr>
        <w:t xml:space="preserve">string </w:t>
      </w:r>
      <w:r>
        <w:rPr>
          <w:rFonts w:ascii="Courier New" w:cs="Courier New" w:eastAsia="Courier New" w:hAnsi="Courier New"/>
          <w:i/>
          <w:iCs/>
        </w:rPr>
        <w:t xml:space="preserve">$role</w:t>
      </w:r>
      <w:r>
        <w:t xml:space="preserve"> - El rol del usuario (alumno, tutor_egibide, tutor_empresa, admin)</w:t>
      </w:r>
    </w:p>
    <w:p>
      <w:pPr>
        <w:pStyle w:val="ListParagraph"/>
        <w:numPr>
          <w:ilvl w:val="0"/>
          <w:numId w:val="2"/>
        </w:numPr>
      </w:pPr>
      <w:r>
        <w:rPr>
          <w:rFonts w:ascii="Courier New" w:cs="Courier New" w:eastAsia="Courier New" w:hAnsi="Courier New"/>
          <w:b/>
          <w:bCs/>
        </w:rPr>
        <w:t xml:space="preserve">array </w:t>
      </w:r>
      <w:r>
        <w:rPr>
          <w:rFonts w:ascii="Courier New" w:cs="Courier New" w:eastAsia="Courier New" w:hAnsi="Courier New"/>
          <w:i/>
          <w:iCs/>
        </w:rPr>
        <w:t xml:space="preserve">$extraAttributes</w:t>
      </w:r>
      <w:r>
        <w:t xml:space="preserve"> - Atributos adicionales para el usuario (opcional)</w:t>
      </w:r>
    </w:p>
    <w:p>
      <w:pPr>
        <w:spacing w:after="200"/>
      </w:pPr>
      <w:r>
        <w:t xml:space="preserve"/>
      </w:r>
    </w:p>
    <w:p>
      <w:pPr>
        <w:pStyle w:val="Heading3"/>
      </w:pPr>
      <w:r>
        <w:t xml:space="preserve">Roles y Perfiles Asociados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Rol</w:t>
            </w:r>
          </w:p>
        </w:tc>
        <w:tc>
          <w:tcPr>
            <w:tcW w:type="dxa" w:w="70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Modelo de Perfil Creado</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alumno</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Alumnos</w:t>
            </w:r>
            <w:r>
              <w:t xml:space="preserve"> - Estudiante en prácticas FCT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rPr>
              <w:t xml:space="preserve">tutor_egibide</w:t>
            </w:r>
          </w:p>
        </w:tc>
        <w:tc>
          <w:tcPr>
            <w:tcW w:type="dxa" w:w="70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rPr>
              <w:t xml:space="preserve">TutorEgibide</w:t>
            </w:r>
            <w:r>
              <w:t xml:space="preserve"> - Tutor del centro educativo</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tutor_empresa</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TutorEmpresa</w:t>
            </w:r>
            <w:r>
              <w:t xml:space="preserve"> - Tutor/instructor en la empresa</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rPr>
              <w:t xml:space="preserve">admin</w:t>
            </w:r>
          </w:p>
        </w:tc>
        <w:tc>
          <w:tcPr>
            <w:tcW w:type="dxa" w:w="70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Sin perfil asociado - Administrador del sistema</w:t>
            </w:r>
          </w:p>
        </w:tc>
      </w:tr>
    </w:tbl>
    <w:p>
      <w:r>
        <w:br w:type="page"/>
      </w:r>
    </w:p>
    <w:p>
      <w:pPr>
        <w:pStyle w:val="Heading1"/>
      </w:pPr>
      <w:r>
        <w:t xml:space="preserve">3. Tests de Lectura (GET)</w:t>
      </w:r>
    </w:p>
    <w:p>
      <w:pPr>
        <w:spacing w:after="300"/>
      </w:pPr>
      <w:r>
        <w:t xml:space="preserve">Los tests de lectura verifican que los endpoints GET devuelven correctamente la información solicitada. Todos validan que el código de estado sea 200 (OK) o, en casos específicos, 404 (No encontrado).</w:t>
      </w:r>
    </w:p>
    <w:p>
      <w:pPr>
        <w:pStyle w:val="Heading2"/>
      </w:pPr>
      <w:r>
        <w:t xml:space="preserve">3.1 Resumen de Tests de Lectura</w:t>
      </w:r>
    </w:p>
    <w:p>
      <w:pPr>
        <w:spacing w:after="200"/>
      </w:pPr>
      <w:r>
        <w:rPr>
          <w:b/>
          <w:bCs/>
        </w:rPr>
        <w:t xml:space="preserve">Total de tests de lectura implementados: </w:t>
      </w:r>
      <w:r>
        <w:t xml:space="preserve">37 tests</w:t>
      </w:r>
    </w:p>
    <w:p>
      <w:pPr>
        <w:pStyle w:val="Heading3"/>
      </w:pPr>
      <w:r>
        <w:t xml:space="preserve">Categorías de Tests</w:t>
      </w:r>
    </w:p>
    <w:p>
      <w:pPr>
        <w:pStyle w:val="ListParagraph"/>
        <w:numPr>
          <w:ilvl w:val="0"/>
          <w:numId w:val="2"/>
        </w:numPr>
      </w:pPr>
      <w:r>
        <w:t xml:space="preserve">Usuario y Autenticación (4 tests)</w:t>
      </w:r>
    </w:p>
    <w:p>
      <w:pPr>
        <w:pStyle w:val="ListParagraph"/>
        <w:numPr>
          <w:ilvl w:val="0"/>
          <w:numId w:val="2"/>
        </w:numPr>
      </w:pPr>
      <w:r>
        <w:t xml:space="preserve">Ciclos Formativos (6 tests)</w:t>
      </w:r>
    </w:p>
    <w:p>
      <w:pPr>
        <w:pStyle w:val="ListParagraph"/>
        <w:numPr>
          <w:ilvl w:val="0"/>
          <w:numId w:val="2"/>
        </w:numPr>
      </w:pPr>
      <w:r>
        <w:t xml:space="preserve">Competencias (7 tests)</w:t>
      </w:r>
    </w:p>
    <w:p>
      <w:pPr>
        <w:pStyle w:val="ListParagraph"/>
        <w:numPr>
          <w:ilvl w:val="0"/>
          <w:numId w:val="2"/>
        </w:numPr>
      </w:pPr>
      <w:r>
        <w:t xml:space="preserve">Notas y Calificaciones (4 tests)</w:t>
      </w:r>
    </w:p>
    <w:p>
      <w:pPr>
        <w:pStyle w:val="ListParagraph"/>
        <w:numPr>
          <w:ilvl w:val="0"/>
          <w:numId w:val="2"/>
        </w:numPr>
      </w:pPr>
      <w:r>
        <w:t xml:space="preserve">Empresas (3 tests)</w:t>
      </w:r>
    </w:p>
    <w:p>
      <w:pPr>
        <w:pStyle w:val="ListParagraph"/>
        <w:numPr>
          <w:ilvl w:val="0"/>
          <w:numId w:val="2"/>
        </w:numPr>
      </w:pPr>
      <w:r>
        <w:t xml:space="preserve">Alumnos (4 tests)</w:t>
      </w:r>
    </w:p>
    <w:p>
      <w:pPr>
        <w:pStyle w:val="ListParagraph"/>
        <w:numPr>
          <w:ilvl w:val="0"/>
          <w:numId w:val="2"/>
        </w:numPr>
      </w:pPr>
      <w:r>
        <w:t xml:space="preserve">Entregas (2 tests)</w:t>
      </w:r>
    </w:p>
    <w:p>
      <w:pPr>
        <w:pStyle w:val="ListParagraph"/>
        <w:numPr>
          <w:ilvl w:val="0"/>
          <w:numId w:val="2"/>
        </w:numPr>
      </w:pPr>
      <w:r>
        <w:t xml:space="preserve">Tutores (5 tests)</w:t>
      </w:r>
    </w:p>
    <w:p>
      <w:pPr>
        <w:pStyle w:val="ListParagraph"/>
        <w:numPr>
          <w:ilvl w:val="0"/>
          <w:numId w:val="2"/>
        </w:numPr>
      </w:pPr>
      <w:r>
        <w:t xml:space="preserve">Estancias y Seguimientos (3 tests)</w:t>
      </w:r>
    </w:p>
    <w:p>
      <w:r>
        <w:br w:type="page"/>
      </w:r>
    </w:p>
    <w:p>
      <w:pPr>
        <w:pStyle w:val="Heading2"/>
      </w:pPr>
      <w:r>
        <w:t xml:space="preserve">3.2 Endpoints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Endpoint</w:t>
            </w:r>
          </w:p>
        </w:tc>
        <w:tc>
          <w:tcPr>
            <w:tcW w:type="dxa" w:w="468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Descripción</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GET /api/user</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Obtiene información del usuario autenticado</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sz w:val="20"/>
                <w:szCs w:val="20"/>
              </w:rPr>
              <w:t xml:space="preserve">GET /api/ciclos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Lista todos los ciclos formativos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GET /api/empresas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Lista todas las empresas colaboradoras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sz w:val="20"/>
                <w:szCs w:val="20"/>
              </w:rPr>
              <w:t xml:space="preserve">GET /api/alumnos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Lista alumnos (filtrado según rol)</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GET /api/estancias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Lista estancias FCT</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sz w:val="20"/>
                <w:szCs w:val="20"/>
              </w:rPr>
              <w:t xml:space="preserve">GET /api/competencias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Lista competencias disponibles</w:t>
            </w:r>
          </w:p>
        </w:tc>
      </w:tr>
    </w:tbl>
    <w:p>
      <w:r>
        <w:br w:type="page"/>
      </w:r>
    </w:p>
    <w:p>
      <w:pPr>
        <w:pStyle w:val="Heading1"/>
      </w:pPr>
      <w:r>
        <w:t xml:space="preserve">4. Tests de Escritura (POST/PUT/DELETE)</w:t>
      </w:r>
    </w:p>
    <w:p>
      <w:pPr>
        <w:spacing w:after="300"/>
      </w:pPr>
      <w:r>
        <w:t xml:space="preserve">Los tests de escritura verifican operaciones que modifican el estado del sistema. Incluyen creación, actualización y asignaciones.</w:t>
      </w:r>
    </w:p>
    <w:p>
      <w:pPr>
        <w:pStyle w:val="Heading2"/>
      </w:pPr>
      <w:r>
        <w:t xml:space="preserve">4.1 Resumen de Tests de Escritura</w:t>
      </w:r>
    </w:p>
    <w:p>
      <w:pPr>
        <w:spacing w:after="200"/>
      </w:pPr>
      <w:r>
        <w:rPr>
          <w:b/>
          <w:bCs/>
        </w:rPr>
        <w:t xml:space="preserve">Total de tests de escritura implementados: </w:t>
      </w:r>
      <w:r>
        <w:t xml:space="preserve">14 tests</w:t>
      </w:r>
    </w:p>
    <w:p>
      <w:pPr>
        <w:pStyle w:val="Heading3"/>
      </w:pPr>
      <w:r>
        <w:t xml:space="preserve">Distribución por Categoría</w:t>
      </w:r>
    </w:p>
    <w:p>
      <w:pPr>
        <w:pStyle w:val="ListParagraph"/>
        <w:numPr>
          <w:ilvl w:val="0"/>
          <w:numId w:val="2"/>
        </w:numPr>
      </w:pPr>
      <w:r>
        <w:t xml:space="preserve">Creación de entidades (Admin): 4 tests</w:t>
      </w:r>
    </w:p>
    <w:p>
      <w:pPr>
        <w:pStyle w:val="ListParagraph"/>
        <w:numPr>
          <w:ilvl w:val="0"/>
          <w:numId w:val="2"/>
        </w:numPr>
      </w:pPr>
      <w:r>
        <w:t xml:space="preserve">Asignaciones (Tutor Egibide): 3 tests</w:t>
      </w:r>
    </w:p>
    <w:p>
      <w:pPr>
        <w:pStyle w:val="ListParagraph"/>
        <w:numPr>
          <w:ilvl w:val="0"/>
          <w:numId w:val="2"/>
        </w:numPr>
      </w:pPr>
      <w:r>
        <w:t xml:space="preserve">Seguimientos y calificaciones: 4 tests</w:t>
      </w:r>
    </w:p>
    <w:p>
      <w:pPr>
        <w:pStyle w:val="ListParagraph"/>
        <w:numPr>
          <w:ilvl w:val="0"/>
          <w:numId w:val="2"/>
        </w:numPr>
      </w:pPr>
      <w:r>
        <w:t xml:space="preserve">Entregas y horarios: 2 tests</w:t>
      </w:r>
    </w:p>
    <w:p>
      <w:pPr>
        <w:pStyle w:val="ListParagraph"/>
        <w:numPr>
          <w:ilvl w:val="0"/>
          <w:numId w:val="2"/>
        </w:numPr>
      </w:pPr>
      <w:r>
        <w:t xml:space="preserve">Guardado de notas: 1 test</w:t>
      </w:r>
    </w:p>
    <w:p>
      <w:pPr>
        <w:spacing w:after="300"/>
      </w:pPr>
      <w:r>
        <w:t xml:space="preserve"/>
      </w:r>
    </w:p>
    <w:p>
      <w:pPr>
        <w:pStyle w:val="Heading2"/>
      </w:pPr>
      <w:r>
        <w:t xml:space="preserve">4.2 Tests de Creación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Test</w:t>
            </w:r>
          </w:p>
        </w:tc>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Entidad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test_admin_can_create_ciclo</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POST /api/ciclos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Ciclo Formativo</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test_admin_can_create_empresa</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sz w:val="20"/>
                <w:szCs w:val="20"/>
              </w:rPr>
              <w:t xml:space="preserve">POST /api/empresas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Empresa</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test_admin_can_create_alumno</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sz w:val="20"/>
                <w:szCs w:val="20"/>
              </w:rPr>
              <w:t xml:space="preserve">POST /api/alumnos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Alumno</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test_admin_can_create_estancia</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sz w:val="20"/>
                <w:szCs w:val="20"/>
              </w:rPr>
              <w:t xml:space="preserve">POST /api/estancias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Estancia FCT</w:t>
            </w:r>
          </w:p>
        </w:tc>
      </w:tr>
    </w:tbl>
    <w:p>
      <w:r>
        <w:br w:type="page"/>
      </w:r>
    </w:p>
    <w:p>
      <w:pPr>
        <w:pStyle w:val="Heading1"/>
      </w:pPr>
      <w:r>
        <w:t xml:space="preserve">5. Guía de Ejecución</w:t>
      </w:r>
    </w:p>
    <w:p>
      <w:pPr>
        <w:pStyle w:val="Heading2"/>
      </w:pPr>
      <w:r>
        <w:t xml:space="preserve">5.1 Requisitos Previos</w:t>
      </w:r>
    </w:p>
    <w:p>
      <w:pPr>
        <w:pStyle w:val="ListParagraph"/>
        <w:numPr>
          <w:ilvl w:val="0"/>
          <w:numId w:val="2"/>
        </w:numPr>
      </w:pPr>
      <w:r>
        <w:t xml:space="preserve">PHP 8.1 o superior instalado</w:t>
      </w:r>
    </w:p>
    <w:p>
      <w:pPr>
        <w:pStyle w:val="ListParagraph"/>
        <w:numPr>
          <w:ilvl w:val="0"/>
          <w:numId w:val="2"/>
        </w:numPr>
      </w:pPr>
      <w:r>
        <w:t xml:space="preserve">Composer actualizado</w:t>
      </w:r>
    </w:p>
    <w:p>
      <w:pPr>
        <w:pStyle w:val="ListParagraph"/>
        <w:numPr>
          <w:ilvl w:val="0"/>
          <w:numId w:val="2"/>
        </w:numPr>
      </w:pPr>
      <w:r>
        <w:t xml:space="preserve">MySQL o MariaDB configurado</w:t>
      </w:r>
    </w:p>
    <w:p>
      <w:pPr>
        <w:pStyle w:val="ListParagraph"/>
        <w:numPr>
          <w:ilvl w:val="0"/>
          <w:numId w:val="2"/>
        </w:numPr>
      </w:pPr>
      <w:r>
        <w:t xml:space="preserve">Laravel 10.x instalado con todas sus dependencias</w:t>
      </w:r>
    </w:p>
    <w:p>
      <w:pPr>
        <w:pStyle w:val="ListParagraph"/>
        <w:numPr>
          <w:ilvl w:val="0"/>
          <w:numId w:val="2"/>
        </w:numPr>
      </w:pPr>
      <w:r>
        <w:t xml:space="preserve">Base de datos de pruebas configurada</w:t>
      </w:r>
    </w:p>
    <w:p>
      <w:pPr>
        <w:spacing w:after="300"/>
      </w:pPr>
      <w:r>
        <w:t xml:space="preserve"/>
      </w:r>
    </w:p>
    <w:p>
      <w:pPr>
        <w:pStyle w:val="Heading2"/>
      </w:pPr>
      <w:r>
        <w:t xml:space="preserve">5.2 Comandos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Comando</w:t>
            </w:r>
          </w:p>
        </w:tc>
        <w:tc>
          <w:tcPr>
            <w:tcW w:type="dxa" w:w="468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Descripción</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php artisan test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Ejecuta todos los tests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rPr>
              <w:t xml:space="preserve">php artisan test --filter=test_name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Ejecuta un test específico</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rPr>
              <w:t xml:space="preserve">php artisan test --coverage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Ejecuta tests con reporte de cobertura</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rPr>
              <w:t xml:space="preserve">php artisan test --parallel</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Ejecuta tests en paralelo (más rápido)</w:t>
            </w:r>
          </w:p>
        </w:tc>
      </w:tr>
    </w:tbl>
    <w:p>
      <w:r>
        <w:br w:type="page"/>
      </w:r>
    </w:p>
    <w:p>
      <w:pPr>
        <w:pStyle w:val="Heading1"/>
      </w:pPr>
      <w:r>
        <w:t xml:space="preserve">6. Códigos de Estado HTTP</w:t>
      </w:r>
    </w:p>
    <w:p>
      <w:pPr>
        <w:spacing w:after="300"/>
      </w:pPr>
      <w:r>
        <w:t xml:space="preserve">Los tests verifican que los endpoints devuelvan los códigos de estado HTTP apropiados según la operación realizada.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Código</w:t>
            </w:r>
          </w:p>
        </w:tc>
        <w:tc>
          <w:tcPr>
            <w:tcW w:type="dxa" w:w="7488"/>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Significado</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b/>
                <w:bCs/>
              </w:rPr>
              <w:t xml:space="preserve">200 OK</w:t>
            </w:r>
          </w:p>
        </w:tc>
        <w:tc>
          <w:tcPr>
            <w:tcW w:type="dxa" w:w="7488"/>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Solicitud exitosa - Datos devueltos correctamente</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b/>
                <w:bCs/>
              </w:rPr>
              <w:t xml:space="preserve">201 Created</w:t>
            </w:r>
          </w:p>
        </w:tc>
        <w:tc>
          <w:tcPr>
            <w:tcW w:type="dxa" w:w="748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Recurso creado exitosamente</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b/>
                <w:bCs/>
              </w:rPr>
              <w:t xml:space="preserve">404 Not Found</w:t>
            </w:r>
          </w:p>
        </w:tc>
        <w:tc>
          <w:tcPr>
            <w:tcW w:type="dxa" w:w="7488"/>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Recurso no encontrado (esperado en algunos casos)</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b/>
                <w:bCs/>
              </w:rPr>
              <w:t xml:space="preserve">401 Unauthorized</w:t>
            </w:r>
          </w:p>
        </w:tc>
        <w:tc>
          <w:tcPr>
            <w:tcW w:type="dxa" w:w="748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No autenticado o token inválido</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urier New" w:cs="Courier New" w:eastAsia="Courier New" w:hAnsi="Courier New"/>
                <w:b/>
                <w:bCs/>
              </w:rPr>
              <w:t xml:space="preserve">403 Forbidden</w:t>
            </w:r>
          </w:p>
        </w:tc>
        <w:tc>
          <w:tcPr>
            <w:tcW w:type="dxa" w:w="7488"/>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Permisos insuficientes para la operación</w:t>
            </w:r>
          </w:p>
        </w:tc>
      </w:tr>
    </w:tbl>
    <w:p>
      <w:r>
        <w:br w:type="page"/>
      </w:r>
    </w:p>
    <w:p>
      <w:pPr>
        <w:pStyle w:val="Heading1"/>
      </w:pPr>
      <w:r>
        <w:t xml:space="preserve">7. Buenas Prácticas</w:t>
      </w:r>
    </w:p>
    <w:p>
      <w:pPr>
        <w:pStyle w:val="Heading2"/>
      </w:pPr>
      <w:r>
        <w:t xml:space="preserve">7.1 Mantenimiento de Tests</w:t>
      </w:r>
    </w:p>
    <w:p>
      <w:pPr>
        <w:pStyle w:val="ListParagraph"/>
        <w:numPr>
          <w:ilvl w:val="0"/>
          <w:numId w:val="2"/>
        </w:numPr>
      </w:pPr>
      <w:r>
        <w:t xml:space="preserve">Ejecutar todos los tests antes de cada commit</w:t>
      </w:r>
    </w:p>
    <w:p>
      <w:pPr>
        <w:pStyle w:val="ListParagraph"/>
        <w:numPr>
          <w:ilvl w:val="0"/>
          <w:numId w:val="2"/>
        </w:numPr>
      </w:pPr>
      <w:r>
        <w:t xml:space="preserve">Mantener los tests actualizados con los cambios en la API</w:t>
      </w:r>
    </w:p>
    <w:p>
      <w:pPr>
        <w:pStyle w:val="ListParagraph"/>
        <w:numPr>
          <w:ilvl w:val="0"/>
          <w:numId w:val="2"/>
        </w:numPr>
      </w:pPr>
      <w:r>
        <w:t xml:space="preserve">Usar nombres descriptivos para los métodos de test</w:t>
      </w:r>
    </w:p>
    <w:p>
      <w:pPr>
        <w:pStyle w:val="ListParagraph"/>
        <w:numPr>
          <w:ilvl w:val="0"/>
          <w:numId w:val="2"/>
        </w:numPr>
      </w:pPr>
      <w:r>
        <w:t xml:space="preserve">Documentar tests complejos con comentarios</w:t>
      </w:r>
    </w:p>
    <w:p>
      <w:pPr>
        <w:pStyle w:val="ListParagraph"/>
        <w:numPr>
          <w:ilvl w:val="0"/>
          <w:numId w:val="2"/>
        </w:numPr>
      </w:pPr>
      <w:r>
        <w:t xml:space="preserve">Revisar y limpiar factories regularmente</w:t>
      </w:r>
    </w:p>
    <w:p>
      <w:pPr>
        <w:spacing w:after="300"/>
      </w:pPr>
      <w:r>
        <w:t xml:space="preserve"/>
      </w:r>
    </w:p>
    <w:p>
      <w:pPr>
        <w:pStyle w:val="Heading2"/>
      </w:pPr>
      <w:r>
        <w:t xml:space="preserve">7.2 Debugging</w:t>
      </w:r>
    </w:p>
    <w:p>
      <w:pPr>
        <w:spacing w:after="200"/>
      </w:pPr>
      <w:r>
        <w:t xml:space="preserve">Cuando un test falla, siga estos pasos para identificar el problema:</w:t>
      </w:r>
    </w:p>
    <w:p>
      <w:pPr>
        <w:pStyle w:val="ListParagraph"/>
        <w:numPr>
          <w:ilvl w:val="0"/>
          <w:numId w:val="2"/>
        </w:numPr>
      </w:pPr>
      <w:r>
        <w:t xml:space="preserve">Revisar el mensaje de error específico</w:t>
      </w:r>
    </w:p>
    <w:p>
      <w:pPr>
        <w:pStyle w:val="ListParagraph"/>
        <w:numPr>
          <w:ilvl w:val="0"/>
          <w:numId w:val="2"/>
        </w:numPr>
      </w:pPr>
      <w:r>
        <w:t xml:space="preserve">Verificar el código de estado HTTP devuelto</w:t>
      </w:r>
    </w:p>
    <w:p>
      <w:pPr>
        <w:pStyle w:val="ListParagraph"/>
        <w:numPr>
          <w:ilvl w:val="0"/>
          <w:numId w:val="2"/>
        </w:numPr>
      </w:pPr>
      <w:r>
        <w:t xml:space="preserve">Inspeccionar la respuesta JSON completa</w:t>
      </w:r>
    </w:p>
    <w:p>
      <w:pPr>
        <w:pStyle w:val="ListParagraph"/>
        <w:numPr>
          <w:ilvl w:val="0"/>
          <w:numId w:val="2"/>
        </w:numPr>
      </w:pPr>
      <w:r>
        <w:t xml:space="preserve">Comprobar la configuración de la base de datos de pruebas</w:t>
      </w:r>
    </w:p>
    <w:p>
      <w:pPr>
        <w:pStyle w:val="ListParagraph"/>
        <w:numPr>
          <w:ilvl w:val="0"/>
          <w:numId w:val="2"/>
        </w:numPr>
      </w:pPr>
      <w:r>
        <w:t xml:space="preserve">Revisar los logs de Laravel (storage/logs)</w:t>
      </w:r>
    </w:p>
    <w:p>
      <w:r>
        <w:br w:type="page"/>
      </w:r>
    </w:p>
    <w:p>
      <w:pPr>
        <w:pStyle w:val="Heading1"/>
      </w:pPr>
      <w:r>
        <w:t xml:space="preserve">8. Conclusión</w:t>
      </w:r>
    </w:p>
    <w:p>
      <w:pPr>
        <w:spacing w:after="200"/>
      </w:pPr>
      <w:r>
        <w:t xml:space="preserve">Esta suite de tests proporciona una cobertura completa de los endpoints de la API del Sistema de Gestión de Estancias FCT. Con un total de 51 tests (37 de lectura y 14 de escritura), se asegura que todas las funcionalidades críticas del sistema funcionan correctamente y mantienen la integridad de los datos.</w:t>
      </w:r>
    </w:p>
    <w:p>
      <w:pPr>
        <w:spacing w:after="400"/>
      </w:pPr>
      <w:r>
        <w:t xml:space="preserve">El mantenimiento regular de estos tests y su ejecución continua en el proceso de desarrollo ayudarán a prevenir regresiones y garantizar la calidad del software a lo largo del tiempo.</w:t>
      </w:r>
    </w:p>
    <w:p>
      <w:pPr>
        <w:jc w:val="center"/>
      </w:pPr>
      <w:r>
        <w:rPr>
          <w:i/>
          <w:iCs/>
          <w:color w:val="666666"/>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2026-02-12T13:04:56.207Z</dcterms:created>
  <dcterms:modified xsi:type="dcterms:W3CDTF">2026-02-12T13:04:56.208Z</dcterms:modified>
</cp:coreProperties>
</file>

<file path=docProps/custom.xml><?xml version="1.0" encoding="utf-8"?>
<Properties xmlns="http://schemas.openxmlformats.org/officeDocument/2006/custom-properties" xmlns:vt="http://schemas.openxmlformats.org/officeDocument/2006/docPropsVTypes"/>
</file>