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328" w:rsidRPr="00AB01BD" w:rsidRDefault="00AC3328" w:rsidP="00E462E8">
      <w:pPr>
        <w:pStyle w:val="Ttulo"/>
        <w:jc w:val="center"/>
      </w:pPr>
      <w:r w:rsidRPr="009B0B1B">
        <w:rPr>
          <w:rFonts w:asciiTheme="minorHAnsi" w:hAnsiTheme="minorHAnsi" w:cstheme="minorHAnsi"/>
          <w:noProof/>
          <w:lang w:eastAsia="es-HN"/>
        </w:rPr>
        <w:drawing>
          <wp:anchor distT="0" distB="0" distL="0" distR="0" simplePos="0" relativeHeight="251659264" behindDoc="1" locked="0" layoutInCell="1" allowOverlap="1" wp14:anchorId="4168472D" wp14:editId="587F6E33">
            <wp:simplePos x="0" y="0"/>
            <wp:positionH relativeFrom="page">
              <wp:posOffset>4127647</wp:posOffset>
            </wp:positionH>
            <wp:positionV relativeFrom="page">
              <wp:posOffset>3296920</wp:posOffset>
            </wp:positionV>
            <wp:extent cx="3650615" cy="5071110"/>
            <wp:effectExtent l="0" t="0" r="0" b="0"/>
            <wp:wrapNone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1BD">
        <w:rPr>
          <w:noProof/>
          <w:lang w:eastAsia="es-HN"/>
        </w:rPr>
        <w:drawing>
          <wp:inline distT="0" distB="0" distL="0" distR="0" wp14:anchorId="2BB3871A" wp14:editId="2152AB7E">
            <wp:extent cx="2209800" cy="1392354"/>
            <wp:effectExtent l="0" t="0" r="0" b="0"/>
            <wp:docPr id="2" name="Imagen 2" descr="E:\Teach UNAH\_Extracurricular\IDENTIDAD INSTITUCIONAL UNAH\LOGO\LOGO UNAH EN IMAGEN\LOGO UNAH FUL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 UNAH\_Extracurricular\IDENTIDAD INSTITUCIONAL UNAH\LOGO\LOGO UNAH EN IMAGEN\LOGO UNAH FULL 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12" cy="139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2E8">
        <w:rPr>
          <w:noProof/>
        </w:rPr>
        <w:drawing>
          <wp:inline distT="0" distB="0" distL="0" distR="0">
            <wp:extent cx="1400175" cy="1400175"/>
            <wp:effectExtent l="0" t="0" r="9525" b="9525"/>
            <wp:docPr id="4" name="Imagen 4" descr="Resultado de imagen de facultad de ingenieria u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facultad de ingenieria una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F87">
        <w:rPr>
          <w:rFonts w:ascii="Times New Roman" w:hAnsi="Times New Roman" w:cs="Times New Roman"/>
          <w:noProof/>
          <w:sz w:val="28"/>
          <w:szCs w:val="28"/>
          <w:lang w:eastAsia="es-HN"/>
        </w:rPr>
        <w:drawing>
          <wp:inline distT="0" distB="0" distL="0" distR="0" wp14:anchorId="7B89B957" wp14:editId="6D984420">
            <wp:extent cx="1333500" cy="1333500"/>
            <wp:effectExtent l="0" t="0" r="0" b="0"/>
            <wp:docPr id="3" name="Imagen 3" descr="F:\XfVVRzPG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fVVRzPG_400x4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28" w:rsidRPr="0041760B" w:rsidRDefault="00AC3328" w:rsidP="00AC3328">
      <w:pPr>
        <w:pStyle w:val="Ttulo"/>
        <w:tabs>
          <w:tab w:val="left" w:pos="4176"/>
        </w:tabs>
        <w:rPr>
          <w:sz w:val="32"/>
          <w:szCs w:val="32"/>
        </w:rPr>
      </w:pPr>
      <w:r w:rsidRPr="00AB01BD">
        <w:tab/>
      </w:r>
    </w:p>
    <w:p w:rsidR="00AC3328" w:rsidRDefault="00411B1F" w:rsidP="00AC3328">
      <w:pPr>
        <w:spacing w:after="240" w:line="360" w:lineRule="auto"/>
        <w:jc w:val="center"/>
        <w:rPr>
          <w:sz w:val="32"/>
          <w:szCs w:val="32"/>
        </w:rPr>
      </w:pPr>
      <w:bookmarkStart w:id="0" w:name="_Hlk64365133"/>
      <w:r>
        <w:rPr>
          <w:sz w:val="32"/>
          <w:szCs w:val="32"/>
        </w:rPr>
        <w:t>Informe Actividades realizadas en la Práctica Profesional</w:t>
      </w:r>
    </w:p>
    <w:p w:rsidR="00E462E8" w:rsidRPr="00C375EF" w:rsidRDefault="00E462E8" w:rsidP="00AC3328">
      <w:pPr>
        <w:spacing w:after="240" w:line="360" w:lineRule="auto"/>
        <w:jc w:val="center"/>
        <w:rPr>
          <w:sz w:val="32"/>
          <w:szCs w:val="32"/>
        </w:rPr>
      </w:pPr>
    </w:p>
    <w:p w:rsidR="00AC3328" w:rsidRDefault="00411B1F" w:rsidP="00AC3328">
      <w:pPr>
        <w:spacing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Realizada en la Facultad de Ingeniería de la Universidad Nacional Autónoma de Honduras</w:t>
      </w:r>
    </w:p>
    <w:p w:rsidR="00E462E8" w:rsidRPr="00C375EF" w:rsidRDefault="00E462E8" w:rsidP="00AC3328">
      <w:pPr>
        <w:spacing w:after="240" w:line="360" w:lineRule="auto"/>
        <w:jc w:val="center"/>
        <w:rPr>
          <w:sz w:val="32"/>
          <w:szCs w:val="32"/>
        </w:rPr>
      </w:pPr>
    </w:p>
    <w:p w:rsidR="00E462E8" w:rsidRDefault="00411B1F" w:rsidP="00E462E8">
      <w:pPr>
        <w:spacing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Periodo comprendido del 26 de octubre del año 2020 al 24 de marzo del año 2021</w:t>
      </w:r>
    </w:p>
    <w:p w:rsidR="00E462E8" w:rsidRPr="00C375EF" w:rsidRDefault="00E462E8" w:rsidP="00E462E8">
      <w:pPr>
        <w:spacing w:after="240" w:line="360" w:lineRule="auto"/>
        <w:jc w:val="center"/>
        <w:rPr>
          <w:sz w:val="32"/>
          <w:szCs w:val="32"/>
        </w:rPr>
      </w:pPr>
    </w:p>
    <w:p w:rsidR="00AC3328" w:rsidRPr="00E462E8" w:rsidRDefault="00AC3328" w:rsidP="00AC3328">
      <w:pPr>
        <w:spacing w:before="240" w:after="240"/>
        <w:jc w:val="center"/>
        <w:rPr>
          <w:b/>
          <w:bCs/>
          <w:sz w:val="32"/>
          <w:szCs w:val="32"/>
        </w:rPr>
      </w:pPr>
      <w:r w:rsidRPr="00E462E8">
        <w:rPr>
          <w:b/>
          <w:bCs/>
          <w:sz w:val="32"/>
          <w:szCs w:val="32"/>
        </w:rPr>
        <w:t>Presentado por:</w:t>
      </w:r>
    </w:p>
    <w:p w:rsidR="00AC3328" w:rsidRDefault="00411B1F" w:rsidP="00E462E8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Tania Melissa García Velasquez</w:t>
      </w:r>
    </w:p>
    <w:p w:rsidR="00E462E8" w:rsidRPr="00EE3BF5" w:rsidRDefault="00E462E8" w:rsidP="00E462E8">
      <w:pPr>
        <w:spacing w:before="240" w:after="240"/>
        <w:jc w:val="center"/>
        <w:rPr>
          <w:rFonts w:ascii="Times New Roman" w:hAnsi="Times New Roman" w:cs="Times New Roman"/>
          <w:sz w:val="24"/>
        </w:rPr>
      </w:pPr>
    </w:p>
    <w:p w:rsidR="00E462E8" w:rsidRDefault="00E462E8" w:rsidP="00E462E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1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Participando en el equipo de Desarrollo B, Proyectos POA Y </w:t>
      </w:r>
      <w:proofErr w:type="spellStart"/>
      <w:r>
        <w:rPr>
          <w:b/>
          <w:sz w:val="28"/>
          <w:szCs w:val="28"/>
        </w:rPr>
        <w:t>PACC</w:t>
      </w:r>
      <w:proofErr w:type="spellEnd"/>
      <w:r>
        <w:rPr>
          <w:b/>
          <w:sz w:val="28"/>
          <w:szCs w:val="28"/>
        </w:rPr>
        <w:t xml:space="preserve"> para la Facultad de Ingeniería </w:t>
      </w:r>
    </w:p>
    <w:p w:rsidR="00E462E8" w:rsidRPr="008644C1" w:rsidRDefault="00E462E8" w:rsidP="008644C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1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A289D" w:rsidRDefault="00E462E8" w:rsidP="00EE3BF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AC332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febrero </w:t>
      </w:r>
      <w:r w:rsidR="00110F60">
        <w:rPr>
          <w:rFonts w:ascii="Times New Roman" w:eastAsia="Times New Roman" w:hAnsi="Times New Roman" w:cs="Times New Roman"/>
          <w:sz w:val="24"/>
          <w:szCs w:val="24"/>
        </w:rPr>
        <w:t>de 202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110F60">
        <w:rPr>
          <w:rFonts w:ascii="Times New Roman" w:eastAsia="Times New Roman" w:hAnsi="Times New Roman" w:cs="Times New Roman"/>
          <w:sz w:val="24"/>
          <w:szCs w:val="24"/>
        </w:rPr>
        <w:t>Tegucigalpa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M.D.C, Francisco Morazán, </w:t>
      </w:r>
      <w:r w:rsidR="00110F60">
        <w:rPr>
          <w:rFonts w:ascii="Times New Roman" w:eastAsia="Times New Roman" w:hAnsi="Times New Roman" w:cs="Times New Roman"/>
          <w:sz w:val="24"/>
          <w:szCs w:val="24"/>
        </w:rPr>
        <w:t>Honduras</w:t>
      </w:r>
    </w:p>
    <w:p w:rsidR="00E462E8" w:rsidRDefault="00E462E8" w:rsidP="00EE3BF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E462E8" w:rsidRDefault="00E462E8" w:rsidP="00EE3BF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644C1" w:rsidRPr="00482775" w:rsidRDefault="008644C1" w:rsidP="0048277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7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Reuniones de equipo Realizadas por el “Equipo de Desarrollo B”, asignado a Proyectos POA y </w:t>
      </w:r>
      <w:proofErr w:type="spellStart"/>
      <w:r w:rsidRPr="00482775">
        <w:rPr>
          <w:rFonts w:ascii="Times New Roman" w:eastAsia="Times New Roman" w:hAnsi="Times New Roman" w:cs="Times New Roman"/>
          <w:b/>
          <w:bCs/>
          <w:sz w:val="24"/>
          <w:szCs w:val="24"/>
        </w:rPr>
        <w:t>PACC</w:t>
      </w:r>
      <w:proofErr w:type="spellEnd"/>
    </w:p>
    <w:tbl>
      <w:tblPr>
        <w:tblStyle w:val="Tablaconcuadrcula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3"/>
        <w:gridCol w:w="1698"/>
        <w:gridCol w:w="5646"/>
      </w:tblGrid>
      <w:tr w:rsidR="008644C1" w:rsidTr="0055074D">
        <w:trPr>
          <w:trHeight w:val="720"/>
        </w:trPr>
        <w:tc>
          <w:tcPr>
            <w:tcW w:w="2547" w:type="dxa"/>
            <w:shd w:val="clear" w:color="auto" w:fill="5B9BD5" w:themeFill="accent1"/>
          </w:tcPr>
          <w:p w:rsidR="008644C1" w:rsidRPr="008644C1" w:rsidRDefault="008644C1" w:rsidP="0055074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</w:t>
            </w:r>
            <w:proofErr w:type="spellEnd"/>
            <w:r w:rsidRPr="0086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86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Reunión</w:t>
            </w:r>
            <w:proofErr w:type="spellEnd"/>
            <w:r w:rsidRPr="0086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5B9BD5" w:themeFill="accent1"/>
          </w:tcPr>
          <w:p w:rsidR="008644C1" w:rsidRPr="008644C1" w:rsidRDefault="008644C1" w:rsidP="0055074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5659" w:type="dxa"/>
            <w:shd w:val="clear" w:color="auto" w:fill="5B9BD5" w:themeFill="accent1"/>
          </w:tcPr>
          <w:p w:rsidR="008644C1" w:rsidRPr="008644C1" w:rsidRDefault="008644C1" w:rsidP="0055074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Temas</w:t>
            </w:r>
            <w:proofErr w:type="spellEnd"/>
            <w:r w:rsidRPr="0086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Tratados</w:t>
            </w:r>
            <w:proofErr w:type="spellEnd"/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8644C1" w:rsidRDefault="008644C1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27/10/2020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Default="000F635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2:00 pm 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0F635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0F635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Pr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im</w:t>
            </w:r>
            <w:r w:rsidRPr="000F635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era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</w:t>
            </w:r>
            <w:r w:rsidRPr="000F635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eunión como equipo de trabajo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, se </w:t>
            </w:r>
            <w:r w:rsidR="00666592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trató sobre aspectos para iniciar el análisis del sistema asignado.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28/10/2020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2:00 pm 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Revisión de la información recopilada en las reuniones para definir los aspectos relevantes y el alcance del proyecto.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29/10/2020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5:00 pm 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Inicio de labores realizadas en cuanto al análisis del sistema, en esta se comenzó con la definición de casos de uso del sistema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30/10/2020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5:00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de revisión de avances sobre casos de uso del sistema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Continuación de presentación ya revisión de casos de uso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4/11/2020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Revisando aspectos sobre el análisis del sistema a realizar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09/11/2020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Detallando aspectos finales para presentar los casos de uso en reunión general.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66659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666592" w:rsidRPr="000F635B" w:rsidRDefault="004A2BE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Comienzo de realización de los diagramas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flijo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para el análisis y diseño del sistema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16/11/2020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Revisión de avances sobre diagramas de flujo, continuidad del análisis de la información recopilada para definir futuras tareas.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lastRenderedPageBreak/>
              <w:t>17/11/2020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Revisión previa a la presentación de los diagramas de flujo en reunión general programada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20/11/2020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12:30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Definición del diseño del sistema, esto en cuanto a definir el menú y posibles vistas o pantallas que conformarían el sistema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23/11/2020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Revisión de avances de primeros mockups o pantallas para el sistema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25/11/2020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4:00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Continuación de la definición del diseño del sistema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26/11/2020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3:00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Revisión final de mockups o pantallas del diseño del sistema, esto previo a presentar dichos avances en reunión general programada.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27/11/2020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Inicio de análisis y definición de estructura de la base de datos del sistema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A2BE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28/11/2020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Creación del primer borrador del modelo de la base de datos, definiendo las primeras tablas que la conformarían, todo esto al análisis previo de la información recopilada.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02/12/2020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Finalización de primer borrador del modelo de la base de datos del sistema.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04/11/2020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01:00 pm 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para analizar como incluir nuevas tablas en la base de datos, esto luego de la reunión técnica llevada a cabo ese mismo día en horas de la mañana.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07/12/2020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01:00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Mostrar el modelo de la base de datos luego de haber realizado cambios en este mismo.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lastRenderedPageBreak/>
              <w:t>09/12/2020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Reunión para definir aspectos a considerar previo a dar inicio a la programación y desarrollo del sistema. En esta se definió y reviso la creación del repositorio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, el cual aloja hasta el momento el diseño y código realizado para el correcto funcionamiento del sistema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11/12/2020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08:00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DE7D19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Se comenzó a definir y asignar tareas a cada uno de los integrantes del equipo esto en cuanto al desarrollo y Programacion del sistema en </w:t>
            </w:r>
            <w:r w:rsidR="00CD4B67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, se empezó a programar y </w:t>
            </w:r>
            <w:r w:rsidR="00CD4B67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definir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sprints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="00CD4B67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p ciclos de trabajo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para llevar acabo dichas tareas asignadas.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CD4B67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12/12/2020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CD4B67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05:00 pm 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CD4B67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Se revisaron aspectos relacionados con las tareas asignadas en el primer sprint</w:t>
            </w:r>
            <w:r w:rsidR="004565D1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este se definió en el tablero de Trello previamente creado, esto con el objetivo de gestionar las tareas asignadas de manera eficiente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, se dio inicio a este</w:t>
            </w:r>
            <w:r w:rsidR="004565D1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primer 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y se </w:t>
            </w:r>
            <w:r w:rsidR="004565D1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comenzó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por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del sistema.</w:t>
            </w:r>
          </w:p>
        </w:tc>
      </w:tr>
      <w:tr w:rsidR="008644C1" w:rsidTr="0055074D"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4565D1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15/12/2020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4565D1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Creación</w:t>
            </w:r>
            <w:r w:rsidR="004565D1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o generación 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script</w:t>
            </w:r>
            <w:r w:rsidR="004565D1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de la base de datos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previo a realizar primeras pruebas en el sistema.</w:t>
            </w:r>
          </w:p>
        </w:tc>
      </w:tr>
      <w:tr w:rsidR="008644C1" w:rsidTr="0055074D">
        <w:trPr>
          <w:trHeight w:val="1170"/>
        </w:trPr>
        <w:tc>
          <w:tcPr>
            <w:tcW w:w="2547" w:type="dxa"/>
            <w:shd w:val="clear" w:color="auto" w:fill="DEEAF6" w:themeFill="accent1" w:themeFillTint="33"/>
          </w:tcPr>
          <w:p w:rsidR="008644C1" w:rsidRPr="000F635B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21/12/2020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644C1" w:rsidRPr="000F635B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05:00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8644C1" w:rsidRPr="000F635B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Se definieron aspectos de alcance en cuanto a los módulos como tal que deberían de conformar el desarrollo del sistema.</w:t>
            </w:r>
          </w:p>
        </w:tc>
      </w:tr>
      <w:tr w:rsidR="00E82F73" w:rsidTr="0055074D">
        <w:trPr>
          <w:trHeight w:val="279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05/01/2021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05:00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Se revisaron las tareas realizadas en los primeros sprint, esto previo a la presentación de dichos avances en reunión general programada.</w:t>
            </w:r>
          </w:p>
        </w:tc>
      </w:tr>
      <w:tr w:rsidR="00E82F73" w:rsidTr="0055074D">
        <w:trPr>
          <w:trHeight w:val="309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09/01/2021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Programación y asignación de tareas para nuevo sprint.</w:t>
            </w:r>
          </w:p>
        </w:tc>
      </w:tr>
      <w:tr w:rsidR="00E82F73" w:rsidTr="0055074D">
        <w:trPr>
          <w:trHeight w:val="294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lastRenderedPageBreak/>
              <w:t>10/01/2021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revisión de aspectos relacionados al desarrollo del sistema.</w:t>
            </w:r>
          </w:p>
        </w:tc>
      </w:tr>
      <w:tr w:rsidR="00E82F73" w:rsidTr="0055074D">
        <w:trPr>
          <w:trHeight w:val="345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E82F73" w:rsidP="00E82F73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11/01/2021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11:00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Analizar aspectos importantes para el desarrollo del módulo de actividades.</w:t>
            </w:r>
          </w:p>
        </w:tc>
      </w:tr>
      <w:tr w:rsidR="00E82F73" w:rsidTr="0055074D">
        <w:trPr>
          <w:trHeight w:val="210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18/01/2021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Revisión de avances sobre esprints planificados previamente.</w:t>
            </w:r>
          </w:p>
        </w:tc>
      </w:tr>
      <w:tr w:rsidR="00E82F73" w:rsidTr="0055074D">
        <w:trPr>
          <w:trHeight w:val="435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27/01/2021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Analizar aspectos de desarrollo en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sprints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futuros.</w:t>
            </w:r>
          </w:p>
        </w:tc>
      </w:tr>
      <w:tr w:rsidR="00E82F73" w:rsidTr="0055074D">
        <w:trPr>
          <w:trHeight w:val="375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01/02/2021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04:00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E82F73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Revisión de actividades realizadas en el desarrollo.</w:t>
            </w:r>
          </w:p>
        </w:tc>
      </w:tr>
      <w:tr w:rsidR="00E82F73" w:rsidTr="0055074D">
        <w:trPr>
          <w:trHeight w:val="330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05/02/2021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Revisar aspectos pendientes en el desarrollo del sistema.</w:t>
            </w:r>
          </w:p>
        </w:tc>
      </w:tr>
      <w:tr w:rsidR="00E82F73" w:rsidTr="0055074D">
        <w:trPr>
          <w:trHeight w:val="234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08/01/2021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Se revisaron aspectos previos a planificar la ejecución o desarrollo de los manuales del sistema.</w:t>
            </w:r>
          </w:p>
        </w:tc>
      </w:tr>
      <w:tr w:rsidR="00E82F73" w:rsidTr="0055074D">
        <w:trPr>
          <w:trHeight w:val="765"/>
        </w:trPr>
        <w:tc>
          <w:tcPr>
            <w:tcW w:w="2547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13/02/2021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08:00 pm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E82F73" w:rsidRPr="00E82F73" w:rsidRDefault="0055074D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Asignación de tareas para llevar a cabo la realización de los manuales del sistema.</w:t>
            </w:r>
          </w:p>
        </w:tc>
      </w:tr>
      <w:tr w:rsidR="0055074D" w:rsidTr="00F14BA5">
        <w:trPr>
          <w:trHeight w:val="135"/>
        </w:trPr>
        <w:tc>
          <w:tcPr>
            <w:tcW w:w="2547" w:type="dxa"/>
            <w:shd w:val="clear" w:color="auto" w:fill="DEEAF6" w:themeFill="accent1" w:themeFillTint="33"/>
          </w:tcPr>
          <w:p w:rsidR="0055074D" w:rsidRPr="0055074D" w:rsidRDefault="00F14BA5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15/02/2020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55074D" w:rsidRPr="0055074D" w:rsidRDefault="00F14BA5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55074D" w:rsidRPr="0055074D" w:rsidRDefault="00F14BA5" w:rsidP="0066659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Definir aspectos finales en reunión general programada para ese mismo día.  </w:t>
            </w:r>
          </w:p>
        </w:tc>
      </w:tr>
      <w:tr w:rsidR="00F14BA5" w:rsidTr="0055074D">
        <w:trPr>
          <w:trHeight w:val="2385"/>
        </w:trPr>
        <w:tc>
          <w:tcPr>
            <w:tcW w:w="2547" w:type="dxa"/>
            <w:shd w:val="clear" w:color="auto" w:fill="DEEAF6" w:themeFill="accent1" w:themeFillTint="33"/>
          </w:tcPr>
          <w:p w:rsidR="00F14BA5" w:rsidRDefault="00F14BA5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16/02/2021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4BA5" w:rsidRDefault="00F14BA5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08:00 am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:rsid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Reunión para definir formato a usar en informe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actividades realizadas en la práctica, recopilar toda la información general a colocar en el informe.</w:t>
            </w:r>
          </w:p>
          <w:p w:rsidR="00F14BA5" w:rsidRP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Definir aspectos a consultar en reunión técnica programada para el mismo día.</w:t>
            </w:r>
          </w:p>
        </w:tc>
      </w:tr>
    </w:tbl>
    <w:p w:rsidR="008644C1" w:rsidRDefault="008644C1" w:rsidP="0066659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074D" w:rsidRDefault="0055074D" w:rsidP="00030161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775" w:rsidRPr="00482775" w:rsidRDefault="00482775" w:rsidP="0003016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27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Reuniones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Técnicas y Generales</w:t>
      </w:r>
      <w:r w:rsidRPr="00482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Realizadas por el “Equipo de Desarrollo B”, asignado a Proyectos POA y </w:t>
      </w:r>
      <w:proofErr w:type="spellStart"/>
      <w:r w:rsidRPr="00482775">
        <w:rPr>
          <w:rFonts w:ascii="Times New Roman" w:eastAsia="Times New Roman" w:hAnsi="Times New Roman" w:cs="Times New Roman"/>
          <w:b/>
          <w:bCs/>
          <w:sz w:val="24"/>
          <w:szCs w:val="24"/>
        </w:rPr>
        <w:t>PACC</w:t>
      </w:r>
      <w:proofErr w:type="spellEnd"/>
    </w:p>
    <w:tbl>
      <w:tblPr>
        <w:tblStyle w:val="Tablaconcuadrcula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694"/>
        <w:gridCol w:w="1273"/>
        <w:gridCol w:w="1556"/>
        <w:gridCol w:w="2970"/>
        <w:gridCol w:w="2394"/>
      </w:tblGrid>
      <w:tr w:rsidR="00452FFB" w:rsidTr="00030161">
        <w:tc>
          <w:tcPr>
            <w:tcW w:w="1696" w:type="dxa"/>
            <w:shd w:val="clear" w:color="auto" w:fill="5B9BD5" w:themeFill="accent1"/>
          </w:tcPr>
          <w:p w:rsidR="00452FFB" w:rsidRDefault="00452FF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5B9BD5" w:themeFill="accent1"/>
          </w:tcPr>
          <w:p w:rsidR="00452FFB" w:rsidRDefault="00452FF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</w:t>
            </w:r>
          </w:p>
        </w:tc>
        <w:tc>
          <w:tcPr>
            <w:tcW w:w="1559" w:type="dxa"/>
            <w:shd w:val="clear" w:color="auto" w:fill="5B9BD5" w:themeFill="accent1"/>
          </w:tcPr>
          <w:p w:rsidR="00452FFB" w:rsidRDefault="00452FF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shd w:val="clear" w:color="auto" w:fill="5B9BD5" w:themeFill="accent1"/>
          </w:tcPr>
          <w:p w:rsidR="00452FFB" w:rsidRDefault="00452FF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Tratados</w:t>
            </w:r>
            <w:proofErr w:type="spellEnd"/>
          </w:p>
        </w:tc>
        <w:tc>
          <w:tcPr>
            <w:tcW w:w="2399" w:type="dxa"/>
            <w:shd w:val="clear" w:color="auto" w:fill="5B9BD5" w:themeFill="accent1"/>
          </w:tcPr>
          <w:p w:rsidR="00452FFB" w:rsidRDefault="00452FFB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 </w:t>
            </w:r>
          </w:p>
        </w:tc>
      </w:tr>
      <w:tr w:rsidR="00452FFB" w:rsidTr="00030161">
        <w:tc>
          <w:tcPr>
            <w:tcW w:w="1696" w:type="dxa"/>
            <w:shd w:val="clear" w:color="auto" w:fill="DEEAF6" w:themeFill="accent1" w:themeFillTint="33"/>
          </w:tcPr>
          <w:p w:rsidR="00452FFB" w:rsidRDefault="002579CF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52FFB" w:rsidRDefault="002579CF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08:00 am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52FFB" w:rsidRPr="002579CF" w:rsidRDefault="00A1097C" w:rsidP="00A1097C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General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452FFB" w:rsidRPr="002579CF" w:rsidRDefault="00A1097C" w:rsidP="002579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2579CF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Presentación de practicantes y equipo de trabajo para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</w:t>
            </w:r>
            <w:r w:rsidRPr="002579CF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esarrollo de la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</w:t>
            </w:r>
            <w:r w:rsidRPr="002579CF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áctica profesional 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la Facultad de Ingeniería.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452FFB" w:rsidRDefault="00A1097C" w:rsidP="00A1097C">
            <w:pPr>
              <w:spacing w:before="240" w:line="360" w:lineRule="auto"/>
              <w:rPr>
                <w:lang w:val="es-HN"/>
              </w:rPr>
            </w:pPr>
            <w:r>
              <w:rPr>
                <w:lang w:val="es-HN"/>
              </w:rPr>
              <w:t xml:space="preserve">- </w:t>
            </w:r>
            <w:r w:rsidRPr="00A1097C">
              <w:rPr>
                <w:lang w:val="es-HN"/>
              </w:rPr>
              <w:t>Equipo de la facultad de Ingeniería</w:t>
            </w:r>
            <w:r>
              <w:rPr>
                <w:lang w:val="es-HN"/>
              </w:rPr>
              <w:t>.</w:t>
            </w:r>
          </w:p>
          <w:p w:rsidR="00A1097C" w:rsidRPr="00A1097C" w:rsidRDefault="00A1097C" w:rsidP="00A1097C">
            <w:pPr>
              <w:spacing w:before="240" w:line="360" w:lineRule="auto"/>
              <w:rPr>
                <w:lang w:val="es-HN"/>
              </w:rPr>
            </w:pPr>
            <w:r>
              <w:rPr>
                <w:lang w:val="es-HN"/>
              </w:rPr>
              <w:t>- Practicantes de Ingeniería en Sistemas</w:t>
            </w:r>
          </w:p>
        </w:tc>
      </w:tr>
      <w:tr w:rsidR="00452FFB" w:rsidTr="00030161">
        <w:tc>
          <w:tcPr>
            <w:tcW w:w="1696" w:type="dxa"/>
            <w:shd w:val="clear" w:color="auto" w:fill="DEEAF6" w:themeFill="accent1" w:themeFillTint="33"/>
          </w:tcPr>
          <w:p w:rsidR="00452FFB" w:rsidRPr="002579CF" w:rsidRDefault="00A1097C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26/10/2020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52FFB" w:rsidRPr="002579CF" w:rsidRDefault="00A1097C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52FFB" w:rsidRPr="002579CF" w:rsidRDefault="00A1097C" w:rsidP="00A1097C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General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452FFB" w:rsidRPr="002579CF" w:rsidRDefault="00A1097C" w:rsidP="002579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Distribución de Funciones Practicantes Ingeniería en Sistemas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A1097C" w:rsidRPr="00A1097C" w:rsidRDefault="00A1097C" w:rsidP="00A1097C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de la facultad de Ingeniería.</w:t>
            </w:r>
          </w:p>
          <w:p w:rsidR="00452FFB" w:rsidRPr="002579CF" w:rsidRDefault="00A1097C" w:rsidP="00A1097C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Practicantes de Ingeniería en Sistemas</w:t>
            </w:r>
          </w:p>
        </w:tc>
      </w:tr>
      <w:tr w:rsidR="00452FFB" w:rsidTr="00030161">
        <w:tc>
          <w:tcPr>
            <w:tcW w:w="1696" w:type="dxa"/>
            <w:shd w:val="clear" w:color="auto" w:fill="DEEAF6" w:themeFill="accent1" w:themeFillTint="33"/>
          </w:tcPr>
          <w:p w:rsidR="00452FFB" w:rsidRPr="002579CF" w:rsidRDefault="00A1097C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02/11/2020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52FFB" w:rsidRPr="002579CF" w:rsidRDefault="00A1097C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02:30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52FFB" w:rsidRPr="002579CF" w:rsidRDefault="00A1097C" w:rsidP="00A1097C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General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452FFB" w:rsidRPr="002579CF" w:rsidRDefault="00A1097C" w:rsidP="002579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Reunión seguimiento Sistemas de Inventario, POA y </w:t>
            </w:r>
            <w:proofErr w:type="spellStart"/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PACC</w:t>
            </w:r>
            <w:proofErr w:type="spellEnd"/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, de la Facultad de Ingeniería a los Practicantes de Ingeniería en Sistemas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A1097C" w:rsidRPr="00A1097C" w:rsidRDefault="00A1097C" w:rsidP="00A1097C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</w:t>
            </w: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Ing. Eduardo Gross</w:t>
            </w:r>
          </w:p>
          <w:p w:rsidR="00A1097C" w:rsidRPr="00A1097C" w:rsidRDefault="00A1097C" w:rsidP="00A1097C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</w:t>
            </w: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Ing. Keren Vallejo</w:t>
            </w:r>
          </w:p>
          <w:p w:rsidR="00A1097C" w:rsidRPr="00A1097C" w:rsidRDefault="00A1097C" w:rsidP="00A1097C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</w:t>
            </w: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Lic. Ada Mendoza</w:t>
            </w:r>
          </w:p>
          <w:p w:rsidR="00A1097C" w:rsidRDefault="00A1097C" w:rsidP="00A1097C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</w:t>
            </w: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Lic. Yesi Matamoros</w:t>
            </w:r>
          </w:p>
          <w:p w:rsidR="00452FFB" w:rsidRPr="002579CF" w:rsidRDefault="00A1097C" w:rsidP="00A1097C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452FFB" w:rsidTr="00030161">
        <w:tc>
          <w:tcPr>
            <w:tcW w:w="1696" w:type="dxa"/>
            <w:shd w:val="clear" w:color="auto" w:fill="DEEAF6" w:themeFill="accent1" w:themeFillTint="33"/>
          </w:tcPr>
          <w:p w:rsidR="00452FFB" w:rsidRPr="002579CF" w:rsidRDefault="00A1097C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10/11/2020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52FFB" w:rsidRPr="002579CF" w:rsidRDefault="00A1097C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08:00 am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52FFB" w:rsidRPr="002579CF" w:rsidRDefault="00A1097C" w:rsidP="00A1097C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General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452FFB" w:rsidRPr="002579CF" w:rsidRDefault="00A1097C" w:rsidP="002579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</w:t>
            </w:r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eguimiento a los avances de los sistemas de POA y </w:t>
            </w:r>
            <w:proofErr w:type="spellStart"/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PACC</w:t>
            </w:r>
            <w:proofErr w:type="spellEnd"/>
            <w:r w:rsidRPr="00A1097C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de la Facultad de Ingeniería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385BC2" w:rsidRPr="00385BC2" w:rsidRDefault="00385BC2" w:rsidP="00385BC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385BC2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Eduardo Gross</w:t>
            </w:r>
          </w:p>
          <w:p w:rsidR="00385BC2" w:rsidRPr="00385BC2" w:rsidRDefault="00385BC2" w:rsidP="00385BC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385BC2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Keren Vallejo</w:t>
            </w:r>
          </w:p>
          <w:p w:rsidR="00385BC2" w:rsidRPr="00385BC2" w:rsidRDefault="00385BC2" w:rsidP="00385BC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385BC2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Ada Mendoza</w:t>
            </w:r>
          </w:p>
          <w:p w:rsidR="00385BC2" w:rsidRPr="00385BC2" w:rsidRDefault="00385BC2" w:rsidP="00385BC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385BC2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Yesi Matamoros</w:t>
            </w:r>
          </w:p>
          <w:p w:rsidR="00452FFB" w:rsidRPr="002579CF" w:rsidRDefault="00385BC2" w:rsidP="00385BC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385BC2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lastRenderedPageBreak/>
              <w:t>- Equipo B</w:t>
            </w:r>
          </w:p>
        </w:tc>
      </w:tr>
      <w:tr w:rsidR="00452FFB" w:rsidTr="00030161">
        <w:trPr>
          <w:trHeight w:val="2040"/>
        </w:trPr>
        <w:tc>
          <w:tcPr>
            <w:tcW w:w="1696" w:type="dxa"/>
            <w:shd w:val="clear" w:color="auto" w:fill="DEEAF6" w:themeFill="accent1" w:themeFillTint="33"/>
          </w:tcPr>
          <w:p w:rsidR="00452FFB" w:rsidRPr="002579CF" w:rsidRDefault="00385BC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385BC2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lastRenderedPageBreak/>
              <w:t>18/11/2020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52FFB" w:rsidRPr="002579CF" w:rsidRDefault="00385BC2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08:00 am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52FFB" w:rsidRPr="002579CF" w:rsidRDefault="00385BC2" w:rsidP="00A1097C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Técnica 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452FFB" w:rsidRPr="002579CF" w:rsidRDefault="00385BC2" w:rsidP="002579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Primera reunión técnica 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6D2360" w:rsidRPr="00030161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161">
              <w:rPr>
                <w:rFonts w:ascii="Times New Roman" w:eastAsia="Times New Roman" w:hAnsi="Times New Roman" w:cs="Times New Roman"/>
                <w:sz w:val="24"/>
                <w:szCs w:val="24"/>
              </w:rPr>
              <w:t>- Ing. Eduardo Gross</w:t>
            </w:r>
          </w:p>
          <w:p w:rsidR="006D2360" w:rsidRPr="00030161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161">
              <w:rPr>
                <w:rFonts w:ascii="Times New Roman" w:eastAsia="Times New Roman" w:hAnsi="Times New Roman" w:cs="Times New Roman"/>
                <w:sz w:val="24"/>
                <w:szCs w:val="24"/>
              </w:rPr>
              <w:t>- Ing. Jose Inestroza</w:t>
            </w:r>
          </w:p>
          <w:p w:rsidR="006D2360" w:rsidRPr="002579CF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6D2360" w:rsidTr="00030161">
        <w:trPr>
          <w:trHeight w:val="3363"/>
        </w:trPr>
        <w:tc>
          <w:tcPr>
            <w:tcW w:w="1696" w:type="dxa"/>
            <w:shd w:val="clear" w:color="auto" w:fill="DEEAF6" w:themeFill="accent1" w:themeFillTint="33"/>
          </w:tcPr>
          <w:p w:rsidR="006D2360" w:rsidRPr="00385BC2" w:rsidRDefault="006D2360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23/11/2020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D2360" w:rsidRDefault="006D2360" w:rsidP="006665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6D2360" w:rsidRDefault="006D2360" w:rsidP="00A1097C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General 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6D2360" w:rsidRPr="006D2360" w:rsidRDefault="006D2360" w:rsidP="002579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General con el Personal Administrativo.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Eduardo Gross</w:t>
            </w:r>
          </w:p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Keren Vallejo</w:t>
            </w:r>
          </w:p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Ada Mendoza</w:t>
            </w:r>
          </w:p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Yesi Matamoros</w:t>
            </w:r>
          </w:p>
          <w:p w:rsidR="00F14BA5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F14BA5" w:rsidTr="00030161">
        <w:trPr>
          <w:trHeight w:val="840"/>
        </w:trPr>
        <w:tc>
          <w:tcPr>
            <w:tcW w:w="1696" w:type="dxa"/>
            <w:shd w:val="clear" w:color="auto" w:fill="DEEAF6" w:themeFill="accent1" w:themeFillTint="33"/>
          </w:tcPr>
          <w:p w:rsidR="00F14BA5" w:rsidRPr="00B82F0B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26/11/2021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F14BA5" w:rsidRPr="00B82F0B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02:00 pm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14BA5" w:rsidRPr="00B82F0B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Técnica 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F14BA5" w:rsidRPr="00CB1B88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942F1D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técnica para realizar consultas sobre el desarrollo del sistema.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F14BA5" w:rsidRPr="00942F1D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942F1D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Ing. </w:t>
            </w:r>
            <w:proofErr w:type="spellStart"/>
            <w:r w:rsidRPr="00942F1D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Jose</w:t>
            </w:r>
            <w:proofErr w:type="spellEnd"/>
            <w:r w:rsidRPr="00942F1D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Inestroza</w:t>
            </w:r>
          </w:p>
          <w:p w:rsidR="00F14BA5" w:rsidRPr="00CB1B88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942F1D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6D2360" w:rsidTr="00030161">
        <w:trPr>
          <w:trHeight w:val="3255"/>
        </w:trPr>
        <w:tc>
          <w:tcPr>
            <w:tcW w:w="1696" w:type="dxa"/>
            <w:shd w:val="clear" w:color="auto" w:fill="DEEAF6" w:themeFill="accent1" w:themeFillTint="33"/>
          </w:tcPr>
          <w:p w:rsidR="006D2360" w:rsidRDefault="006D2360" w:rsidP="006D236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D2360" w:rsidRDefault="006D2360" w:rsidP="006D236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6D2360" w:rsidRDefault="006D2360" w:rsidP="006D236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General 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General con el Personal Administrativo.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Eduardo Gross</w:t>
            </w:r>
          </w:p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Keren Vallejo</w:t>
            </w:r>
          </w:p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Ada Mendoza</w:t>
            </w:r>
          </w:p>
          <w:p w:rsidR="006D2360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Yesi Matamoros</w:t>
            </w:r>
          </w:p>
          <w:p w:rsidR="00CB1B88" w:rsidRPr="006D2360" w:rsidRDefault="006D2360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CB1B88" w:rsidTr="00030161">
        <w:trPr>
          <w:trHeight w:val="645"/>
        </w:trPr>
        <w:tc>
          <w:tcPr>
            <w:tcW w:w="1696" w:type="dxa"/>
            <w:shd w:val="clear" w:color="auto" w:fill="DEEAF6" w:themeFill="accent1" w:themeFillTint="33"/>
          </w:tcPr>
          <w:p w:rsidR="00CB1B88" w:rsidRDefault="00CB1B88" w:rsidP="006D236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</w:rPr>
              <w:t>01/12/2020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B1B88" w:rsidRDefault="00CB1B88" w:rsidP="006D236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B1B88" w:rsidRDefault="00CB1B88" w:rsidP="006D236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Técnica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CB1B88" w:rsidRPr="006D2360" w:rsidRDefault="00CB1B88" w:rsidP="006D2360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Segunda Reunión Técnica.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CB1B88" w:rsidRPr="006D2360" w:rsidRDefault="00CB1B88" w:rsidP="00CB1B8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</w:rPr>
              <w:t>- Ing. Eduardo Gross</w:t>
            </w:r>
          </w:p>
          <w:p w:rsidR="00CB1B88" w:rsidRPr="006D2360" w:rsidRDefault="00CB1B88" w:rsidP="00CB1B8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</w:rPr>
              <w:t>- Ing. Jose Inestroza</w:t>
            </w:r>
          </w:p>
          <w:p w:rsidR="00CB1B88" w:rsidRPr="00CB1B88" w:rsidRDefault="00CB1B88" w:rsidP="00CB1B8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6D2360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B82F0B" w:rsidTr="00030161">
        <w:trPr>
          <w:trHeight w:val="225"/>
        </w:trPr>
        <w:tc>
          <w:tcPr>
            <w:tcW w:w="1696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lastRenderedPageBreak/>
              <w:t>04/12/2020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Técnica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82F0B" w:rsidRDefault="00B82F0B" w:rsidP="00B82F0B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B1B88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− Mostrar los avances y correcciones hechas en el modelo de la base de datos del sistema. </w:t>
            </w:r>
          </w:p>
          <w:p w:rsidR="00B82F0B" w:rsidRPr="00CB1B88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− Realizar consultas de aspectos técnicos del sistema.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</w:rPr>
              <w:t>- Ing. Eduardo Gross</w:t>
            </w:r>
          </w:p>
          <w:p w:rsidR="00B82F0B" w:rsidRP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Ing. Jose Inestroza</w:t>
            </w:r>
          </w:p>
          <w:p w:rsidR="00B82F0B" w:rsidRPr="002579CF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B82F0B" w:rsidTr="00030161">
        <w:trPr>
          <w:trHeight w:val="1725"/>
        </w:trPr>
        <w:tc>
          <w:tcPr>
            <w:tcW w:w="1696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11/12/2020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Técnica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Reunión técnica para realizar consultas sobre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desarrollo del sistema.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B82F0B" w:rsidRP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</w:rPr>
              <w:t>- Ing. Jose Inestroza</w:t>
            </w:r>
          </w:p>
          <w:p w:rsidR="00B82F0B" w:rsidRPr="002579CF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B82F0B" w:rsidTr="00030161">
        <w:trPr>
          <w:trHeight w:val="630"/>
        </w:trPr>
        <w:tc>
          <w:tcPr>
            <w:tcW w:w="1696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16/12/2020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Técnica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82F0B" w:rsidRPr="00CB1B88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técnica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Equipos A y B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</w:rPr>
              <w:t>- Ing. Eduardo Gross</w:t>
            </w:r>
          </w:p>
          <w:p w:rsidR="00B82F0B" w:rsidRP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Ing. Jose Inestroza</w:t>
            </w:r>
          </w:p>
          <w:p w:rsid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Equipo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A</w:t>
            </w:r>
          </w:p>
          <w:p w:rsidR="00B82F0B" w:rsidRPr="002579CF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Equipo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B</w:t>
            </w:r>
          </w:p>
        </w:tc>
      </w:tr>
      <w:tr w:rsidR="00B82F0B" w:rsidTr="00030161">
        <w:tc>
          <w:tcPr>
            <w:tcW w:w="1696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11/01/202</w:t>
            </w:r>
            <w:r w:rsidR="00942F1D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General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82F0B" w:rsidRPr="002579CF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Reunión General </w:t>
            </w:r>
            <w:r w:rsid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de seguimiento de proyecto.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B82F0B" w:rsidRP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Eduardo Gross</w:t>
            </w:r>
          </w:p>
          <w:p w:rsidR="00B82F0B" w:rsidRP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Keren Vallejo</w:t>
            </w:r>
          </w:p>
          <w:p w:rsidR="00B82F0B" w:rsidRP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Ada Mendoza</w:t>
            </w:r>
          </w:p>
          <w:p w:rsidR="00B82F0B" w:rsidRPr="00B82F0B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Yesi Matamoros</w:t>
            </w:r>
          </w:p>
          <w:p w:rsidR="00B82F0B" w:rsidRPr="002579CF" w:rsidRDefault="00B82F0B" w:rsidP="00B82F0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F14BA5" w:rsidTr="00030161">
        <w:trPr>
          <w:trHeight w:val="150"/>
        </w:trPr>
        <w:tc>
          <w:tcPr>
            <w:tcW w:w="1696" w:type="dxa"/>
            <w:shd w:val="clear" w:color="auto" w:fill="DEEAF6" w:themeFill="accent1" w:themeFillTint="33"/>
          </w:tcPr>
          <w:p w:rsidR="00F14BA5" w:rsidRPr="00B82F0B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26/01/2021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F14BA5" w:rsidRPr="00B82F0B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02:00 pm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14BA5" w:rsidRPr="00B82F0B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General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F14BA5" w:rsidRPr="00CB1B88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técnica para realizar consultas sobre el desarrollo del sistema.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F14BA5" w:rsidRP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Ing. </w:t>
            </w:r>
            <w:proofErr w:type="spellStart"/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Jose</w:t>
            </w:r>
            <w:proofErr w:type="spellEnd"/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Inestroza</w:t>
            </w:r>
          </w:p>
          <w:p w:rsidR="00F14BA5" w:rsidRPr="002579CF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F14BA5" w:rsidTr="00030161">
        <w:trPr>
          <w:trHeight w:val="3105"/>
        </w:trPr>
        <w:tc>
          <w:tcPr>
            <w:tcW w:w="1696" w:type="dxa"/>
            <w:shd w:val="clear" w:color="auto" w:fill="DEEAF6" w:themeFill="accent1" w:themeFillTint="33"/>
          </w:tcPr>
          <w:p w:rsidR="00F14BA5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lastRenderedPageBreak/>
              <w:t>05/02/2021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14BA5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General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F14BA5" w:rsidRP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General de seguimiento de proyecto.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Eduardo Gross</w:t>
            </w: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</w:p>
          <w:p w:rsidR="00F14BA5" w:rsidRPr="00B82F0B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Keren Vallejo</w:t>
            </w:r>
          </w:p>
          <w:p w:rsidR="00F14BA5" w:rsidRPr="00B82F0B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Ada Mendoza</w:t>
            </w:r>
          </w:p>
          <w:p w:rsidR="00F14BA5" w:rsidRPr="00B82F0B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Yesi Matamoros</w:t>
            </w:r>
          </w:p>
          <w:p w:rsidR="00F14BA5" w:rsidRP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F14BA5" w:rsidTr="00030161">
        <w:tc>
          <w:tcPr>
            <w:tcW w:w="1696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08/02/2021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02:00 pm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Técnica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técnica para realizar consultas sobre el desarrollo del sistema.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F14BA5" w:rsidRP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Ing. </w:t>
            </w:r>
            <w:proofErr w:type="spellStart"/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Jose</w:t>
            </w:r>
            <w:proofErr w:type="spellEnd"/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Inestroza</w:t>
            </w:r>
          </w:p>
          <w:p w:rsidR="00F14BA5" w:rsidRPr="002579CF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CB1B88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F14BA5" w:rsidTr="00030161">
        <w:tc>
          <w:tcPr>
            <w:tcW w:w="1696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15/02/2020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02:00 pm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General 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General de seguimiento de proyecto.</w:t>
            </w:r>
          </w:p>
          <w:p w:rsidR="00F14BA5" w:rsidRPr="002579CF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Definición de aspectos finales del sistema como la generación de reportería.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Ing. Eduardo Gross </w:t>
            </w:r>
          </w:p>
          <w:p w:rsidR="00F14BA5" w:rsidRPr="00B82F0B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Ing. Keren Vallejo</w:t>
            </w:r>
          </w:p>
          <w:p w:rsidR="00F14BA5" w:rsidRPr="00B82F0B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Ada Mendoza</w:t>
            </w:r>
          </w:p>
          <w:p w:rsidR="00F14BA5" w:rsidRPr="00B82F0B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Lic. Yesi Matamoros</w:t>
            </w:r>
          </w:p>
          <w:p w:rsidR="00F14BA5" w:rsidRP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B82F0B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  <w:tr w:rsidR="00F14BA5" w:rsidTr="00030161">
        <w:tc>
          <w:tcPr>
            <w:tcW w:w="1696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16/02/2020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02:00 pm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Técnica 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F14BA5" w:rsidRPr="002579CF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Reunión técnica para realizar consultas sobre el desarrollo del sistema.</w:t>
            </w:r>
          </w:p>
        </w:tc>
        <w:tc>
          <w:tcPr>
            <w:tcW w:w="2399" w:type="dxa"/>
            <w:shd w:val="clear" w:color="auto" w:fill="DEEAF6" w:themeFill="accent1" w:themeFillTint="33"/>
          </w:tcPr>
          <w:p w:rsidR="00F14BA5" w:rsidRPr="00F14BA5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- Ing. </w:t>
            </w:r>
            <w:proofErr w:type="spellStart"/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Jose</w:t>
            </w:r>
            <w:proofErr w:type="spellEnd"/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 xml:space="preserve"> Inestroza</w:t>
            </w:r>
          </w:p>
          <w:p w:rsidR="00F14BA5" w:rsidRPr="002579CF" w:rsidRDefault="00F14BA5" w:rsidP="00F14BA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</w:pPr>
            <w:r w:rsidRPr="00F14BA5">
              <w:rPr>
                <w:rFonts w:ascii="Times New Roman" w:eastAsia="Times New Roman" w:hAnsi="Times New Roman" w:cs="Times New Roman"/>
                <w:sz w:val="24"/>
                <w:szCs w:val="24"/>
                <w:lang w:val="es-HN"/>
              </w:rPr>
              <w:t>- Equipo B</w:t>
            </w:r>
          </w:p>
        </w:tc>
      </w:tr>
    </w:tbl>
    <w:p w:rsidR="00CB1B88" w:rsidRDefault="00CB1B88" w:rsidP="0066659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074D" w:rsidRDefault="0055074D" w:rsidP="0066659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161" w:rsidRDefault="00030161" w:rsidP="0066659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161" w:rsidRDefault="00030161" w:rsidP="0066659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161" w:rsidRDefault="00030161" w:rsidP="0066659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161" w:rsidRDefault="00030161" w:rsidP="0066659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Sprint o ciclos de trabajo programados para el desarrollo y programación del sistema POA-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PACC</w:t>
      </w:r>
      <w:proofErr w:type="spellEnd"/>
    </w:p>
    <w:tbl>
      <w:tblPr>
        <w:tblStyle w:val="Tablaconcuadrcula"/>
        <w:tblpPr w:leftFromText="141" w:rightFromText="141" w:horzAnchor="margin" w:tblpXSpec="center" w:tblpY="1170"/>
        <w:tblW w:w="1013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788"/>
        <w:gridCol w:w="1852"/>
        <w:gridCol w:w="2934"/>
        <w:gridCol w:w="1554"/>
        <w:gridCol w:w="2007"/>
      </w:tblGrid>
      <w:tr w:rsidR="00030161" w:rsidTr="00030161">
        <w:trPr>
          <w:trHeight w:val="1252"/>
        </w:trPr>
        <w:tc>
          <w:tcPr>
            <w:tcW w:w="1788" w:type="dxa"/>
            <w:shd w:val="clear" w:color="auto" w:fill="5B9BD5" w:themeFill="accent1"/>
          </w:tcPr>
          <w:p w:rsidR="00030161" w:rsidRPr="00E71FE9" w:rsidRDefault="00030161" w:rsidP="00030161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FE9">
              <w:rPr>
                <w:rFonts w:ascii="Times New Roman" w:hAnsi="Times New Roman" w:cs="Times New Roman"/>
                <w:sz w:val="28"/>
                <w:szCs w:val="28"/>
              </w:rPr>
              <w:t>Modulo</w:t>
            </w:r>
          </w:p>
        </w:tc>
        <w:tc>
          <w:tcPr>
            <w:tcW w:w="1852" w:type="dxa"/>
            <w:shd w:val="clear" w:color="auto" w:fill="5B9BD5" w:themeFill="accent1"/>
          </w:tcPr>
          <w:p w:rsidR="00030161" w:rsidRPr="00E71FE9" w:rsidRDefault="00030161" w:rsidP="00030161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FE9">
              <w:rPr>
                <w:rFonts w:ascii="Times New Roman" w:hAnsi="Times New Roman" w:cs="Times New Roman"/>
                <w:sz w:val="28"/>
                <w:szCs w:val="28"/>
              </w:rPr>
              <w:t>Actividad</w:t>
            </w:r>
            <w:proofErr w:type="spellEnd"/>
          </w:p>
        </w:tc>
        <w:tc>
          <w:tcPr>
            <w:tcW w:w="2934" w:type="dxa"/>
            <w:shd w:val="clear" w:color="auto" w:fill="5B9BD5" w:themeFill="accent1"/>
          </w:tcPr>
          <w:p w:rsidR="00030161" w:rsidRPr="00030161" w:rsidRDefault="00030161" w:rsidP="00030161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s-HN"/>
              </w:rPr>
            </w:pPr>
            <w:r w:rsidRPr="00030161">
              <w:rPr>
                <w:rFonts w:ascii="Times New Roman" w:hAnsi="Times New Roman" w:cs="Times New Roman"/>
                <w:sz w:val="28"/>
                <w:szCs w:val="28"/>
                <w:lang w:val="es-HN"/>
              </w:rPr>
              <w:t>Tarea</w:t>
            </w:r>
            <w:r>
              <w:rPr>
                <w:rFonts w:ascii="Times New Roman" w:hAnsi="Times New Roman" w:cs="Times New Roman"/>
                <w:sz w:val="28"/>
                <w:szCs w:val="28"/>
                <w:lang w:val="es-HN"/>
              </w:rPr>
              <w:t>s</w:t>
            </w:r>
            <w:r w:rsidRPr="00030161">
              <w:rPr>
                <w:rFonts w:ascii="Times New Roman" w:hAnsi="Times New Roman" w:cs="Times New Roman"/>
                <w:sz w:val="28"/>
                <w:szCs w:val="28"/>
                <w:lang w:val="es-HN"/>
              </w:rPr>
              <w:t xml:space="preserve"> Realizadas para la actividad</w:t>
            </w:r>
          </w:p>
        </w:tc>
        <w:tc>
          <w:tcPr>
            <w:tcW w:w="1554" w:type="dxa"/>
            <w:shd w:val="clear" w:color="auto" w:fill="5B9BD5" w:themeFill="accent1"/>
          </w:tcPr>
          <w:p w:rsidR="00030161" w:rsidRPr="00E71FE9" w:rsidRDefault="00030161" w:rsidP="00030161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FE9">
              <w:rPr>
                <w:rFonts w:ascii="Times New Roman" w:hAnsi="Times New Roman" w:cs="Times New Roman"/>
                <w:sz w:val="28"/>
                <w:szCs w:val="28"/>
              </w:rPr>
              <w:t xml:space="preserve">Horas </w:t>
            </w:r>
            <w:proofErr w:type="spellStart"/>
            <w:r w:rsidRPr="00E71FE9">
              <w:rPr>
                <w:rFonts w:ascii="Times New Roman" w:hAnsi="Times New Roman" w:cs="Times New Roman"/>
                <w:sz w:val="28"/>
                <w:szCs w:val="28"/>
              </w:rPr>
              <w:t>Disponibles</w:t>
            </w:r>
            <w:proofErr w:type="spellEnd"/>
          </w:p>
        </w:tc>
        <w:tc>
          <w:tcPr>
            <w:tcW w:w="2007" w:type="dxa"/>
            <w:shd w:val="clear" w:color="auto" w:fill="5B9BD5" w:themeFill="accent1"/>
          </w:tcPr>
          <w:p w:rsidR="00030161" w:rsidRPr="00E71FE9" w:rsidRDefault="00030161" w:rsidP="00030161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FE9">
              <w:rPr>
                <w:rFonts w:ascii="Times New Roman" w:hAnsi="Times New Roman" w:cs="Times New Roman"/>
                <w:sz w:val="28"/>
                <w:szCs w:val="28"/>
              </w:rPr>
              <w:t xml:space="preserve">Horas </w:t>
            </w:r>
            <w:proofErr w:type="spellStart"/>
            <w:r w:rsidRPr="00E71FE9">
              <w:rPr>
                <w:rFonts w:ascii="Times New Roman" w:hAnsi="Times New Roman" w:cs="Times New Roman"/>
                <w:sz w:val="28"/>
                <w:szCs w:val="28"/>
              </w:rPr>
              <w:t>Aplicadas</w:t>
            </w:r>
            <w:proofErr w:type="spellEnd"/>
          </w:p>
        </w:tc>
      </w:tr>
      <w:tr w:rsidR="00030161" w:rsidTr="00030161">
        <w:trPr>
          <w:trHeight w:val="1815"/>
        </w:trPr>
        <w:tc>
          <w:tcPr>
            <w:tcW w:w="1788" w:type="dxa"/>
            <w:shd w:val="clear" w:color="auto" w:fill="DEEAF6" w:themeFill="accent1" w:themeFillTint="33"/>
          </w:tcPr>
          <w:p w:rsidR="00030161" w:rsidRDefault="00030161" w:rsidP="00030161">
            <w:pPr>
              <w:spacing w:before="240"/>
            </w:pPr>
            <w:r>
              <w:t xml:space="preserve">Control de </w:t>
            </w:r>
            <w:proofErr w:type="spellStart"/>
            <w:r>
              <w:t>Departamentos</w:t>
            </w:r>
            <w:proofErr w:type="spellEnd"/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  <w:rPr>
                <w:lang w:val="es-HN"/>
              </w:rPr>
            </w:pPr>
            <w:r w:rsidRPr="00030161">
              <w:rPr>
                <w:lang w:val="es-HN"/>
              </w:rPr>
              <w:t>Gestionar la creación de los departamentos en el sistema</w:t>
            </w: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pStyle w:val="Prrafodelista"/>
              <w:numPr>
                <w:ilvl w:val="0"/>
                <w:numId w:val="2"/>
              </w:numPr>
              <w:spacing w:before="240"/>
              <w:rPr>
                <w:lang w:val="es-HN"/>
              </w:rPr>
            </w:pPr>
            <w:r w:rsidRPr="00030161">
              <w:rPr>
                <w:lang w:val="es-HN"/>
              </w:rPr>
              <w:t xml:space="preserve">Creación del </w:t>
            </w:r>
            <w:proofErr w:type="spellStart"/>
            <w:r w:rsidRPr="00030161">
              <w:rPr>
                <w:lang w:val="es-HN"/>
              </w:rPr>
              <w:t>frontend</w:t>
            </w:r>
            <w:proofErr w:type="spellEnd"/>
            <w:r w:rsidRPr="00030161">
              <w:rPr>
                <w:lang w:val="es-HN"/>
              </w:rPr>
              <w:t xml:space="preserve"> de la vista para el control de visualización, Creación, modificación de departamento </w:t>
            </w: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  <w:rPr>
                <w:lang w:val="es-HN"/>
              </w:rPr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  <w:rPr>
                <w:lang w:val="es-HN"/>
              </w:rPr>
            </w:pPr>
          </w:p>
        </w:tc>
      </w:tr>
      <w:tr w:rsidR="00030161" w:rsidTr="00030161">
        <w:trPr>
          <w:trHeight w:val="540"/>
        </w:trPr>
        <w:tc>
          <w:tcPr>
            <w:tcW w:w="1788" w:type="dxa"/>
            <w:shd w:val="clear" w:color="auto" w:fill="DEEAF6" w:themeFill="accent1" w:themeFillTint="33"/>
          </w:tcPr>
          <w:p w:rsidR="00030161" w:rsidRDefault="00030161" w:rsidP="00030161">
            <w:pPr>
              <w:spacing w:before="240"/>
            </w:pPr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</w:tr>
      <w:tr w:rsidR="00030161" w:rsidTr="00030161">
        <w:trPr>
          <w:trHeight w:val="30"/>
        </w:trPr>
        <w:tc>
          <w:tcPr>
            <w:tcW w:w="1788" w:type="dxa"/>
            <w:shd w:val="clear" w:color="auto" w:fill="DEEAF6" w:themeFill="accent1" w:themeFillTint="33"/>
          </w:tcPr>
          <w:p w:rsidR="00030161" w:rsidRDefault="00030161" w:rsidP="00030161">
            <w:pPr>
              <w:spacing w:before="240"/>
            </w:pPr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</w:tr>
      <w:tr w:rsidR="00030161" w:rsidTr="00030161">
        <w:trPr>
          <w:trHeight w:val="540"/>
        </w:trPr>
        <w:tc>
          <w:tcPr>
            <w:tcW w:w="1788" w:type="dxa"/>
            <w:shd w:val="clear" w:color="auto" w:fill="DEEAF6" w:themeFill="accent1" w:themeFillTint="33"/>
          </w:tcPr>
          <w:p w:rsidR="00030161" w:rsidRDefault="00030161" w:rsidP="00030161">
            <w:pPr>
              <w:spacing w:before="240"/>
            </w:pPr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</w:tr>
      <w:tr w:rsidR="00030161" w:rsidTr="00030161">
        <w:trPr>
          <w:trHeight w:val="675"/>
        </w:trPr>
        <w:tc>
          <w:tcPr>
            <w:tcW w:w="1788" w:type="dxa"/>
            <w:shd w:val="clear" w:color="auto" w:fill="DEEAF6" w:themeFill="accent1" w:themeFillTint="33"/>
          </w:tcPr>
          <w:p w:rsidR="00030161" w:rsidRDefault="00030161" w:rsidP="00030161">
            <w:pPr>
              <w:spacing w:before="240"/>
            </w:pPr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030161">
            <w:pPr>
              <w:spacing w:before="240"/>
            </w:pPr>
          </w:p>
        </w:tc>
      </w:tr>
    </w:tbl>
    <w:p w:rsidR="00030161" w:rsidRPr="000F06D7" w:rsidRDefault="00030161" w:rsidP="0066659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GoBack"/>
      <w:r w:rsidRPr="000F06D7">
        <w:rPr>
          <w:rFonts w:ascii="Times New Roman" w:eastAsia="Times New Roman" w:hAnsi="Times New Roman" w:cs="Times New Roman"/>
          <w:b/>
          <w:bCs/>
          <w:sz w:val="24"/>
          <w:szCs w:val="24"/>
        </w:rPr>
        <w:t>Planificación Sprint 1</w:t>
      </w:r>
    </w:p>
    <w:bookmarkEnd w:id="1"/>
    <w:p w:rsidR="00030161" w:rsidRDefault="00030161" w:rsidP="00030161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Planificación Sprint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tbl>
      <w:tblPr>
        <w:tblStyle w:val="Tablaconcuadrcula"/>
        <w:tblpPr w:leftFromText="141" w:rightFromText="141" w:horzAnchor="margin" w:tblpXSpec="center" w:tblpY="1170"/>
        <w:tblW w:w="1013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788"/>
        <w:gridCol w:w="1852"/>
        <w:gridCol w:w="2934"/>
        <w:gridCol w:w="1554"/>
        <w:gridCol w:w="2007"/>
      </w:tblGrid>
      <w:tr w:rsidR="00030161" w:rsidTr="004E3163">
        <w:trPr>
          <w:trHeight w:val="1252"/>
        </w:trPr>
        <w:tc>
          <w:tcPr>
            <w:tcW w:w="1788" w:type="dxa"/>
            <w:shd w:val="clear" w:color="auto" w:fill="5B9BD5" w:themeFill="accent1"/>
          </w:tcPr>
          <w:p w:rsidR="00030161" w:rsidRPr="00E71FE9" w:rsidRDefault="00030161" w:rsidP="004E3163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FE9">
              <w:rPr>
                <w:rFonts w:ascii="Times New Roman" w:hAnsi="Times New Roman" w:cs="Times New Roman"/>
                <w:sz w:val="28"/>
                <w:szCs w:val="28"/>
              </w:rPr>
              <w:t>Modulo</w:t>
            </w:r>
          </w:p>
        </w:tc>
        <w:tc>
          <w:tcPr>
            <w:tcW w:w="1852" w:type="dxa"/>
            <w:shd w:val="clear" w:color="auto" w:fill="5B9BD5" w:themeFill="accent1"/>
          </w:tcPr>
          <w:p w:rsidR="00030161" w:rsidRPr="00E71FE9" w:rsidRDefault="00030161" w:rsidP="004E3163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FE9">
              <w:rPr>
                <w:rFonts w:ascii="Times New Roman" w:hAnsi="Times New Roman" w:cs="Times New Roman"/>
                <w:sz w:val="28"/>
                <w:szCs w:val="28"/>
              </w:rPr>
              <w:t>Actividad</w:t>
            </w:r>
            <w:proofErr w:type="spellEnd"/>
          </w:p>
        </w:tc>
        <w:tc>
          <w:tcPr>
            <w:tcW w:w="2934" w:type="dxa"/>
            <w:shd w:val="clear" w:color="auto" w:fill="5B9BD5" w:themeFill="accent1"/>
          </w:tcPr>
          <w:p w:rsidR="00030161" w:rsidRPr="00030161" w:rsidRDefault="00030161" w:rsidP="004E3163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s-HN"/>
              </w:rPr>
            </w:pPr>
            <w:r w:rsidRPr="00030161">
              <w:rPr>
                <w:rFonts w:ascii="Times New Roman" w:hAnsi="Times New Roman" w:cs="Times New Roman"/>
                <w:sz w:val="28"/>
                <w:szCs w:val="28"/>
                <w:lang w:val="es-HN"/>
              </w:rPr>
              <w:t>Tarea</w:t>
            </w:r>
            <w:r>
              <w:rPr>
                <w:rFonts w:ascii="Times New Roman" w:hAnsi="Times New Roman" w:cs="Times New Roman"/>
                <w:sz w:val="28"/>
                <w:szCs w:val="28"/>
                <w:lang w:val="es-HN"/>
              </w:rPr>
              <w:t>s</w:t>
            </w:r>
            <w:r w:rsidRPr="00030161">
              <w:rPr>
                <w:rFonts w:ascii="Times New Roman" w:hAnsi="Times New Roman" w:cs="Times New Roman"/>
                <w:sz w:val="28"/>
                <w:szCs w:val="28"/>
                <w:lang w:val="es-HN"/>
              </w:rPr>
              <w:t xml:space="preserve"> Realizadas para la actividad</w:t>
            </w:r>
          </w:p>
        </w:tc>
        <w:tc>
          <w:tcPr>
            <w:tcW w:w="1554" w:type="dxa"/>
            <w:shd w:val="clear" w:color="auto" w:fill="5B9BD5" w:themeFill="accent1"/>
          </w:tcPr>
          <w:p w:rsidR="00030161" w:rsidRPr="00E71FE9" w:rsidRDefault="00030161" w:rsidP="004E3163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FE9">
              <w:rPr>
                <w:rFonts w:ascii="Times New Roman" w:hAnsi="Times New Roman" w:cs="Times New Roman"/>
                <w:sz w:val="28"/>
                <w:szCs w:val="28"/>
              </w:rPr>
              <w:t xml:space="preserve">Horas </w:t>
            </w:r>
            <w:proofErr w:type="spellStart"/>
            <w:r w:rsidRPr="00E71FE9">
              <w:rPr>
                <w:rFonts w:ascii="Times New Roman" w:hAnsi="Times New Roman" w:cs="Times New Roman"/>
                <w:sz w:val="28"/>
                <w:szCs w:val="28"/>
              </w:rPr>
              <w:t>Disponibles</w:t>
            </w:r>
            <w:proofErr w:type="spellEnd"/>
          </w:p>
        </w:tc>
        <w:tc>
          <w:tcPr>
            <w:tcW w:w="2007" w:type="dxa"/>
            <w:shd w:val="clear" w:color="auto" w:fill="5B9BD5" w:themeFill="accent1"/>
          </w:tcPr>
          <w:p w:rsidR="00030161" w:rsidRPr="00E71FE9" w:rsidRDefault="00030161" w:rsidP="004E3163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FE9">
              <w:rPr>
                <w:rFonts w:ascii="Times New Roman" w:hAnsi="Times New Roman" w:cs="Times New Roman"/>
                <w:sz w:val="28"/>
                <w:szCs w:val="28"/>
              </w:rPr>
              <w:t xml:space="preserve">Horas </w:t>
            </w:r>
            <w:proofErr w:type="spellStart"/>
            <w:r w:rsidRPr="00E71FE9">
              <w:rPr>
                <w:rFonts w:ascii="Times New Roman" w:hAnsi="Times New Roman" w:cs="Times New Roman"/>
                <w:sz w:val="28"/>
                <w:szCs w:val="28"/>
              </w:rPr>
              <w:t>Aplicadas</w:t>
            </w:r>
            <w:proofErr w:type="spellEnd"/>
          </w:p>
        </w:tc>
      </w:tr>
      <w:tr w:rsidR="00030161" w:rsidTr="004E3163">
        <w:trPr>
          <w:trHeight w:val="1815"/>
        </w:trPr>
        <w:tc>
          <w:tcPr>
            <w:tcW w:w="1788" w:type="dxa"/>
            <w:shd w:val="clear" w:color="auto" w:fill="DEEAF6" w:themeFill="accent1" w:themeFillTint="33"/>
          </w:tcPr>
          <w:p w:rsidR="00030161" w:rsidRDefault="00030161" w:rsidP="004E3163">
            <w:pPr>
              <w:spacing w:before="240"/>
            </w:pPr>
            <w:r>
              <w:t xml:space="preserve">Control de </w:t>
            </w:r>
            <w:proofErr w:type="spellStart"/>
            <w:r>
              <w:t>Departamentos</w:t>
            </w:r>
            <w:proofErr w:type="spellEnd"/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  <w:r w:rsidRPr="00030161">
              <w:rPr>
                <w:lang w:val="es-HN"/>
              </w:rPr>
              <w:t>Gestionar la creación de los departamentos en el sistema</w:t>
            </w: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pStyle w:val="Prrafodelista"/>
              <w:numPr>
                <w:ilvl w:val="0"/>
                <w:numId w:val="2"/>
              </w:numPr>
              <w:spacing w:before="240"/>
              <w:rPr>
                <w:lang w:val="es-HN"/>
              </w:rPr>
            </w:pPr>
            <w:r w:rsidRPr="00030161">
              <w:rPr>
                <w:lang w:val="es-HN"/>
              </w:rPr>
              <w:t xml:space="preserve">Creación del </w:t>
            </w:r>
            <w:proofErr w:type="spellStart"/>
            <w:r w:rsidRPr="00030161">
              <w:rPr>
                <w:lang w:val="es-HN"/>
              </w:rPr>
              <w:t>frontend</w:t>
            </w:r>
            <w:proofErr w:type="spellEnd"/>
            <w:r w:rsidRPr="00030161">
              <w:rPr>
                <w:lang w:val="es-HN"/>
              </w:rPr>
              <w:t xml:space="preserve"> de la vista para el control de visualización, Creación, modificación de departamento </w:t>
            </w: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</w:tr>
      <w:tr w:rsidR="00030161" w:rsidTr="004E3163">
        <w:trPr>
          <w:trHeight w:val="540"/>
        </w:trPr>
        <w:tc>
          <w:tcPr>
            <w:tcW w:w="1788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</w:tr>
      <w:tr w:rsidR="00030161" w:rsidTr="004E3163">
        <w:trPr>
          <w:trHeight w:val="30"/>
        </w:trPr>
        <w:tc>
          <w:tcPr>
            <w:tcW w:w="1788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</w:tr>
      <w:tr w:rsidR="00030161" w:rsidTr="004E3163">
        <w:trPr>
          <w:trHeight w:val="540"/>
        </w:trPr>
        <w:tc>
          <w:tcPr>
            <w:tcW w:w="1788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</w:tr>
      <w:tr w:rsidR="00030161" w:rsidTr="004E3163">
        <w:trPr>
          <w:trHeight w:val="675"/>
        </w:trPr>
        <w:tc>
          <w:tcPr>
            <w:tcW w:w="1788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1852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93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1554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  <w:tc>
          <w:tcPr>
            <w:tcW w:w="2007" w:type="dxa"/>
            <w:shd w:val="clear" w:color="auto" w:fill="DEEAF6" w:themeFill="accent1" w:themeFillTint="33"/>
          </w:tcPr>
          <w:p w:rsidR="00030161" w:rsidRPr="00030161" w:rsidRDefault="00030161" w:rsidP="004E3163">
            <w:pPr>
              <w:spacing w:before="240"/>
              <w:rPr>
                <w:lang w:val="es-HN"/>
              </w:rPr>
            </w:pPr>
          </w:p>
        </w:tc>
      </w:tr>
    </w:tbl>
    <w:p w:rsidR="00030161" w:rsidRDefault="00030161" w:rsidP="00030161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161" w:rsidRDefault="00030161" w:rsidP="00030161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30161" w:rsidSect="008644C1">
      <w:headerReference w:type="default" r:id="rId13"/>
      <w:pgSz w:w="12240" w:h="15840"/>
      <w:pgMar w:top="1417" w:right="1048" w:bottom="1417" w:left="1275" w:header="113" w:footer="96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0EB" w:rsidRDefault="005760EB" w:rsidP="00354859">
      <w:pPr>
        <w:spacing w:line="240" w:lineRule="auto"/>
      </w:pPr>
      <w:r>
        <w:separator/>
      </w:r>
    </w:p>
  </w:endnote>
  <w:endnote w:type="continuationSeparator" w:id="0">
    <w:p w:rsidR="005760EB" w:rsidRDefault="005760EB" w:rsidP="00354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0EB" w:rsidRDefault="005760EB" w:rsidP="00354859">
      <w:pPr>
        <w:spacing w:line="240" w:lineRule="auto"/>
      </w:pPr>
      <w:r>
        <w:separator/>
      </w:r>
    </w:p>
  </w:footnote>
  <w:footnote w:type="continuationSeparator" w:id="0">
    <w:p w:rsidR="005760EB" w:rsidRDefault="005760EB" w:rsidP="00354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60" w:rsidRDefault="006D2360" w:rsidP="00B64376">
    <w:pPr>
      <w:pStyle w:val="Encabezado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CDE944">
          <wp:simplePos x="0" y="0"/>
          <wp:positionH relativeFrom="margin">
            <wp:align>right</wp:align>
          </wp:positionH>
          <wp:positionV relativeFrom="paragraph">
            <wp:posOffset>49530</wp:posOffset>
          </wp:positionV>
          <wp:extent cx="1133475" cy="631190"/>
          <wp:effectExtent l="0" t="0" r="9525" b="0"/>
          <wp:wrapThrough wrapText="bothSides">
            <wp:wrapPolygon edited="0">
              <wp:start x="0" y="0"/>
              <wp:lineTo x="0" y="20861"/>
              <wp:lineTo x="21418" y="20861"/>
              <wp:lineTo x="21418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2360" w:rsidRDefault="006D2360" w:rsidP="00B64376">
    <w:pPr>
      <w:pStyle w:val="Encabezado"/>
      <w:rPr>
        <w:color w:val="AEAAAA" w:themeColor="background2" w:themeShade="BF"/>
      </w:rPr>
    </w:pPr>
  </w:p>
  <w:p w:rsidR="006D2360" w:rsidRDefault="006D2360" w:rsidP="00B64376">
    <w:pPr>
      <w:pStyle w:val="Encabezado"/>
    </w:pPr>
    <w:r w:rsidRPr="00B64376">
      <w:rPr>
        <w:color w:val="AEAAAA" w:themeColor="background2" w:themeShade="BF"/>
      </w:rPr>
      <w:t xml:space="preserve">Informe de Actividades Realizadas Practica Profesional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B68"/>
    <w:multiLevelType w:val="hybridMultilevel"/>
    <w:tmpl w:val="9C82D754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FB3D5A"/>
    <w:multiLevelType w:val="hybridMultilevel"/>
    <w:tmpl w:val="1BE0DABE"/>
    <w:lvl w:ilvl="0" w:tplc="4A644644">
      <w:start w:val="2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9D"/>
    <w:rsid w:val="000062E8"/>
    <w:rsid w:val="00030161"/>
    <w:rsid w:val="000C69B1"/>
    <w:rsid w:val="000F06D7"/>
    <w:rsid w:val="000F635B"/>
    <w:rsid w:val="00110F60"/>
    <w:rsid w:val="002579CF"/>
    <w:rsid w:val="00354859"/>
    <w:rsid w:val="00385BC2"/>
    <w:rsid w:val="00411B1F"/>
    <w:rsid w:val="00452FFB"/>
    <w:rsid w:val="004565D1"/>
    <w:rsid w:val="00482775"/>
    <w:rsid w:val="004A06C1"/>
    <w:rsid w:val="004A2BEB"/>
    <w:rsid w:val="005175B4"/>
    <w:rsid w:val="0055074D"/>
    <w:rsid w:val="005760EB"/>
    <w:rsid w:val="005A289D"/>
    <w:rsid w:val="00666592"/>
    <w:rsid w:val="0067639F"/>
    <w:rsid w:val="006D2360"/>
    <w:rsid w:val="008644C1"/>
    <w:rsid w:val="00942F1D"/>
    <w:rsid w:val="00A1097C"/>
    <w:rsid w:val="00AC3328"/>
    <w:rsid w:val="00B64376"/>
    <w:rsid w:val="00B82F0B"/>
    <w:rsid w:val="00CB1B88"/>
    <w:rsid w:val="00CD4B67"/>
    <w:rsid w:val="00D00472"/>
    <w:rsid w:val="00DE7D19"/>
    <w:rsid w:val="00E20BF0"/>
    <w:rsid w:val="00E462E8"/>
    <w:rsid w:val="00E82F73"/>
    <w:rsid w:val="00EE3BF5"/>
    <w:rsid w:val="00F14BA5"/>
    <w:rsid w:val="00F8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41375"/>
  <w15:docId w15:val="{FA570D7E-D20B-4075-8992-7AC651E1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H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62B86"/>
  </w:style>
  <w:style w:type="paragraph" w:styleId="Ttulo1">
    <w:name w:val="heading 1"/>
    <w:basedOn w:val="Normal"/>
    <w:next w:val="Normal"/>
    <w:link w:val="Ttulo1Car"/>
    <w:rsid w:val="00D62B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8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2B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E1037"/>
    <w:pPr>
      <w:keepNext/>
      <w:keepLines/>
      <w:contextualSpacing/>
    </w:pPr>
    <w:rPr>
      <w:rFonts w:ascii="Trebuchet MS" w:eastAsia="Trebuchet MS" w:hAnsi="Trebuchet MS" w:cs="Trebuchet MS"/>
      <w:color w:val="000000"/>
      <w:sz w:val="42"/>
      <w:szCs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D62B86"/>
    <w:rPr>
      <w:rFonts w:ascii="Arial" w:eastAsia="Arial" w:hAnsi="Arial" w:cs="Arial"/>
      <w:sz w:val="40"/>
      <w:szCs w:val="40"/>
      <w:lang w:eastAsia="es-HN"/>
    </w:rPr>
  </w:style>
  <w:style w:type="character" w:customStyle="1" w:styleId="Ttulo3Car">
    <w:name w:val="Título 3 Car"/>
    <w:basedOn w:val="Fuentedeprrafopredeter"/>
    <w:link w:val="Ttulo3"/>
    <w:uiPriority w:val="9"/>
    <w:rsid w:val="00D62B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HN"/>
    </w:rPr>
  </w:style>
  <w:style w:type="paragraph" w:styleId="Prrafodelista">
    <w:name w:val="List Paragraph"/>
    <w:basedOn w:val="Normal"/>
    <w:uiPriority w:val="34"/>
    <w:qFormat/>
    <w:rsid w:val="00B4573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8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HN"/>
    </w:rPr>
  </w:style>
  <w:style w:type="table" w:styleId="Tablaconcuadrcula5oscura-nfasis2">
    <w:name w:val="Grid Table 5 Dark Accent 2"/>
    <w:basedOn w:val="Tablanormal"/>
    <w:uiPriority w:val="50"/>
    <w:rsid w:val="00E636E3"/>
    <w:pPr>
      <w:spacing w:line="240" w:lineRule="auto"/>
    </w:pPr>
    <w:rPr>
      <w:rFonts w:eastAsiaTheme="minorEastAsia"/>
      <w:lang w:val="es-ES" w:eastAsia="ko-K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Car">
    <w:name w:val="Título Car"/>
    <w:basedOn w:val="Fuentedeprrafopredeter"/>
    <w:link w:val="Ttulo"/>
    <w:uiPriority w:val="10"/>
    <w:qFormat/>
    <w:rsid w:val="00AE1037"/>
    <w:rPr>
      <w:rFonts w:ascii="Trebuchet MS" w:eastAsia="Trebuchet MS" w:hAnsi="Trebuchet MS" w:cs="Trebuchet MS"/>
      <w:color w:val="000000"/>
      <w:sz w:val="42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485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59"/>
  </w:style>
  <w:style w:type="paragraph" w:styleId="Piedepgina">
    <w:name w:val="footer"/>
    <w:basedOn w:val="Normal"/>
    <w:link w:val="PiedepginaCar"/>
    <w:uiPriority w:val="99"/>
    <w:unhideWhenUsed/>
    <w:rsid w:val="0035485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59"/>
  </w:style>
  <w:style w:type="table" w:styleId="Tablaconcuadrcula">
    <w:name w:val="Table Grid"/>
    <w:basedOn w:val="Tablanormal"/>
    <w:uiPriority w:val="39"/>
    <w:rsid w:val="00354859"/>
    <w:pPr>
      <w:spacing w:line="240" w:lineRule="auto"/>
    </w:pPr>
    <w:rPr>
      <w:rFonts w:eastAsia="MS Mincho"/>
      <w:color w:val="00000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5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5821569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740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528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0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8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pBTZdRz63yPgY1d6hFLh8fAwHQ==">AMUW2mWsgb2IJY6iEwj3Z/OWK3oTxEo/kEEP8k/7i79FmaoNYbolkAQNyUAwlWl8U4/JxXppgyAOtlu4DKP4ZaDWOefK9/aRVkmPhBgQYJV6VkvVdxeUkF8ZOFPQZaZZ3jCXT6l3XG55c8SXRUsAKDRjdBsBswlaWg==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A6187C-CEE6-4FF2-8462-3EB8522B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1426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Garcia</dc:creator>
  <cp:lastModifiedBy>Tania García</cp:lastModifiedBy>
  <cp:revision>10</cp:revision>
  <dcterms:created xsi:type="dcterms:W3CDTF">2021-02-16T16:21:00Z</dcterms:created>
  <dcterms:modified xsi:type="dcterms:W3CDTF">2021-02-16T19:29:00Z</dcterms:modified>
</cp:coreProperties>
</file>