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B9D16" w14:textId="77777777" w:rsidR="00375460" w:rsidRDefault="00375460" w:rsidP="00375460">
      <w:pPr>
        <w:jc w:val="center"/>
        <w:rPr>
          <w:sz w:val="32"/>
          <w:szCs w:val="32"/>
        </w:rPr>
      </w:pPr>
    </w:p>
    <w:p w14:paraId="6194DBD8" w14:textId="77777777" w:rsidR="00375460" w:rsidRDefault="00375460" w:rsidP="00375460">
      <w:pPr>
        <w:jc w:val="center"/>
        <w:rPr>
          <w:sz w:val="32"/>
          <w:szCs w:val="32"/>
        </w:rPr>
      </w:pPr>
    </w:p>
    <w:p w14:paraId="1E305C27" w14:textId="77777777" w:rsidR="00375460" w:rsidRDefault="00375460" w:rsidP="00375460">
      <w:pPr>
        <w:jc w:val="center"/>
        <w:rPr>
          <w:sz w:val="32"/>
          <w:szCs w:val="32"/>
        </w:rPr>
      </w:pPr>
    </w:p>
    <w:p w14:paraId="3E179EBA" w14:textId="11BC729C" w:rsidR="00375460" w:rsidRDefault="00375460" w:rsidP="00375460">
      <w:pPr>
        <w:jc w:val="center"/>
        <w:rPr>
          <w:sz w:val="32"/>
          <w:szCs w:val="32"/>
        </w:rPr>
      </w:pPr>
    </w:p>
    <w:p w14:paraId="0585790E" w14:textId="77777777" w:rsidR="00361EE9" w:rsidRDefault="00361EE9" w:rsidP="00375460">
      <w:pPr>
        <w:jc w:val="center"/>
        <w:rPr>
          <w:sz w:val="32"/>
          <w:szCs w:val="32"/>
        </w:rPr>
      </w:pPr>
    </w:p>
    <w:p w14:paraId="1784A1F0" w14:textId="404BFC37" w:rsidR="00375460" w:rsidRPr="00783EAF" w:rsidRDefault="00375460" w:rsidP="00375460">
      <w:pPr>
        <w:jc w:val="center"/>
        <w:rPr>
          <w:rFonts w:ascii="Lato" w:hAnsi="Lato"/>
          <w:sz w:val="32"/>
          <w:szCs w:val="32"/>
        </w:rPr>
      </w:pPr>
      <w:r w:rsidRPr="00783EAF">
        <w:rPr>
          <w:rFonts w:ascii="Lato" w:hAnsi="Lato"/>
          <w:sz w:val="32"/>
          <w:szCs w:val="32"/>
        </w:rPr>
        <w:t>Summer 2022</w:t>
      </w:r>
    </w:p>
    <w:p w14:paraId="13D611CF" w14:textId="5C753525" w:rsidR="00375460" w:rsidRPr="00783EAF" w:rsidRDefault="00375460" w:rsidP="00375460">
      <w:pPr>
        <w:jc w:val="center"/>
        <w:rPr>
          <w:rFonts w:ascii="Lato" w:hAnsi="Lato"/>
          <w:sz w:val="32"/>
          <w:szCs w:val="32"/>
        </w:rPr>
      </w:pPr>
      <w:r w:rsidRPr="00783EAF">
        <w:rPr>
          <w:rFonts w:ascii="Lato" w:hAnsi="Lato"/>
          <w:sz w:val="32"/>
          <w:szCs w:val="32"/>
        </w:rPr>
        <w:t>MBA 562</w:t>
      </w:r>
    </w:p>
    <w:p w14:paraId="1BBA8F40" w14:textId="77777777" w:rsidR="00375460" w:rsidRPr="00783EAF" w:rsidRDefault="00375460" w:rsidP="00375460">
      <w:pPr>
        <w:jc w:val="center"/>
        <w:rPr>
          <w:rFonts w:ascii="Lato" w:hAnsi="Lato"/>
          <w:sz w:val="32"/>
          <w:szCs w:val="32"/>
        </w:rPr>
      </w:pPr>
      <w:r w:rsidRPr="00783EAF">
        <w:rPr>
          <w:rFonts w:ascii="Lato" w:hAnsi="Lato"/>
          <w:sz w:val="32"/>
          <w:szCs w:val="32"/>
        </w:rPr>
        <w:t xml:space="preserve">Introduction to Business Analytics: </w:t>
      </w:r>
    </w:p>
    <w:p w14:paraId="4D0B87CD" w14:textId="2B3109C2" w:rsidR="00F52FB5" w:rsidRPr="00783EAF" w:rsidRDefault="00375460" w:rsidP="00375460">
      <w:pPr>
        <w:jc w:val="center"/>
        <w:rPr>
          <w:rFonts w:ascii="Lato" w:hAnsi="Lato"/>
          <w:sz w:val="32"/>
          <w:szCs w:val="32"/>
        </w:rPr>
      </w:pPr>
      <w:r w:rsidRPr="00783EAF">
        <w:rPr>
          <w:rFonts w:ascii="Lato" w:hAnsi="Lato"/>
          <w:sz w:val="32"/>
          <w:szCs w:val="32"/>
        </w:rPr>
        <w:t>Communicating with Data</w:t>
      </w:r>
    </w:p>
    <w:p w14:paraId="2511560E" w14:textId="251F10C9" w:rsidR="00375460" w:rsidRPr="00783EAF" w:rsidRDefault="00375460" w:rsidP="00375460">
      <w:pPr>
        <w:jc w:val="center"/>
        <w:rPr>
          <w:rFonts w:ascii="Lato" w:hAnsi="Lato"/>
          <w:sz w:val="32"/>
          <w:szCs w:val="32"/>
        </w:rPr>
      </w:pPr>
    </w:p>
    <w:p w14:paraId="33D3B441" w14:textId="5BB6F528" w:rsidR="00375460" w:rsidRPr="00783EAF" w:rsidRDefault="00375460" w:rsidP="00375460">
      <w:pPr>
        <w:jc w:val="center"/>
        <w:rPr>
          <w:rFonts w:ascii="Lato" w:hAnsi="Lato"/>
          <w:sz w:val="32"/>
          <w:szCs w:val="32"/>
        </w:rPr>
      </w:pPr>
    </w:p>
    <w:p w14:paraId="14E7EDAE" w14:textId="3D7BCCDE" w:rsidR="00375460" w:rsidRPr="00783EAF" w:rsidRDefault="00375460" w:rsidP="00375460">
      <w:pPr>
        <w:jc w:val="center"/>
        <w:rPr>
          <w:rFonts w:ascii="Lato" w:hAnsi="Lato"/>
          <w:sz w:val="32"/>
          <w:szCs w:val="32"/>
        </w:rPr>
      </w:pPr>
    </w:p>
    <w:p w14:paraId="516F41AE" w14:textId="343792AB" w:rsidR="00375460" w:rsidRPr="00783EAF" w:rsidRDefault="00375460" w:rsidP="00375460">
      <w:pPr>
        <w:jc w:val="center"/>
        <w:rPr>
          <w:rFonts w:ascii="Lato" w:hAnsi="Lato"/>
          <w:sz w:val="32"/>
          <w:szCs w:val="32"/>
        </w:rPr>
      </w:pPr>
    </w:p>
    <w:p w14:paraId="53027785" w14:textId="20B01B82" w:rsidR="00375460" w:rsidRPr="00783EAF" w:rsidRDefault="00375460" w:rsidP="00375460">
      <w:pPr>
        <w:jc w:val="center"/>
        <w:rPr>
          <w:rFonts w:ascii="Lato" w:hAnsi="Lato"/>
          <w:sz w:val="32"/>
          <w:szCs w:val="32"/>
        </w:rPr>
      </w:pPr>
    </w:p>
    <w:p w14:paraId="1F1C1D2D" w14:textId="77777777" w:rsidR="00375460" w:rsidRPr="00783EAF" w:rsidRDefault="00375460" w:rsidP="00375460">
      <w:pPr>
        <w:jc w:val="center"/>
        <w:rPr>
          <w:rFonts w:ascii="Lato" w:hAnsi="Lato"/>
          <w:sz w:val="32"/>
          <w:szCs w:val="32"/>
        </w:rPr>
      </w:pPr>
    </w:p>
    <w:p w14:paraId="433B60E6" w14:textId="45BEA96A" w:rsidR="00375460" w:rsidRPr="00783EAF" w:rsidRDefault="00023826" w:rsidP="00375460">
      <w:pPr>
        <w:jc w:val="center"/>
        <w:rPr>
          <w:rFonts w:ascii="Lato" w:hAnsi="Lato"/>
        </w:rPr>
      </w:pPr>
      <w:r w:rsidRPr="00023826">
        <w:rPr>
          <w:rFonts w:ascii="Lato" w:hAnsi="Lato"/>
        </w:rPr>
        <w:t xml:space="preserve">Module </w:t>
      </w:r>
      <w:r w:rsidR="00F03FE8">
        <w:rPr>
          <w:rFonts w:ascii="Lato" w:hAnsi="Lato"/>
        </w:rPr>
        <w:t>3</w:t>
      </w:r>
      <w:r w:rsidRPr="00023826">
        <w:rPr>
          <w:rFonts w:ascii="Lato" w:hAnsi="Lato"/>
        </w:rPr>
        <w:t xml:space="preserve"> Individual Assignment</w:t>
      </w:r>
      <w:r w:rsidR="00375460" w:rsidRPr="00783EAF">
        <w:rPr>
          <w:rFonts w:ascii="Lato" w:hAnsi="Lato"/>
        </w:rPr>
        <w:t>:</w:t>
      </w:r>
    </w:p>
    <w:p w14:paraId="30C473D6" w14:textId="0C6272CB" w:rsidR="00375460" w:rsidRPr="00783EAF" w:rsidRDefault="00375460" w:rsidP="00375460">
      <w:pPr>
        <w:jc w:val="center"/>
        <w:rPr>
          <w:rFonts w:ascii="Lato" w:hAnsi="Lato"/>
        </w:rPr>
      </w:pPr>
      <w:r w:rsidRPr="00783EAF">
        <w:rPr>
          <w:rFonts w:ascii="Lato" w:hAnsi="Lato"/>
        </w:rPr>
        <w:t>Bryan Yang</w:t>
      </w:r>
    </w:p>
    <w:p w14:paraId="37DA9A28" w14:textId="7A481B86" w:rsidR="00375460" w:rsidRPr="00783EAF" w:rsidRDefault="00375460" w:rsidP="00375460">
      <w:pPr>
        <w:jc w:val="center"/>
        <w:rPr>
          <w:rFonts w:ascii="Lato" w:hAnsi="Lato"/>
          <w:sz w:val="16"/>
          <w:szCs w:val="16"/>
        </w:rPr>
      </w:pPr>
      <w:r w:rsidRPr="00783EAF">
        <w:rPr>
          <w:rFonts w:ascii="Lato" w:hAnsi="Lato"/>
        </w:rPr>
        <w:t>Bryany4@illinois.edu</w:t>
      </w:r>
    </w:p>
    <w:p w14:paraId="2D47E11B" w14:textId="45E7E218" w:rsidR="00F52FB5" w:rsidRDefault="00F52FB5" w:rsidP="00F52FB5"/>
    <w:p w14:paraId="6BD9848A" w14:textId="77777777" w:rsidR="00023826" w:rsidRDefault="00023826" w:rsidP="00F52FB5"/>
    <w:p w14:paraId="500E3C3E" w14:textId="4D2A039E" w:rsidR="007C19A2" w:rsidRDefault="007C19A2" w:rsidP="00F52FB5"/>
    <w:p w14:paraId="5FD9B038" w14:textId="77777777" w:rsidR="007C19A2" w:rsidRDefault="007C19A2" w:rsidP="00F52FB5"/>
    <w:p w14:paraId="64B87425" w14:textId="77777777" w:rsidR="00B140B3" w:rsidRDefault="00B140B3" w:rsidP="00B140B3"/>
    <w:p w14:paraId="6A3A4671" w14:textId="77777777" w:rsidR="00B140B3" w:rsidRDefault="00B140B3" w:rsidP="00B140B3"/>
    <w:sdt>
      <w:sdtPr>
        <w:rPr>
          <w:rFonts w:asciiTheme="minorHAnsi" w:eastAsiaTheme="minorHAnsi" w:hAnsiTheme="minorHAnsi" w:cstheme="minorBidi"/>
          <w:color w:val="auto"/>
          <w:sz w:val="22"/>
          <w:szCs w:val="22"/>
        </w:rPr>
        <w:id w:val="2147150487"/>
        <w:docPartObj>
          <w:docPartGallery w:val="Table of Contents"/>
          <w:docPartUnique/>
        </w:docPartObj>
      </w:sdtPr>
      <w:sdtEndPr>
        <w:rPr>
          <w:b/>
          <w:bCs/>
          <w:noProof/>
        </w:rPr>
      </w:sdtEndPr>
      <w:sdtContent>
        <w:p w14:paraId="735DE235" w14:textId="7CDF5C43" w:rsidR="00B140B3" w:rsidRPr="0017533C" w:rsidRDefault="00B140B3">
          <w:pPr>
            <w:pStyle w:val="TOCHeading"/>
            <w:rPr>
              <w:rFonts w:ascii="Lato" w:hAnsi="Lato"/>
            </w:rPr>
          </w:pPr>
          <w:r w:rsidRPr="0017533C">
            <w:rPr>
              <w:rFonts w:ascii="Lato" w:hAnsi="Lato"/>
            </w:rPr>
            <w:t>Table of Contents</w:t>
          </w:r>
        </w:p>
        <w:p w14:paraId="1EAB1230" w14:textId="06249BA8" w:rsidR="00D94E27" w:rsidRDefault="00B140B3">
          <w:pPr>
            <w:pStyle w:val="TOC1"/>
            <w:tabs>
              <w:tab w:val="right" w:leader="dot" w:pos="9350"/>
            </w:tabs>
            <w:rPr>
              <w:rFonts w:eastAsiaTheme="minorEastAsia"/>
              <w:noProof/>
              <w:sz w:val="24"/>
              <w:szCs w:val="24"/>
              <w:lang w:eastAsia="ko-KR"/>
            </w:rPr>
          </w:pPr>
          <w:r w:rsidRPr="0017533C">
            <w:rPr>
              <w:rFonts w:ascii="Lato" w:hAnsi="Lato"/>
            </w:rPr>
            <w:fldChar w:fldCharType="begin"/>
          </w:r>
          <w:r w:rsidRPr="0017533C">
            <w:rPr>
              <w:rFonts w:ascii="Lato" w:hAnsi="Lato"/>
            </w:rPr>
            <w:instrText xml:space="preserve"> TOC \o "1-3" \h \z \u </w:instrText>
          </w:r>
          <w:r w:rsidRPr="0017533C">
            <w:rPr>
              <w:rFonts w:ascii="Lato" w:hAnsi="Lato"/>
            </w:rPr>
            <w:fldChar w:fldCharType="separate"/>
          </w:r>
          <w:hyperlink w:anchor="_Toc104813382" w:history="1">
            <w:r w:rsidR="00D94E27" w:rsidRPr="0083184B">
              <w:rPr>
                <w:rStyle w:val="Hyperlink"/>
                <w:rFonts w:ascii="Lato" w:eastAsia="Times New Roman" w:hAnsi="Lato"/>
                <w:noProof/>
              </w:rPr>
              <w:t>Step 1: </w:t>
            </w:r>
            <w:r w:rsidR="00D94E27">
              <w:rPr>
                <w:noProof/>
                <w:webHidden/>
              </w:rPr>
              <w:tab/>
            </w:r>
            <w:r w:rsidR="00D94E27">
              <w:rPr>
                <w:noProof/>
                <w:webHidden/>
              </w:rPr>
              <w:fldChar w:fldCharType="begin"/>
            </w:r>
            <w:r w:rsidR="00D94E27">
              <w:rPr>
                <w:noProof/>
                <w:webHidden/>
              </w:rPr>
              <w:instrText xml:space="preserve"> PAGEREF _Toc104813382 \h </w:instrText>
            </w:r>
            <w:r w:rsidR="00D94E27">
              <w:rPr>
                <w:noProof/>
                <w:webHidden/>
              </w:rPr>
            </w:r>
            <w:r w:rsidR="00D94E27">
              <w:rPr>
                <w:noProof/>
                <w:webHidden/>
              </w:rPr>
              <w:fldChar w:fldCharType="separate"/>
            </w:r>
            <w:r w:rsidR="00D94E27">
              <w:rPr>
                <w:noProof/>
                <w:webHidden/>
              </w:rPr>
              <w:t>3</w:t>
            </w:r>
            <w:r w:rsidR="00D94E27">
              <w:rPr>
                <w:noProof/>
                <w:webHidden/>
              </w:rPr>
              <w:fldChar w:fldCharType="end"/>
            </w:r>
          </w:hyperlink>
        </w:p>
        <w:p w14:paraId="23E579EE" w14:textId="7071E25B" w:rsidR="00D94E27" w:rsidRDefault="00D94E27">
          <w:pPr>
            <w:pStyle w:val="TOC1"/>
            <w:tabs>
              <w:tab w:val="right" w:leader="dot" w:pos="9350"/>
            </w:tabs>
            <w:rPr>
              <w:rFonts w:eastAsiaTheme="minorEastAsia"/>
              <w:noProof/>
              <w:sz w:val="24"/>
              <w:szCs w:val="24"/>
              <w:lang w:eastAsia="ko-KR"/>
            </w:rPr>
          </w:pPr>
          <w:hyperlink w:anchor="_Toc104813383" w:history="1">
            <w:r w:rsidRPr="0083184B">
              <w:rPr>
                <w:rStyle w:val="Hyperlink"/>
                <w:rFonts w:ascii="Lato" w:eastAsia="Times New Roman" w:hAnsi="Lato"/>
                <w:noProof/>
              </w:rPr>
              <w:t>Step 2:</w:t>
            </w:r>
            <w:r>
              <w:rPr>
                <w:noProof/>
                <w:webHidden/>
              </w:rPr>
              <w:tab/>
            </w:r>
            <w:r>
              <w:rPr>
                <w:noProof/>
                <w:webHidden/>
              </w:rPr>
              <w:fldChar w:fldCharType="begin"/>
            </w:r>
            <w:r>
              <w:rPr>
                <w:noProof/>
                <w:webHidden/>
              </w:rPr>
              <w:instrText xml:space="preserve"> PAGEREF _Toc104813383 \h </w:instrText>
            </w:r>
            <w:r>
              <w:rPr>
                <w:noProof/>
                <w:webHidden/>
              </w:rPr>
            </w:r>
            <w:r>
              <w:rPr>
                <w:noProof/>
                <w:webHidden/>
              </w:rPr>
              <w:fldChar w:fldCharType="separate"/>
            </w:r>
            <w:r>
              <w:rPr>
                <w:noProof/>
                <w:webHidden/>
              </w:rPr>
              <w:t>4</w:t>
            </w:r>
            <w:r>
              <w:rPr>
                <w:noProof/>
                <w:webHidden/>
              </w:rPr>
              <w:fldChar w:fldCharType="end"/>
            </w:r>
          </w:hyperlink>
        </w:p>
        <w:p w14:paraId="358365AB" w14:textId="7C3EA92D" w:rsidR="00D94E27" w:rsidRDefault="00D94E27">
          <w:pPr>
            <w:pStyle w:val="TOC2"/>
            <w:tabs>
              <w:tab w:val="right" w:leader="dot" w:pos="9350"/>
            </w:tabs>
            <w:rPr>
              <w:rFonts w:eastAsiaTheme="minorEastAsia"/>
              <w:noProof/>
              <w:sz w:val="24"/>
              <w:szCs w:val="24"/>
              <w:lang w:eastAsia="ko-KR"/>
            </w:rPr>
          </w:pPr>
          <w:hyperlink w:anchor="_Toc104813384" w:history="1">
            <w:r w:rsidRPr="0083184B">
              <w:rPr>
                <w:rStyle w:val="Hyperlink"/>
                <w:rFonts w:ascii="Lato" w:eastAsia="Times New Roman" w:hAnsi="Lato"/>
                <w:noProof/>
              </w:rPr>
              <w:t>Statement A:</w:t>
            </w:r>
            <w:r>
              <w:rPr>
                <w:noProof/>
                <w:webHidden/>
              </w:rPr>
              <w:tab/>
            </w:r>
            <w:r>
              <w:rPr>
                <w:noProof/>
                <w:webHidden/>
              </w:rPr>
              <w:fldChar w:fldCharType="begin"/>
            </w:r>
            <w:r>
              <w:rPr>
                <w:noProof/>
                <w:webHidden/>
              </w:rPr>
              <w:instrText xml:space="preserve"> PAGEREF _Toc104813384 \h </w:instrText>
            </w:r>
            <w:r>
              <w:rPr>
                <w:noProof/>
                <w:webHidden/>
              </w:rPr>
            </w:r>
            <w:r>
              <w:rPr>
                <w:noProof/>
                <w:webHidden/>
              </w:rPr>
              <w:fldChar w:fldCharType="separate"/>
            </w:r>
            <w:r>
              <w:rPr>
                <w:noProof/>
                <w:webHidden/>
              </w:rPr>
              <w:t>5</w:t>
            </w:r>
            <w:r>
              <w:rPr>
                <w:noProof/>
                <w:webHidden/>
              </w:rPr>
              <w:fldChar w:fldCharType="end"/>
            </w:r>
          </w:hyperlink>
        </w:p>
        <w:p w14:paraId="0CE03288" w14:textId="6989F6D1" w:rsidR="00D94E27" w:rsidRDefault="00D94E27">
          <w:pPr>
            <w:pStyle w:val="TOC2"/>
            <w:tabs>
              <w:tab w:val="right" w:leader="dot" w:pos="9350"/>
            </w:tabs>
            <w:rPr>
              <w:rFonts w:eastAsiaTheme="minorEastAsia"/>
              <w:noProof/>
              <w:sz w:val="24"/>
              <w:szCs w:val="24"/>
              <w:lang w:eastAsia="ko-KR"/>
            </w:rPr>
          </w:pPr>
          <w:hyperlink w:anchor="_Toc104813385" w:history="1">
            <w:r w:rsidRPr="0083184B">
              <w:rPr>
                <w:rStyle w:val="Hyperlink"/>
                <w:rFonts w:ascii="Lato" w:eastAsia="Times New Roman" w:hAnsi="Lato"/>
                <w:noProof/>
              </w:rPr>
              <w:t>Statement B:</w:t>
            </w:r>
            <w:r>
              <w:rPr>
                <w:noProof/>
                <w:webHidden/>
              </w:rPr>
              <w:tab/>
            </w:r>
            <w:r>
              <w:rPr>
                <w:noProof/>
                <w:webHidden/>
              </w:rPr>
              <w:fldChar w:fldCharType="begin"/>
            </w:r>
            <w:r>
              <w:rPr>
                <w:noProof/>
                <w:webHidden/>
              </w:rPr>
              <w:instrText xml:space="preserve"> PAGEREF _Toc104813385 \h </w:instrText>
            </w:r>
            <w:r>
              <w:rPr>
                <w:noProof/>
                <w:webHidden/>
              </w:rPr>
            </w:r>
            <w:r>
              <w:rPr>
                <w:noProof/>
                <w:webHidden/>
              </w:rPr>
              <w:fldChar w:fldCharType="separate"/>
            </w:r>
            <w:r>
              <w:rPr>
                <w:noProof/>
                <w:webHidden/>
              </w:rPr>
              <w:t>8</w:t>
            </w:r>
            <w:r>
              <w:rPr>
                <w:noProof/>
                <w:webHidden/>
              </w:rPr>
              <w:fldChar w:fldCharType="end"/>
            </w:r>
          </w:hyperlink>
        </w:p>
        <w:p w14:paraId="0FFF43FB" w14:textId="1B55C941" w:rsidR="00D94E27" w:rsidRDefault="00D94E27">
          <w:pPr>
            <w:pStyle w:val="TOC2"/>
            <w:tabs>
              <w:tab w:val="right" w:leader="dot" w:pos="9350"/>
            </w:tabs>
            <w:rPr>
              <w:rFonts w:eastAsiaTheme="minorEastAsia"/>
              <w:noProof/>
              <w:sz w:val="24"/>
              <w:szCs w:val="24"/>
              <w:lang w:eastAsia="ko-KR"/>
            </w:rPr>
          </w:pPr>
          <w:hyperlink w:anchor="_Toc104813386" w:history="1">
            <w:r w:rsidRPr="0083184B">
              <w:rPr>
                <w:rStyle w:val="Hyperlink"/>
                <w:rFonts w:ascii="Lato" w:eastAsia="Times New Roman" w:hAnsi="Lato"/>
                <w:noProof/>
              </w:rPr>
              <w:t>Statement C:</w:t>
            </w:r>
            <w:r>
              <w:rPr>
                <w:noProof/>
                <w:webHidden/>
              </w:rPr>
              <w:tab/>
            </w:r>
            <w:r>
              <w:rPr>
                <w:noProof/>
                <w:webHidden/>
              </w:rPr>
              <w:fldChar w:fldCharType="begin"/>
            </w:r>
            <w:r>
              <w:rPr>
                <w:noProof/>
                <w:webHidden/>
              </w:rPr>
              <w:instrText xml:space="preserve"> PAGEREF _Toc104813386 \h </w:instrText>
            </w:r>
            <w:r>
              <w:rPr>
                <w:noProof/>
                <w:webHidden/>
              </w:rPr>
            </w:r>
            <w:r>
              <w:rPr>
                <w:noProof/>
                <w:webHidden/>
              </w:rPr>
              <w:fldChar w:fldCharType="separate"/>
            </w:r>
            <w:r>
              <w:rPr>
                <w:noProof/>
                <w:webHidden/>
              </w:rPr>
              <w:t>9</w:t>
            </w:r>
            <w:r>
              <w:rPr>
                <w:noProof/>
                <w:webHidden/>
              </w:rPr>
              <w:fldChar w:fldCharType="end"/>
            </w:r>
          </w:hyperlink>
        </w:p>
        <w:p w14:paraId="4EDFACFB" w14:textId="47C65E2D" w:rsidR="00D94E27" w:rsidRDefault="00D94E27">
          <w:pPr>
            <w:pStyle w:val="TOC1"/>
            <w:tabs>
              <w:tab w:val="right" w:leader="dot" w:pos="9350"/>
            </w:tabs>
            <w:rPr>
              <w:rFonts w:eastAsiaTheme="minorEastAsia"/>
              <w:noProof/>
              <w:sz w:val="24"/>
              <w:szCs w:val="24"/>
              <w:lang w:eastAsia="ko-KR"/>
            </w:rPr>
          </w:pPr>
          <w:hyperlink w:anchor="_Toc104813387" w:history="1">
            <w:r w:rsidRPr="0083184B">
              <w:rPr>
                <w:rStyle w:val="Hyperlink"/>
                <w:rFonts w:ascii="Lato" w:eastAsia="Times New Roman" w:hAnsi="Lato"/>
                <w:noProof/>
              </w:rPr>
              <w:t>Step 3: </w:t>
            </w:r>
            <w:r>
              <w:rPr>
                <w:noProof/>
                <w:webHidden/>
              </w:rPr>
              <w:tab/>
            </w:r>
            <w:r>
              <w:rPr>
                <w:noProof/>
                <w:webHidden/>
              </w:rPr>
              <w:fldChar w:fldCharType="begin"/>
            </w:r>
            <w:r>
              <w:rPr>
                <w:noProof/>
                <w:webHidden/>
              </w:rPr>
              <w:instrText xml:space="preserve"> PAGEREF _Toc104813387 \h </w:instrText>
            </w:r>
            <w:r>
              <w:rPr>
                <w:noProof/>
                <w:webHidden/>
              </w:rPr>
            </w:r>
            <w:r>
              <w:rPr>
                <w:noProof/>
                <w:webHidden/>
              </w:rPr>
              <w:fldChar w:fldCharType="separate"/>
            </w:r>
            <w:r>
              <w:rPr>
                <w:noProof/>
                <w:webHidden/>
              </w:rPr>
              <w:t>11</w:t>
            </w:r>
            <w:r>
              <w:rPr>
                <w:noProof/>
                <w:webHidden/>
              </w:rPr>
              <w:fldChar w:fldCharType="end"/>
            </w:r>
          </w:hyperlink>
        </w:p>
        <w:p w14:paraId="75FBE6E2" w14:textId="1356CFB2" w:rsidR="00D94E27" w:rsidRDefault="00D94E27">
          <w:pPr>
            <w:pStyle w:val="TOC1"/>
            <w:tabs>
              <w:tab w:val="right" w:leader="dot" w:pos="9350"/>
            </w:tabs>
            <w:rPr>
              <w:rFonts w:eastAsiaTheme="minorEastAsia"/>
              <w:noProof/>
              <w:sz w:val="24"/>
              <w:szCs w:val="24"/>
              <w:lang w:eastAsia="ko-KR"/>
            </w:rPr>
          </w:pPr>
          <w:hyperlink w:anchor="_Toc104813388" w:history="1">
            <w:r w:rsidRPr="0083184B">
              <w:rPr>
                <w:rStyle w:val="Hyperlink"/>
                <w:rFonts w:ascii="Lato" w:hAnsi="Lato"/>
                <w:noProof/>
              </w:rPr>
              <w:t>References:</w:t>
            </w:r>
            <w:r>
              <w:rPr>
                <w:noProof/>
                <w:webHidden/>
              </w:rPr>
              <w:tab/>
            </w:r>
            <w:r>
              <w:rPr>
                <w:noProof/>
                <w:webHidden/>
              </w:rPr>
              <w:fldChar w:fldCharType="begin"/>
            </w:r>
            <w:r>
              <w:rPr>
                <w:noProof/>
                <w:webHidden/>
              </w:rPr>
              <w:instrText xml:space="preserve"> PAGEREF _Toc104813388 \h </w:instrText>
            </w:r>
            <w:r>
              <w:rPr>
                <w:noProof/>
                <w:webHidden/>
              </w:rPr>
            </w:r>
            <w:r>
              <w:rPr>
                <w:noProof/>
                <w:webHidden/>
              </w:rPr>
              <w:fldChar w:fldCharType="separate"/>
            </w:r>
            <w:r>
              <w:rPr>
                <w:noProof/>
                <w:webHidden/>
              </w:rPr>
              <w:t>12</w:t>
            </w:r>
            <w:r>
              <w:rPr>
                <w:noProof/>
                <w:webHidden/>
              </w:rPr>
              <w:fldChar w:fldCharType="end"/>
            </w:r>
          </w:hyperlink>
        </w:p>
        <w:p w14:paraId="73BBF9C5" w14:textId="5BD553CD" w:rsidR="00B140B3" w:rsidRDefault="00B140B3">
          <w:r w:rsidRPr="0017533C">
            <w:rPr>
              <w:rFonts w:ascii="Lato" w:hAnsi="Lato"/>
              <w:b/>
              <w:bCs/>
              <w:noProof/>
            </w:rPr>
            <w:fldChar w:fldCharType="end"/>
          </w:r>
        </w:p>
      </w:sdtContent>
    </w:sdt>
    <w:p w14:paraId="0B2A9775" w14:textId="700339F3" w:rsidR="00B140B3" w:rsidRDefault="00B140B3" w:rsidP="00B140B3"/>
    <w:p w14:paraId="46D31EF4" w14:textId="2C576443" w:rsidR="00B140B3" w:rsidRDefault="00B140B3" w:rsidP="00B140B3"/>
    <w:p w14:paraId="2FAE2E37" w14:textId="1FBC9988" w:rsidR="00B140B3" w:rsidRDefault="00B140B3" w:rsidP="00B140B3"/>
    <w:p w14:paraId="215ACA41" w14:textId="7FB8749B" w:rsidR="00B140B3" w:rsidRDefault="00B140B3" w:rsidP="00B140B3"/>
    <w:p w14:paraId="625E5D9C" w14:textId="4C87139E" w:rsidR="00B140B3" w:rsidRDefault="00B140B3" w:rsidP="00B140B3"/>
    <w:p w14:paraId="7508646B" w14:textId="3DB3E01A" w:rsidR="00B140B3" w:rsidRDefault="00B140B3" w:rsidP="00B140B3"/>
    <w:p w14:paraId="38A90E34" w14:textId="571F71CB" w:rsidR="00B140B3" w:rsidRDefault="00B140B3" w:rsidP="00B140B3"/>
    <w:p w14:paraId="6C5D6829" w14:textId="2C0702AB" w:rsidR="00B140B3" w:rsidRDefault="00B140B3" w:rsidP="00B140B3"/>
    <w:p w14:paraId="23FE335D" w14:textId="641BEDC8" w:rsidR="00B140B3" w:rsidRDefault="00B140B3" w:rsidP="00B140B3"/>
    <w:p w14:paraId="1E7DF996" w14:textId="4855F333" w:rsidR="00B140B3" w:rsidRDefault="00B140B3" w:rsidP="00B140B3"/>
    <w:p w14:paraId="245FD3C1" w14:textId="6BF3AD5D" w:rsidR="00B140B3" w:rsidRDefault="00B140B3" w:rsidP="00B140B3"/>
    <w:p w14:paraId="7E4EC949" w14:textId="5ABE5B1D" w:rsidR="00B140B3" w:rsidRDefault="00B140B3" w:rsidP="00B140B3"/>
    <w:p w14:paraId="53BA47D1" w14:textId="79A673E9" w:rsidR="00B140B3" w:rsidRDefault="00B140B3" w:rsidP="00B140B3"/>
    <w:p w14:paraId="01B9A7D0" w14:textId="67EEC28F" w:rsidR="00B140B3" w:rsidRDefault="00B140B3" w:rsidP="00B140B3"/>
    <w:p w14:paraId="4DAADD10" w14:textId="23E8DE5B" w:rsidR="00B140B3" w:rsidRDefault="00B140B3" w:rsidP="00B140B3"/>
    <w:p w14:paraId="37A704ED" w14:textId="640948FC" w:rsidR="00B140B3" w:rsidRDefault="00B140B3" w:rsidP="00B140B3"/>
    <w:p w14:paraId="5341D2DF" w14:textId="7EECD307" w:rsidR="00B140B3" w:rsidRDefault="00B140B3" w:rsidP="00B140B3"/>
    <w:p w14:paraId="5E68B7F1" w14:textId="12669EBE" w:rsidR="00B140B3" w:rsidRDefault="00B140B3" w:rsidP="00B140B3"/>
    <w:p w14:paraId="05E492BA" w14:textId="77777777" w:rsidR="00B140B3" w:rsidRDefault="00B140B3" w:rsidP="00B140B3"/>
    <w:p w14:paraId="01411528" w14:textId="58AD4B32" w:rsidR="00874D49" w:rsidRPr="0017533C" w:rsidRDefault="00EC3BB2" w:rsidP="00874D49">
      <w:pPr>
        <w:pStyle w:val="Heading1"/>
        <w:rPr>
          <w:rFonts w:ascii="Lato" w:eastAsia="Times New Roman" w:hAnsi="Lato"/>
        </w:rPr>
      </w:pPr>
      <w:bookmarkStart w:id="0" w:name="_Toc104813382"/>
      <w:r w:rsidRPr="0017533C">
        <w:rPr>
          <w:rFonts w:ascii="Lato" w:eastAsia="Times New Roman" w:hAnsi="Lato"/>
        </w:rPr>
        <w:lastRenderedPageBreak/>
        <w:t>Step 1: </w:t>
      </w:r>
      <w:bookmarkEnd w:id="0"/>
    </w:p>
    <w:p w14:paraId="3E2B131C" w14:textId="0B0B4EE8" w:rsidR="00EC3BB2" w:rsidRPr="00874D49" w:rsidRDefault="00613A57" w:rsidP="00EC3BB2">
      <w:pPr>
        <w:shd w:val="clear" w:color="auto" w:fill="FFFFFF"/>
        <w:spacing w:before="180" w:after="180" w:line="240" w:lineRule="auto"/>
        <w:rPr>
          <w:rFonts w:ascii="Lato" w:eastAsia="Times New Roman" w:hAnsi="Lato" w:cs="Times New Roman"/>
          <w:b/>
          <w:bCs/>
          <w:color w:val="4472C4" w:themeColor="accent1"/>
          <w:sz w:val="24"/>
          <w:szCs w:val="24"/>
        </w:rPr>
      </w:pPr>
      <w:r w:rsidRPr="00613A57">
        <w:rPr>
          <w:rFonts w:ascii="Lato" w:eastAsia="Times New Roman" w:hAnsi="Lato" w:cs="Times New Roman"/>
          <w:color w:val="4472C4" w:themeColor="accent1"/>
          <w:sz w:val="24"/>
          <w:szCs w:val="24"/>
        </w:rPr>
        <w:t xml:space="preserve">Choose the data - You are free to use any portion (or </w:t>
      </w:r>
      <w:proofErr w:type="gramStart"/>
      <w:r w:rsidRPr="00613A57">
        <w:rPr>
          <w:rFonts w:ascii="Lato" w:eastAsia="Times New Roman" w:hAnsi="Lato" w:cs="Times New Roman"/>
          <w:color w:val="4472C4" w:themeColor="accent1"/>
          <w:sz w:val="24"/>
          <w:szCs w:val="24"/>
        </w:rPr>
        <w:t>all of</w:t>
      </w:r>
      <w:proofErr w:type="gramEnd"/>
      <w:r w:rsidRPr="00613A57">
        <w:rPr>
          <w:rFonts w:ascii="Lato" w:eastAsia="Times New Roman" w:hAnsi="Lato" w:cs="Times New Roman"/>
          <w:color w:val="4472C4" w:themeColor="accent1"/>
          <w:sz w:val="24"/>
          <w:szCs w:val="24"/>
        </w:rPr>
        <w:t xml:space="preserve">) the datasets chosen in Module 2. The Minto Pyramid you produced in that assignment featured at least 3 factual statements (i.e., insights) and </w:t>
      </w:r>
      <w:proofErr w:type="gramStart"/>
      <w:r w:rsidRPr="00613A57">
        <w:rPr>
          <w:rFonts w:ascii="Lato" w:eastAsia="Times New Roman" w:hAnsi="Lato" w:cs="Times New Roman"/>
          <w:color w:val="4472C4" w:themeColor="accent1"/>
          <w:sz w:val="24"/>
          <w:szCs w:val="24"/>
        </w:rPr>
        <w:t>a number of</w:t>
      </w:r>
      <w:proofErr w:type="gramEnd"/>
      <w:r w:rsidRPr="00613A57">
        <w:rPr>
          <w:rFonts w:ascii="Lato" w:eastAsia="Times New Roman" w:hAnsi="Lato" w:cs="Times New Roman"/>
          <w:color w:val="4472C4" w:themeColor="accent1"/>
          <w:sz w:val="24"/>
          <w:szCs w:val="24"/>
        </w:rPr>
        <w:t xml:space="preserve"> supporting data points and sources for those data. It would be a good idea to base your visualizations on one (or more) of these datasets. (3 points)</w:t>
      </w:r>
    </w:p>
    <w:p w14:paraId="4106C889" w14:textId="1CA9B78F" w:rsidR="00796B8A" w:rsidRPr="00796B8A" w:rsidRDefault="00F97FFB" w:rsidP="00EC3BB2">
      <w:pPr>
        <w:shd w:val="clear" w:color="auto" w:fill="FFFFFF"/>
        <w:spacing w:before="180" w:after="180" w:line="240" w:lineRule="auto"/>
        <w:rPr>
          <w:rFonts w:ascii="Lato" w:eastAsia="Times New Roman" w:hAnsi="Lato" w:cs="Times New Roman"/>
          <w:sz w:val="24"/>
          <w:szCs w:val="24"/>
        </w:rPr>
      </w:pPr>
      <w:r>
        <w:rPr>
          <w:rFonts w:ascii="Lato" w:eastAsia="Times New Roman" w:hAnsi="Lato" w:cs="Times New Roman"/>
          <w:sz w:val="24"/>
          <w:szCs w:val="24"/>
        </w:rPr>
        <w:t>Module 2 Minto Pyramid:</w:t>
      </w:r>
    </w:p>
    <w:p w14:paraId="79867C71" w14:textId="3760FA94" w:rsidR="00F97FFB" w:rsidRDefault="00F97FFB" w:rsidP="00F97FFB">
      <w:pPr>
        <w:shd w:val="clear" w:color="auto" w:fill="FFFFFF"/>
        <w:spacing w:before="180" w:after="180" w:line="240" w:lineRule="auto"/>
        <w:rPr>
          <w:rFonts w:ascii="Lato" w:eastAsia="Times New Roman" w:hAnsi="Lato" w:cs="Times New Roman"/>
          <w:color w:val="FF0000"/>
          <w:sz w:val="24"/>
          <w:szCs w:val="24"/>
        </w:rPr>
      </w:pPr>
      <w:r>
        <w:rPr>
          <w:rFonts w:ascii="Lato" w:eastAsia="Times New Roman" w:hAnsi="Lato" w:cs="Times New Roman"/>
          <w:noProof/>
          <w:sz w:val="24"/>
          <w:szCs w:val="24"/>
        </w:rPr>
        <w:drawing>
          <wp:inline distT="0" distB="0" distL="0" distR="0" wp14:anchorId="534190BD" wp14:editId="22278793">
            <wp:extent cx="5943600" cy="3333750"/>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1E79DF9A" w14:textId="43EBEEFC" w:rsidR="00F97FFB" w:rsidRDefault="00F97FFB" w:rsidP="00F97FFB">
      <w:pPr>
        <w:shd w:val="clear" w:color="auto" w:fill="FFFFFF"/>
        <w:spacing w:before="180" w:after="180" w:line="240" w:lineRule="auto"/>
        <w:rPr>
          <w:rFonts w:ascii="Lato" w:eastAsia="Times New Roman" w:hAnsi="Lato" w:cs="Times New Roman"/>
          <w:sz w:val="24"/>
          <w:szCs w:val="24"/>
        </w:rPr>
      </w:pPr>
      <w:r>
        <w:rPr>
          <w:rFonts w:ascii="Lato" w:eastAsia="Times New Roman" w:hAnsi="Lato" w:cs="Times New Roman"/>
          <w:sz w:val="24"/>
          <w:szCs w:val="24"/>
        </w:rPr>
        <w:t xml:space="preserve">After careful consideration of the above Minto Pyramid, </w:t>
      </w:r>
      <w:r w:rsidR="009B2E2F">
        <w:rPr>
          <w:rFonts w:ascii="Lato" w:eastAsia="Times New Roman" w:hAnsi="Lato" w:cs="Times New Roman"/>
          <w:sz w:val="24"/>
          <w:szCs w:val="24"/>
        </w:rPr>
        <w:t>I decided to explore the datasets for the 3 factual statements and several supporting data points and sources for those data below:</w:t>
      </w:r>
    </w:p>
    <w:p w14:paraId="4D3C0107" w14:textId="21CDDD74" w:rsidR="009B2E2F" w:rsidRDefault="009B2E2F" w:rsidP="00F97FFB">
      <w:pPr>
        <w:shd w:val="clear" w:color="auto" w:fill="FFFFFF"/>
        <w:spacing w:before="180" w:after="180" w:line="240" w:lineRule="auto"/>
        <w:rPr>
          <w:rFonts w:ascii="Lato" w:eastAsia="Times New Roman" w:hAnsi="Lato" w:cs="Times New Roman"/>
          <w:sz w:val="24"/>
          <w:szCs w:val="24"/>
        </w:rPr>
      </w:pPr>
      <w:r>
        <w:rPr>
          <w:rFonts w:ascii="Lato" w:eastAsia="Times New Roman" w:hAnsi="Lato" w:cs="Times New Roman"/>
          <w:sz w:val="24"/>
          <w:szCs w:val="24"/>
        </w:rPr>
        <w:t>Key Question A:</w:t>
      </w:r>
    </w:p>
    <w:p w14:paraId="71B57A56" w14:textId="7123FDA8" w:rsidR="009B2E2F" w:rsidRDefault="009B2E2F" w:rsidP="00F97FFB">
      <w:pPr>
        <w:shd w:val="clear" w:color="auto" w:fill="FFFFFF"/>
        <w:spacing w:before="180" w:after="180" w:line="240" w:lineRule="auto"/>
        <w:rPr>
          <w:rFonts w:ascii="Lato" w:eastAsia="Times New Roman" w:hAnsi="Lato" w:cs="Times New Roman"/>
          <w:sz w:val="24"/>
          <w:szCs w:val="24"/>
        </w:rPr>
      </w:pPr>
      <w:r>
        <w:rPr>
          <w:rFonts w:ascii="Lato" w:eastAsia="Times New Roman" w:hAnsi="Lato" w:cs="Times New Roman"/>
          <w:sz w:val="24"/>
          <w:szCs w:val="24"/>
        </w:rPr>
        <w:t>What ways do members and casual riders use Divvy bikes differently?</w:t>
      </w:r>
    </w:p>
    <w:p w14:paraId="0CC6F977" w14:textId="7FAC39E1" w:rsidR="009B2E2F" w:rsidRDefault="009B2E2F" w:rsidP="00F97FFB">
      <w:pPr>
        <w:shd w:val="clear" w:color="auto" w:fill="FFFFFF"/>
        <w:spacing w:before="180" w:after="180" w:line="240" w:lineRule="auto"/>
        <w:rPr>
          <w:rFonts w:ascii="Lato" w:eastAsia="Times New Roman" w:hAnsi="Lato" w:cs="Times New Roman"/>
          <w:sz w:val="24"/>
          <w:szCs w:val="24"/>
        </w:rPr>
      </w:pPr>
      <w:r>
        <w:rPr>
          <w:rFonts w:ascii="Lato" w:eastAsia="Times New Roman" w:hAnsi="Lato" w:cs="Times New Roman"/>
          <w:sz w:val="24"/>
          <w:szCs w:val="24"/>
        </w:rPr>
        <w:t>Datasets for Question A:</w:t>
      </w:r>
    </w:p>
    <w:p w14:paraId="0D356BD2" w14:textId="499A6459" w:rsidR="009B2E2F" w:rsidRDefault="009B2E2F" w:rsidP="00F97FFB">
      <w:pPr>
        <w:shd w:val="clear" w:color="auto" w:fill="FFFFFF"/>
        <w:spacing w:before="180" w:after="180" w:line="240" w:lineRule="auto"/>
        <w:rPr>
          <w:rFonts w:ascii="Lato" w:eastAsia="Times New Roman" w:hAnsi="Lato" w:cs="Times New Roman"/>
          <w:sz w:val="24"/>
          <w:szCs w:val="24"/>
        </w:rPr>
      </w:pPr>
      <w:r>
        <w:rPr>
          <w:rFonts w:ascii="Lato" w:eastAsia="Times New Roman" w:hAnsi="Lato" w:cs="Times New Roman"/>
          <w:sz w:val="24"/>
          <w:szCs w:val="24"/>
        </w:rPr>
        <w:t>Divvy System Data Study using Historical Trip Data</w:t>
      </w:r>
      <w:r w:rsidR="001B4C25">
        <w:rPr>
          <w:rFonts w:ascii="Lato" w:eastAsia="Times New Roman" w:hAnsi="Lato" w:cs="Times New Roman"/>
          <w:sz w:val="24"/>
          <w:szCs w:val="24"/>
        </w:rPr>
        <w:t xml:space="preserve"> &amp; Station Data</w:t>
      </w:r>
    </w:p>
    <w:p w14:paraId="3EB0A4FA" w14:textId="538336D5" w:rsidR="009B2E2F" w:rsidRDefault="009B2E2F" w:rsidP="00F97FFB">
      <w:pPr>
        <w:shd w:val="clear" w:color="auto" w:fill="FFFFFF"/>
        <w:spacing w:before="180" w:after="180" w:line="240" w:lineRule="auto"/>
        <w:rPr>
          <w:rFonts w:ascii="Lato" w:eastAsia="Times New Roman" w:hAnsi="Lato" w:cs="Times New Roman"/>
          <w:sz w:val="24"/>
          <w:szCs w:val="24"/>
        </w:rPr>
      </w:pPr>
      <w:r>
        <w:rPr>
          <w:rFonts w:ascii="Lato" w:eastAsia="Times New Roman" w:hAnsi="Lato" w:cs="Times New Roman"/>
          <w:sz w:val="24"/>
          <w:szCs w:val="24"/>
        </w:rPr>
        <w:t>Statement A:</w:t>
      </w:r>
    </w:p>
    <w:p w14:paraId="11CED222" w14:textId="0D4C7B3B" w:rsidR="001B4C25" w:rsidRDefault="00B733CE" w:rsidP="00F97FFB">
      <w:pPr>
        <w:shd w:val="clear" w:color="auto" w:fill="FFFFFF"/>
        <w:spacing w:before="180" w:after="180" w:line="240" w:lineRule="auto"/>
        <w:rPr>
          <w:rFonts w:ascii="Lato" w:eastAsia="Times New Roman" w:hAnsi="Lato" w:cs="Times New Roman"/>
          <w:sz w:val="24"/>
          <w:szCs w:val="24"/>
        </w:rPr>
      </w:pPr>
      <w:r>
        <w:rPr>
          <w:rFonts w:ascii="Lato" w:eastAsia="Times New Roman" w:hAnsi="Lato" w:cs="Times New Roman"/>
          <w:sz w:val="24"/>
          <w:szCs w:val="24"/>
        </w:rPr>
        <w:t>Members of the Divvy use the bike-share system more regularly than casual users throughout the day and time during both week and weekend.</w:t>
      </w:r>
    </w:p>
    <w:p w14:paraId="6FCA90D5" w14:textId="72059DBB" w:rsidR="001B4C25" w:rsidRDefault="001B4C25" w:rsidP="00F97FFB">
      <w:pPr>
        <w:shd w:val="clear" w:color="auto" w:fill="FFFFFF"/>
        <w:spacing w:before="180" w:after="180" w:line="240" w:lineRule="auto"/>
        <w:rPr>
          <w:rFonts w:ascii="Lato" w:eastAsia="Times New Roman" w:hAnsi="Lato" w:cs="Times New Roman"/>
          <w:sz w:val="24"/>
          <w:szCs w:val="24"/>
        </w:rPr>
      </w:pPr>
      <w:r>
        <w:rPr>
          <w:rFonts w:ascii="Lato" w:eastAsia="Times New Roman" w:hAnsi="Lato" w:cs="Times New Roman"/>
          <w:sz w:val="24"/>
          <w:szCs w:val="24"/>
        </w:rPr>
        <w:t>Supporting Data Points and Sources for Statement A:</w:t>
      </w:r>
    </w:p>
    <w:p w14:paraId="6F303496" w14:textId="721F7D20" w:rsidR="001B4C25" w:rsidRDefault="00B733CE" w:rsidP="00F97FFB">
      <w:pPr>
        <w:shd w:val="clear" w:color="auto" w:fill="FFFFFF"/>
        <w:spacing w:before="180" w:after="180" w:line="240" w:lineRule="auto"/>
        <w:rPr>
          <w:rFonts w:ascii="Lato" w:eastAsia="Times New Roman" w:hAnsi="Lato" w:cs="Times New Roman"/>
          <w:sz w:val="24"/>
          <w:szCs w:val="24"/>
        </w:rPr>
      </w:pPr>
      <w:r>
        <w:rPr>
          <w:rFonts w:ascii="Lato" w:eastAsia="Times New Roman" w:hAnsi="Lato" w:cs="Times New Roman"/>
          <w:sz w:val="24"/>
          <w:szCs w:val="24"/>
        </w:rPr>
        <w:lastRenderedPageBreak/>
        <w:t>Divvy System Trip Data (</w:t>
      </w:r>
      <w:r w:rsidR="00397715">
        <w:rPr>
          <w:rFonts w:ascii="Lato" w:eastAsia="Times New Roman" w:hAnsi="Lato" w:cs="Times New Roman"/>
          <w:sz w:val="24"/>
          <w:szCs w:val="24"/>
        </w:rPr>
        <w:t>April 1</w:t>
      </w:r>
      <w:r w:rsidR="00397715" w:rsidRPr="00397715">
        <w:rPr>
          <w:rFonts w:ascii="Lato" w:eastAsia="Times New Roman" w:hAnsi="Lato" w:cs="Times New Roman"/>
          <w:sz w:val="24"/>
          <w:szCs w:val="24"/>
          <w:vertAlign w:val="superscript"/>
        </w:rPr>
        <w:t>st</w:t>
      </w:r>
      <w:r w:rsidR="00397715">
        <w:rPr>
          <w:rFonts w:ascii="Lato" w:eastAsia="Times New Roman" w:hAnsi="Lato" w:cs="Times New Roman"/>
          <w:sz w:val="24"/>
          <w:szCs w:val="24"/>
        </w:rPr>
        <w:t>, 2022 – May 1</w:t>
      </w:r>
      <w:r w:rsidR="00397715" w:rsidRPr="00397715">
        <w:rPr>
          <w:rFonts w:ascii="Lato" w:eastAsia="Times New Roman" w:hAnsi="Lato" w:cs="Times New Roman"/>
          <w:sz w:val="24"/>
          <w:szCs w:val="24"/>
          <w:vertAlign w:val="superscript"/>
        </w:rPr>
        <w:t>st</w:t>
      </w:r>
      <w:r w:rsidR="00397715">
        <w:rPr>
          <w:rFonts w:ascii="Lato" w:eastAsia="Times New Roman" w:hAnsi="Lato" w:cs="Times New Roman"/>
          <w:sz w:val="24"/>
          <w:szCs w:val="24"/>
        </w:rPr>
        <w:t>, 2022)</w:t>
      </w:r>
      <w:r w:rsidR="001D37B5">
        <w:rPr>
          <w:rFonts w:ascii="Lato" w:eastAsia="Times New Roman" w:hAnsi="Lato" w:cs="Times New Roman"/>
          <w:sz w:val="24"/>
          <w:szCs w:val="24"/>
        </w:rPr>
        <w:t>.</w:t>
      </w:r>
    </w:p>
    <w:p w14:paraId="04393C5B" w14:textId="2A7F5653" w:rsidR="00397715" w:rsidRDefault="00397715" w:rsidP="00F97FFB">
      <w:pPr>
        <w:shd w:val="clear" w:color="auto" w:fill="FFFFFF"/>
        <w:spacing w:before="180" w:after="180" w:line="240" w:lineRule="auto"/>
        <w:rPr>
          <w:rFonts w:ascii="Lato" w:eastAsia="Times New Roman" w:hAnsi="Lato" w:cs="Times New Roman"/>
          <w:sz w:val="24"/>
          <w:szCs w:val="24"/>
        </w:rPr>
      </w:pPr>
      <w:r>
        <w:rPr>
          <w:rFonts w:ascii="Lato" w:eastAsia="Times New Roman" w:hAnsi="Lato" w:cs="Times New Roman"/>
          <w:sz w:val="24"/>
          <w:szCs w:val="24"/>
        </w:rPr>
        <w:t>Divvy Bicycle System: Stations</w:t>
      </w:r>
      <w:r w:rsidR="001D37B5">
        <w:rPr>
          <w:rFonts w:ascii="Lato" w:eastAsia="Times New Roman" w:hAnsi="Lato" w:cs="Times New Roman"/>
          <w:sz w:val="24"/>
          <w:szCs w:val="24"/>
        </w:rPr>
        <w:t>.</w:t>
      </w:r>
    </w:p>
    <w:p w14:paraId="45F49AA6" w14:textId="491E4D11" w:rsidR="001D37B5" w:rsidRDefault="001D37B5" w:rsidP="00F97FFB">
      <w:pPr>
        <w:shd w:val="clear" w:color="auto" w:fill="FFFFFF"/>
        <w:spacing w:before="180" w:after="180" w:line="240" w:lineRule="auto"/>
        <w:rPr>
          <w:rFonts w:ascii="Lato" w:eastAsia="Times New Roman" w:hAnsi="Lato" w:cs="Times New Roman"/>
          <w:sz w:val="24"/>
          <w:szCs w:val="24"/>
        </w:rPr>
      </w:pPr>
      <w:r>
        <w:rPr>
          <w:rFonts w:ascii="Lato" w:eastAsia="Times New Roman" w:hAnsi="Lato" w:cs="Times New Roman"/>
          <w:sz w:val="24"/>
          <w:szCs w:val="24"/>
        </w:rPr>
        <w:t>Please see Step two for visuals.</w:t>
      </w:r>
    </w:p>
    <w:p w14:paraId="696F4F7A" w14:textId="0DE68FF3" w:rsidR="001B4C25" w:rsidRDefault="001B4C25" w:rsidP="00F97FFB">
      <w:pPr>
        <w:shd w:val="clear" w:color="auto" w:fill="FFFFFF"/>
        <w:spacing w:before="180" w:after="180" w:line="240" w:lineRule="auto"/>
        <w:rPr>
          <w:rFonts w:ascii="Lato" w:eastAsia="Times New Roman" w:hAnsi="Lato" w:cs="Times New Roman"/>
          <w:sz w:val="24"/>
          <w:szCs w:val="24"/>
        </w:rPr>
      </w:pPr>
      <w:r>
        <w:rPr>
          <w:rFonts w:ascii="Lato" w:eastAsia="Times New Roman" w:hAnsi="Lato" w:cs="Times New Roman"/>
          <w:sz w:val="24"/>
          <w:szCs w:val="24"/>
        </w:rPr>
        <w:t>Key Question B:</w:t>
      </w:r>
    </w:p>
    <w:p w14:paraId="612D1014" w14:textId="7E2111C0" w:rsidR="001B4C25" w:rsidRDefault="001B4C25" w:rsidP="00F97FFB">
      <w:pPr>
        <w:shd w:val="clear" w:color="auto" w:fill="FFFFFF"/>
        <w:spacing w:before="180" w:after="180" w:line="240" w:lineRule="auto"/>
        <w:rPr>
          <w:rFonts w:ascii="Lato" w:eastAsia="Times New Roman" w:hAnsi="Lato" w:cs="Times New Roman"/>
          <w:sz w:val="24"/>
          <w:szCs w:val="24"/>
        </w:rPr>
      </w:pPr>
      <w:r>
        <w:rPr>
          <w:rFonts w:ascii="Lato" w:eastAsia="Times New Roman" w:hAnsi="Lato" w:cs="Times New Roman"/>
          <w:sz w:val="24"/>
          <w:szCs w:val="24"/>
        </w:rPr>
        <w:t>Why would casual riders want to be members of Divvy Bike?</w:t>
      </w:r>
    </w:p>
    <w:p w14:paraId="55B2DC19" w14:textId="48218836" w:rsidR="001B4C25" w:rsidRDefault="001B4C25" w:rsidP="00F97FFB">
      <w:pPr>
        <w:shd w:val="clear" w:color="auto" w:fill="FFFFFF"/>
        <w:spacing w:before="180" w:after="180" w:line="240" w:lineRule="auto"/>
        <w:rPr>
          <w:rFonts w:ascii="Lato" w:eastAsia="Times New Roman" w:hAnsi="Lato" w:cs="Times New Roman"/>
          <w:sz w:val="24"/>
          <w:szCs w:val="24"/>
        </w:rPr>
      </w:pPr>
      <w:r>
        <w:rPr>
          <w:rFonts w:ascii="Lato" w:eastAsia="Times New Roman" w:hAnsi="Lato" w:cs="Times New Roman"/>
          <w:sz w:val="24"/>
          <w:szCs w:val="24"/>
        </w:rPr>
        <w:t>Datasets for Question B:</w:t>
      </w:r>
    </w:p>
    <w:p w14:paraId="4973502A" w14:textId="7EACE01A" w:rsidR="001B4C25" w:rsidRDefault="00BE2E75" w:rsidP="00F97FFB">
      <w:pPr>
        <w:shd w:val="clear" w:color="auto" w:fill="FFFFFF"/>
        <w:spacing w:before="180" w:after="180" w:line="240" w:lineRule="auto"/>
        <w:rPr>
          <w:rFonts w:ascii="Lato" w:eastAsia="Times New Roman" w:hAnsi="Lato" w:cs="Times New Roman"/>
          <w:sz w:val="24"/>
          <w:szCs w:val="24"/>
        </w:rPr>
      </w:pPr>
      <w:r>
        <w:rPr>
          <w:rFonts w:ascii="Lato" w:eastAsia="Times New Roman" w:hAnsi="Lato" w:cs="Times New Roman"/>
          <w:sz w:val="24"/>
          <w:szCs w:val="24"/>
        </w:rPr>
        <w:t>Chicago Transit Authority Data Study: Ridership and Station Location Data</w:t>
      </w:r>
      <w:r w:rsidR="00397715">
        <w:rPr>
          <w:rFonts w:ascii="Lato" w:eastAsia="Times New Roman" w:hAnsi="Lato" w:cs="Times New Roman"/>
          <w:sz w:val="24"/>
          <w:szCs w:val="24"/>
        </w:rPr>
        <w:t xml:space="preserve"> &amp; Daily Totals/Average</w:t>
      </w:r>
      <w:r w:rsidR="001D37B5">
        <w:rPr>
          <w:rFonts w:ascii="Lato" w:eastAsia="Times New Roman" w:hAnsi="Lato" w:cs="Times New Roman"/>
          <w:sz w:val="24"/>
          <w:szCs w:val="24"/>
        </w:rPr>
        <w:t>.</w:t>
      </w:r>
    </w:p>
    <w:p w14:paraId="47A0E04B" w14:textId="605096F4" w:rsidR="001B4C25" w:rsidRDefault="001B4C25" w:rsidP="00F97FFB">
      <w:pPr>
        <w:shd w:val="clear" w:color="auto" w:fill="FFFFFF"/>
        <w:spacing w:before="180" w:after="180" w:line="240" w:lineRule="auto"/>
        <w:rPr>
          <w:rFonts w:ascii="Lato" w:eastAsia="Times New Roman" w:hAnsi="Lato" w:cs="Times New Roman"/>
          <w:sz w:val="24"/>
          <w:szCs w:val="24"/>
        </w:rPr>
      </w:pPr>
      <w:r>
        <w:rPr>
          <w:rFonts w:ascii="Lato" w:eastAsia="Times New Roman" w:hAnsi="Lato" w:cs="Times New Roman"/>
          <w:sz w:val="24"/>
          <w:szCs w:val="24"/>
        </w:rPr>
        <w:t>Statement B:</w:t>
      </w:r>
    </w:p>
    <w:p w14:paraId="0EBBEE2D" w14:textId="6305C57E" w:rsidR="001B4C25" w:rsidRDefault="00907407" w:rsidP="00F97FFB">
      <w:pPr>
        <w:shd w:val="clear" w:color="auto" w:fill="FFFFFF"/>
        <w:spacing w:before="180" w:after="180" w:line="240" w:lineRule="auto"/>
        <w:rPr>
          <w:rFonts w:ascii="Lato" w:eastAsia="Times New Roman" w:hAnsi="Lato" w:cs="Times New Roman"/>
          <w:sz w:val="24"/>
          <w:szCs w:val="24"/>
        </w:rPr>
      </w:pPr>
      <w:r>
        <w:rPr>
          <w:rFonts w:ascii="Lato" w:eastAsia="Times New Roman" w:hAnsi="Lato" w:cs="Times New Roman"/>
          <w:sz w:val="24"/>
          <w:szCs w:val="24"/>
        </w:rPr>
        <w:t>Total boardings are decreasing for Bus and increasing for Rail. People need to travel greater distance by foot to get to their destination using Rail transportation than Bus. People need other form of transportation with greater flexibility like Divvy bike-share system.</w:t>
      </w:r>
    </w:p>
    <w:p w14:paraId="39AD5424" w14:textId="0F4BE13D" w:rsidR="001B4C25" w:rsidRDefault="001B4C25" w:rsidP="00F97FFB">
      <w:pPr>
        <w:shd w:val="clear" w:color="auto" w:fill="FFFFFF"/>
        <w:spacing w:before="180" w:after="180" w:line="240" w:lineRule="auto"/>
        <w:rPr>
          <w:rFonts w:ascii="Lato" w:eastAsia="Times New Roman" w:hAnsi="Lato" w:cs="Times New Roman"/>
          <w:sz w:val="24"/>
          <w:szCs w:val="24"/>
        </w:rPr>
      </w:pPr>
      <w:r>
        <w:rPr>
          <w:rFonts w:ascii="Lato" w:eastAsia="Times New Roman" w:hAnsi="Lato" w:cs="Times New Roman"/>
          <w:sz w:val="24"/>
          <w:szCs w:val="24"/>
        </w:rPr>
        <w:t>Supporting Data Points and Sources for Statement B:</w:t>
      </w:r>
    </w:p>
    <w:p w14:paraId="0435510C" w14:textId="1D667540" w:rsidR="00907407" w:rsidRDefault="00907407" w:rsidP="00F97FFB">
      <w:pPr>
        <w:shd w:val="clear" w:color="auto" w:fill="FFFFFF"/>
        <w:spacing w:before="180" w:after="180" w:line="240" w:lineRule="auto"/>
        <w:rPr>
          <w:rFonts w:ascii="Lato" w:eastAsia="Times New Roman" w:hAnsi="Lato" w:cs="Times New Roman"/>
          <w:sz w:val="24"/>
          <w:szCs w:val="24"/>
        </w:rPr>
      </w:pPr>
      <w:r w:rsidRPr="00907407">
        <w:rPr>
          <w:rFonts w:ascii="Lato" w:eastAsia="Times New Roman" w:hAnsi="Lato" w:cs="Times New Roman"/>
          <w:sz w:val="24"/>
          <w:szCs w:val="24"/>
        </w:rPr>
        <w:t>CTA</w:t>
      </w:r>
      <w:r>
        <w:rPr>
          <w:rFonts w:ascii="Lato" w:eastAsia="Times New Roman" w:hAnsi="Lato" w:cs="Times New Roman"/>
          <w:sz w:val="24"/>
          <w:szCs w:val="24"/>
        </w:rPr>
        <w:t xml:space="preserve"> </w:t>
      </w:r>
      <w:r w:rsidRPr="00907407">
        <w:rPr>
          <w:rFonts w:ascii="Lato" w:eastAsia="Times New Roman" w:hAnsi="Lato" w:cs="Times New Roman"/>
          <w:sz w:val="24"/>
          <w:szCs w:val="24"/>
        </w:rPr>
        <w:t>-</w:t>
      </w:r>
      <w:r>
        <w:rPr>
          <w:rFonts w:ascii="Lato" w:eastAsia="Times New Roman" w:hAnsi="Lato" w:cs="Times New Roman"/>
          <w:sz w:val="24"/>
          <w:szCs w:val="24"/>
        </w:rPr>
        <w:t xml:space="preserve"> </w:t>
      </w:r>
      <w:r w:rsidRPr="00907407">
        <w:rPr>
          <w:rFonts w:ascii="Lato" w:eastAsia="Times New Roman" w:hAnsi="Lato" w:cs="Times New Roman"/>
          <w:sz w:val="24"/>
          <w:szCs w:val="24"/>
        </w:rPr>
        <w:t>Ridership</w:t>
      </w:r>
      <w:r>
        <w:rPr>
          <w:rFonts w:ascii="Lato" w:eastAsia="Times New Roman" w:hAnsi="Lato" w:cs="Times New Roman"/>
          <w:sz w:val="24"/>
          <w:szCs w:val="24"/>
        </w:rPr>
        <w:t xml:space="preserve"> </w:t>
      </w:r>
      <w:r w:rsidRPr="00907407">
        <w:rPr>
          <w:rFonts w:ascii="Lato" w:eastAsia="Times New Roman" w:hAnsi="Lato" w:cs="Times New Roman"/>
          <w:sz w:val="24"/>
          <w:szCs w:val="24"/>
        </w:rPr>
        <w:t>-</w:t>
      </w:r>
      <w:r>
        <w:rPr>
          <w:rFonts w:ascii="Lato" w:eastAsia="Times New Roman" w:hAnsi="Lato" w:cs="Times New Roman"/>
          <w:sz w:val="24"/>
          <w:szCs w:val="24"/>
        </w:rPr>
        <w:t xml:space="preserve"> </w:t>
      </w:r>
      <w:r w:rsidRPr="00907407">
        <w:rPr>
          <w:rFonts w:ascii="Lato" w:eastAsia="Times New Roman" w:hAnsi="Lato" w:cs="Times New Roman"/>
          <w:sz w:val="24"/>
          <w:szCs w:val="24"/>
        </w:rPr>
        <w:t>Annual</w:t>
      </w:r>
      <w:r>
        <w:rPr>
          <w:rFonts w:ascii="Lato" w:eastAsia="Times New Roman" w:hAnsi="Lato" w:cs="Times New Roman"/>
          <w:sz w:val="24"/>
          <w:szCs w:val="24"/>
        </w:rPr>
        <w:t xml:space="preserve"> </w:t>
      </w:r>
      <w:r w:rsidRPr="00907407">
        <w:rPr>
          <w:rFonts w:ascii="Lato" w:eastAsia="Times New Roman" w:hAnsi="Lato" w:cs="Times New Roman"/>
          <w:sz w:val="24"/>
          <w:szCs w:val="24"/>
        </w:rPr>
        <w:t>Boarding</w:t>
      </w:r>
      <w:r>
        <w:rPr>
          <w:rFonts w:ascii="Lato" w:eastAsia="Times New Roman" w:hAnsi="Lato" w:cs="Times New Roman"/>
          <w:sz w:val="24"/>
          <w:szCs w:val="24"/>
        </w:rPr>
        <w:t xml:space="preserve"> </w:t>
      </w:r>
      <w:r w:rsidRPr="00907407">
        <w:rPr>
          <w:rFonts w:ascii="Lato" w:eastAsia="Times New Roman" w:hAnsi="Lato" w:cs="Times New Roman"/>
          <w:sz w:val="24"/>
          <w:szCs w:val="24"/>
        </w:rPr>
        <w:t>Totals</w:t>
      </w:r>
      <w:r w:rsidR="001D37B5">
        <w:rPr>
          <w:rFonts w:ascii="Lato" w:eastAsia="Times New Roman" w:hAnsi="Lato" w:cs="Times New Roman"/>
          <w:sz w:val="24"/>
          <w:szCs w:val="24"/>
        </w:rPr>
        <w:t>.</w:t>
      </w:r>
    </w:p>
    <w:p w14:paraId="7084757F" w14:textId="3EBE1633" w:rsidR="001D37B5" w:rsidRDefault="001D37B5" w:rsidP="00F97FFB">
      <w:pPr>
        <w:shd w:val="clear" w:color="auto" w:fill="FFFFFF"/>
        <w:spacing w:before="180" w:after="180" w:line="240" w:lineRule="auto"/>
        <w:rPr>
          <w:rFonts w:ascii="Lato" w:eastAsia="Times New Roman" w:hAnsi="Lato" w:cs="Times New Roman"/>
          <w:sz w:val="24"/>
          <w:szCs w:val="24"/>
        </w:rPr>
      </w:pPr>
      <w:r>
        <w:rPr>
          <w:rFonts w:ascii="Lato" w:eastAsia="Times New Roman" w:hAnsi="Lato" w:cs="Times New Roman"/>
          <w:sz w:val="24"/>
          <w:szCs w:val="24"/>
        </w:rPr>
        <w:t>Please see Step two for visuals</w:t>
      </w:r>
      <w:r>
        <w:rPr>
          <w:rFonts w:ascii="Lato" w:eastAsia="Times New Roman" w:hAnsi="Lato" w:cs="Times New Roman"/>
          <w:sz w:val="24"/>
          <w:szCs w:val="24"/>
        </w:rPr>
        <w:t>.</w:t>
      </w:r>
    </w:p>
    <w:p w14:paraId="56FB7D2A" w14:textId="2A907DC2" w:rsidR="001B4C25" w:rsidRDefault="001B4C25" w:rsidP="00F97FFB">
      <w:pPr>
        <w:shd w:val="clear" w:color="auto" w:fill="FFFFFF"/>
        <w:spacing w:before="180" w:after="180" w:line="240" w:lineRule="auto"/>
        <w:rPr>
          <w:rFonts w:ascii="Lato" w:eastAsia="Times New Roman" w:hAnsi="Lato" w:cs="Times New Roman"/>
          <w:sz w:val="24"/>
          <w:szCs w:val="24"/>
        </w:rPr>
      </w:pPr>
      <w:r>
        <w:rPr>
          <w:rFonts w:ascii="Lato" w:eastAsia="Times New Roman" w:hAnsi="Lato" w:cs="Times New Roman"/>
          <w:sz w:val="24"/>
          <w:szCs w:val="24"/>
        </w:rPr>
        <w:t>Key Question C:</w:t>
      </w:r>
    </w:p>
    <w:p w14:paraId="6195F6D4" w14:textId="57EA765C" w:rsidR="001B4C25" w:rsidRDefault="001B4C25" w:rsidP="00F97FFB">
      <w:pPr>
        <w:shd w:val="clear" w:color="auto" w:fill="FFFFFF"/>
        <w:spacing w:before="180" w:after="180" w:line="240" w:lineRule="auto"/>
        <w:rPr>
          <w:rFonts w:ascii="Lato" w:eastAsia="Times New Roman" w:hAnsi="Lato" w:cs="Times New Roman"/>
          <w:sz w:val="24"/>
          <w:szCs w:val="24"/>
        </w:rPr>
      </w:pPr>
      <w:r>
        <w:rPr>
          <w:rFonts w:ascii="Lato" w:eastAsia="Times New Roman" w:hAnsi="Lato" w:cs="Times New Roman"/>
          <w:sz w:val="24"/>
          <w:szCs w:val="24"/>
        </w:rPr>
        <w:t>How can Divvy convert casual riders to become members of Divvy?</w:t>
      </w:r>
    </w:p>
    <w:p w14:paraId="58CB85AE" w14:textId="68F681E3" w:rsidR="001B4C25" w:rsidRDefault="001B4C25" w:rsidP="00F97FFB">
      <w:pPr>
        <w:shd w:val="clear" w:color="auto" w:fill="FFFFFF"/>
        <w:spacing w:before="180" w:after="180" w:line="240" w:lineRule="auto"/>
        <w:rPr>
          <w:rFonts w:ascii="Lato" w:eastAsia="Times New Roman" w:hAnsi="Lato" w:cs="Times New Roman"/>
          <w:sz w:val="24"/>
          <w:szCs w:val="24"/>
        </w:rPr>
      </w:pPr>
      <w:r>
        <w:rPr>
          <w:rFonts w:ascii="Lato" w:eastAsia="Times New Roman" w:hAnsi="Lato" w:cs="Times New Roman"/>
          <w:sz w:val="24"/>
          <w:szCs w:val="24"/>
        </w:rPr>
        <w:t>Datasets for Question C:</w:t>
      </w:r>
    </w:p>
    <w:p w14:paraId="53E1C8DD" w14:textId="68722FEE" w:rsidR="001B4C25" w:rsidRDefault="001D37B5" w:rsidP="00F97FFB">
      <w:pPr>
        <w:shd w:val="clear" w:color="auto" w:fill="FFFFFF"/>
        <w:spacing w:before="180" w:after="180" w:line="240" w:lineRule="auto"/>
        <w:rPr>
          <w:rFonts w:ascii="Lato" w:eastAsia="Times New Roman" w:hAnsi="Lato" w:cs="Times New Roman"/>
          <w:sz w:val="24"/>
          <w:szCs w:val="24"/>
        </w:rPr>
      </w:pPr>
      <w:r>
        <w:rPr>
          <w:rFonts w:ascii="Lato" w:eastAsia="Times New Roman" w:hAnsi="Lato" w:cs="Times New Roman"/>
          <w:sz w:val="24"/>
          <w:szCs w:val="24"/>
        </w:rPr>
        <w:t>Social Bearing Case Studies or comparison of public company with successful record of usage for social media campaign.</w:t>
      </w:r>
    </w:p>
    <w:p w14:paraId="16541154" w14:textId="58997F43" w:rsidR="001B4C25" w:rsidRDefault="001B4C25" w:rsidP="00F97FFB">
      <w:pPr>
        <w:shd w:val="clear" w:color="auto" w:fill="FFFFFF"/>
        <w:spacing w:before="180" w:after="180" w:line="240" w:lineRule="auto"/>
        <w:rPr>
          <w:rFonts w:ascii="Lato" w:eastAsia="Times New Roman" w:hAnsi="Lato" w:cs="Times New Roman"/>
          <w:sz w:val="24"/>
          <w:szCs w:val="24"/>
        </w:rPr>
      </w:pPr>
      <w:r>
        <w:rPr>
          <w:rFonts w:ascii="Lato" w:eastAsia="Times New Roman" w:hAnsi="Lato" w:cs="Times New Roman"/>
          <w:sz w:val="24"/>
          <w:szCs w:val="24"/>
        </w:rPr>
        <w:t>Statement C:</w:t>
      </w:r>
    </w:p>
    <w:p w14:paraId="13B40469" w14:textId="1404B2BA" w:rsidR="001B4C25" w:rsidRDefault="001D37B5" w:rsidP="00F97FFB">
      <w:pPr>
        <w:shd w:val="clear" w:color="auto" w:fill="FFFFFF"/>
        <w:spacing w:before="180" w:after="180" w:line="240" w:lineRule="auto"/>
        <w:rPr>
          <w:rFonts w:ascii="Lato" w:eastAsia="Times New Roman" w:hAnsi="Lato" w:cs="Times New Roman"/>
          <w:sz w:val="24"/>
          <w:szCs w:val="24"/>
        </w:rPr>
      </w:pPr>
      <w:r>
        <w:rPr>
          <w:rFonts w:ascii="Lato" w:eastAsia="Times New Roman" w:hAnsi="Lato" w:cs="Times New Roman"/>
          <w:sz w:val="24"/>
          <w:szCs w:val="24"/>
        </w:rPr>
        <w:t xml:space="preserve">Divvy needs to increase its presence in social media such as Twitter. </w:t>
      </w:r>
    </w:p>
    <w:p w14:paraId="089FD80A" w14:textId="0A50208A" w:rsidR="001B4C25" w:rsidRDefault="001B4C25" w:rsidP="00F97FFB">
      <w:pPr>
        <w:shd w:val="clear" w:color="auto" w:fill="FFFFFF"/>
        <w:spacing w:before="180" w:after="180" w:line="240" w:lineRule="auto"/>
        <w:rPr>
          <w:rFonts w:ascii="Lato" w:eastAsia="Times New Roman" w:hAnsi="Lato" w:cs="Times New Roman"/>
          <w:sz w:val="24"/>
          <w:szCs w:val="24"/>
        </w:rPr>
      </w:pPr>
      <w:r>
        <w:rPr>
          <w:rFonts w:ascii="Lato" w:eastAsia="Times New Roman" w:hAnsi="Lato" w:cs="Times New Roman"/>
          <w:sz w:val="24"/>
          <w:szCs w:val="24"/>
        </w:rPr>
        <w:t>Supporting Data Points and Sources for Statement C:</w:t>
      </w:r>
    </w:p>
    <w:p w14:paraId="05796376" w14:textId="510D7D0D" w:rsidR="009B2E2F" w:rsidRDefault="001D37B5" w:rsidP="00F97FFB">
      <w:pPr>
        <w:shd w:val="clear" w:color="auto" w:fill="FFFFFF"/>
        <w:spacing w:before="180" w:after="180" w:line="240" w:lineRule="auto"/>
        <w:rPr>
          <w:rFonts w:ascii="Lato" w:eastAsia="Times New Roman" w:hAnsi="Lato" w:cs="Times New Roman"/>
          <w:sz w:val="24"/>
          <w:szCs w:val="24"/>
        </w:rPr>
      </w:pPr>
      <w:r>
        <w:rPr>
          <w:rFonts w:ascii="Lato" w:eastAsia="Times New Roman" w:hAnsi="Lato" w:cs="Times New Roman"/>
          <w:sz w:val="24"/>
          <w:szCs w:val="24"/>
        </w:rPr>
        <w:t>Comparison Social Bearing Profile of Divvy vs Dove.</w:t>
      </w:r>
    </w:p>
    <w:p w14:paraId="0D834C32" w14:textId="654C64A6" w:rsidR="001D37B5" w:rsidRPr="00F97FFB" w:rsidRDefault="001D37B5" w:rsidP="00F97FFB">
      <w:pPr>
        <w:shd w:val="clear" w:color="auto" w:fill="FFFFFF"/>
        <w:spacing w:before="180" w:after="180" w:line="240" w:lineRule="auto"/>
        <w:rPr>
          <w:rFonts w:ascii="Lato" w:eastAsia="Times New Roman" w:hAnsi="Lato" w:cs="Times New Roman"/>
          <w:sz w:val="24"/>
          <w:szCs w:val="24"/>
        </w:rPr>
      </w:pPr>
      <w:r>
        <w:rPr>
          <w:rFonts w:ascii="Lato" w:eastAsia="Times New Roman" w:hAnsi="Lato" w:cs="Times New Roman"/>
          <w:sz w:val="24"/>
          <w:szCs w:val="24"/>
        </w:rPr>
        <w:t>Please see Step two for visuals</w:t>
      </w:r>
      <w:r>
        <w:rPr>
          <w:rFonts w:ascii="Lato" w:eastAsia="Times New Roman" w:hAnsi="Lato" w:cs="Times New Roman"/>
          <w:sz w:val="24"/>
          <w:szCs w:val="24"/>
        </w:rPr>
        <w:t>.</w:t>
      </w:r>
    </w:p>
    <w:p w14:paraId="6C0937F3" w14:textId="53658AB1" w:rsidR="00874D49" w:rsidRPr="0017533C" w:rsidRDefault="00EC3BB2" w:rsidP="001B4C25">
      <w:pPr>
        <w:pStyle w:val="Heading1"/>
        <w:rPr>
          <w:rFonts w:ascii="Lato" w:eastAsia="Times New Roman" w:hAnsi="Lato"/>
        </w:rPr>
      </w:pPr>
      <w:bookmarkStart w:id="1" w:name="_Toc104813383"/>
      <w:r w:rsidRPr="0017533C">
        <w:rPr>
          <w:rFonts w:ascii="Lato" w:eastAsia="Times New Roman" w:hAnsi="Lato"/>
        </w:rPr>
        <w:t>Step 2:</w:t>
      </w:r>
      <w:bookmarkEnd w:id="1"/>
    </w:p>
    <w:p w14:paraId="26A7E8BB" w14:textId="1C206E14" w:rsidR="00EC3BB2" w:rsidRPr="00874D49" w:rsidRDefault="00140C89" w:rsidP="0099796D">
      <w:pPr>
        <w:shd w:val="clear" w:color="auto" w:fill="FFFFFF"/>
        <w:spacing w:before="180" w:after="180" w:line="240" w:lineRule="auto"/>
        <w:rPr>
          <w:rFonts w:ascii="Lato" w:eastAsia="Times New Roman" w:hAnsi="Lato" w:cs="Times New Roman"/>
          <w:color w:val="4472C4" w:themeColor="accent1"/>
          <w:sz w:val="24"/>
          <w:szCs w:val="24"/>
        </w:rPr>
      </w:pPr>
      <w:r w:rsidRPr="00140C89">
        <w:rPr>
          <w:rFonts w:ascii="Lato" w:eastAsia="Times New Roman" w:hAnsi="Lato" w:cs="Times New Roman"/>
          <w:color w:val="4472C4" w:themeColor="accent1"/>
          <w:sz w:val="24"/>
          <w:szCs w:val="24"/>
        </w:rPr>
        <w:t xml:space="preserve">Create two (2) data visualizations using a </w:t>
      </w:r>
      <w:proofErr w:type="spellStart"/>
      <w:r w:rsidRPr="00140C89">
        <w:rPr>
          <w:rFonts w:ascii="Lato" w:eastAsia="Times New Roman" w:hAnsi="Lato" w:cs="Times New Roman"/>
          <w:color w:val="4472C4" w:themeColor="accent1"/>
          <w:sz w:val="24"/>
          <w:szCs w:val="24"/>
        </w:rPr>
        <w:t>dataviz</w:t>
      </w:r>
      <w:proofErr w:type="spellEnd"/>
      <w:r w:rsidRPr="00140C89">
        <w:rPr>
          <w:rFonts w:ascii="Lato" w:eastAsia="Times New Roman" w:hAnsi="Lato" w:cs="Times New Roman"/>
          <w:color w:val="4472C4" w:themeColor="accent1"/>
          <w:sz w:val="24"/>
          <w:szCs w:val="24"/>
        </w:rPr>
        <w:t xml:space="preserve"> tool (or tools) - Select a tool (or tools) that can create data visualizations. Tools could exist on the web or on your computer (e.g., commercially available software that you have installed on your PC). Produce two </w:t>
      </w:r>
      <w:r w:rsidRPr="00140C89">
        <w:rPr>
          <w:rFonts w:ascii="Lato" w:eastAsia="Times New Roman" w:hAnsi="Lato" w:cs="Times New Roman"/>
          <w:color w:val="4472C4" w:themeColor="accent1"/>
          <w:sz w:val="24"/>
          <w:szCs w:val="24"/>
        </w:rPr>
        <w:lastRenderedPageBreak/>
        <w:t>(2) data visualizations using the tool or tools you selected and the data you chose in Step 1. (4 points)</w:t>
      </w:r>
    </w:p>
    <w:p w14:paraId="4077FFFC" w14:textId="22807609" w:rsidR="00B00FD0" w:rsidRPr="0017533C" w:rsidRDefault="001D37B5" w:rsidP="00197AF9">
      <w:pPr>
        <w:pStyle w:val="Heading2"/>
        <w:rPr>
          <w:rFonts w:ascii="Lato" w:eastAsia="Times New Roman" w:hAnsi="Lato"/>
        </w:rPr>
      </w:pPr>
      <w:bookmarkStart w:id="2" w:name="_Toc104813384"/>
      <w:r>
        <w:rPr>
          <w:rFonts w:ascii="Lato" w:eastAsia="Times New Roman" w:hAnsi="Lato"/>
        </w:rPr>
        <w:t>Statement A</w:t>
      </w:r>
      <w:r w:rsidR="003B7CE9" w:rsidRPr="0017533C">
        <w:rPr>
          <w:rFonts w:ascii="Lato" w:eastAsia="Times New Roman" w:hAnsi="Lato"/>
        </w:rPr>
        <w:t>:</w:t>
      </w:r>
      <w:bookmarkEnd w:id="2"/>
    </w:p>
    <w:p w14:paraId="73B6D153" w14:textId="75B1A132" w:rsidR="003B7CE9" w:rsidRDefault="00D53948" w:rsidP="00245010">
      <w:pPr>
        <w:shd w:val="clear" w:color="auto" w:fill="FFFFFF"/>
        <w:spacing w:beforeAutospacing="1" w:after="0" w:afterAutospacing="1" w:line="240" w:lineRule="auto"/>
        <w:rPr>
          <w:rFonts w:ascii="Lato" w:eastAsia="Times New Roman" w:hAnsi="Lato" w:cs="Times New Roman"/>
          <w:color w:val="2D3B45"/>
          <w:sz w:val="24"/>
          <w:szCs w:val="24"/>
        </w:rPr>
      </w:pPr>
      <w:r>
        <w:rPr>
          <w:rFonts w:ascii="Lato" w:eastAsia="Times New Roman" w:hAnsi="Lato" w:cs="Times New Roman"/>
          <w:noProof/>
          <w:color w:val="2D3B45"/>
          <w:sz w:val="24"/>
          <w:szCs w:val="24"/>
        </w:rPr>
        <w:drawing>
          <wp:inline distT="0" distB="0" distL="0" distR="0" wp14:anchorId="06D11523" wp14:editId="1C7954A9">
            <wp:extent cx="5943600" cy="3380105"/>
            <wp:effectExtent l="0" t="0" r="0" b="0"/>
            <wp:docPr id="2" name="Picture 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ubbl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80105"/>
                    </a:xfrm>
                    <a:prstGeom prst="rect">
                      <a:avLst/>
                    </a:prstGeom>
                  </pic:spPr>
                </pic:pic>
              </a:graphicData>
            </a:graphic>
          </wp:inline>
        </w:drawing>
      </w:r>
    </w:p>
    <w:p w14:paraId="6A6E4BC4" w14:textId="77777777" w:rsidR="00D53948" w:rsidRDefault="00D53948" w:rsidP="00245010">
      <w:pPr>
        <w:shd w:val="clear" w:color="auto" w:fill="FFFFFF"/>
        <w:spacing w:beforeAutospacing="1" w:after="0" w:afterAutospacing="1" w:line="240" w:lineRule="auto"/>
        <w:rPr>
          <w:rFonts w:ascii="Lato" w:eastAsia="Times New Roman" w:hAnsi="Lato" w:cs="Times New Roman"/>
          <w:color w:val="2D3B45"/>
          <w:sz w:val="24"/>
          <w:szCs w:val="24"/>
        </w:rPr>
      </w:pPr>
      <w:r>
        <w:rPr>
          <w:rFonts w:ascii="Lato" w:eastAsia="Times New Roman" w:hAnsi="Lato" w:cs="Times New Roman"/>
          <w:noProof/>
          <w:color w:val="2D3B45"/>
          <w:sz w:val="24"/>
          <w:szCs w:val="24"/>
        </w:rPr>
        <w:drawing>
          <wp:inline distT="0" distB="0" distL="0" distR="0" wp14:anchorId="0B01760E" wp14:editId="64C13334">
            <wp:extent cx="5943600" cy="3375025"/>
            <wp:effectExtent l="0" t="0" r="0" b="3175"/>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2510BA97" w14:textId="311DC6F4" w:rsidR="00D53948" w:rsidRPr="00D53948" w:rsidRDefault="00D53948" w:rsidP="00D53948">
      <w:pPr>
        <w:shd w:val="clear" w:color="auto" w:fill="FFFFFF"/>
        <w:spacing w:before="180" w:after="180" w:line="240" w:lineRule="auto"/>
        <w:rPr>
          <w:rFonts w:ascii="Lato" w:eastAsia="Times New Roman" w:hAnsi="Lato" w:cs="Times New Roman"/>
          <w:sz w:val="24"/>
          <w:szCs w:val="24"/>
        </w:rPr>
      </w:pPr>
      <w:r w:rsidRPr="00D53948">
        <w:rPr>
          <w:rFonts w:ascii="Lato" w:eastAsia="Times New Roman" w:hAnsi="Lato" w:cs="Times New Roman"/>
          <w:sz w:val="24"/>
          <w:szCs w:val="24"/>
        </w:rPr>
        <w:lastRenderedPageBreak/>
        <w:t xml:space="preserve">Note: Bubble and </w:t>
      </w:r>
      <w:proofErr w:type="spellStart"/>
      <w:r w:rsidRPr="00D53948">
        <w:rPr>
          <w:rFonts w:ascii="Lato" w:eastAsia="Times New Roman" w:hAnsi="Lato" w:cs="Times New Roman"/>
          <w:sz w:val="24"/>
          <w:szCs w:val="24"/>
        </w:rPr>
        <w:t>Treemaps</w:t>
      </w:r>
      <w:proofErr w:type="spellEnd"/>
      <w:r w:rsidRPr="00D53948">
        <w:rPr>
          <w:rFonts w:ascii="Lato" w:eastAsia="Times New Roman" w:hAnsi="Lato" w:cs="Times New Roman"/>
          <w:sz w:val="24"/>
          <w:szCs w:val="24"/>
        </w:rPr>
        <w:t xml:space="preserve"> to visualize the total usages between members and casual among different ride types.</w:t>
      </w:r>
    </w:p>
    <w:p w14:paraId="4F16FA46" w14:textId="067DD994" w:rsidR="00D53948" w:rsidRDefault="00D53948" w:rsidP="00245010">
      <w:pPr>
        <w:shd w:val="clear" w:color="auto" w:fill="FFFFFF"/>
        <w:spacing w:beforeAutospacing="1" w:after="0" w:afterAutospacing="1" w:line="240" w:lineRule="auto"/>
        <w:rPr>
          <w:rFonts w:ascii="Lato" w:eastAsia="Times New Roman" w:hAnsi="Lato" w:cs="Times New Roman"/>
          <w:color w:val="2D3B45"/>
          <w:sz w:val="24"/>
          <w:szCs w:val="24"/>
        </w:rPr>
      </w:pPr>
      <w:r>
        <w:rPr>
          <w:rFonts w:ascii="Lato" w:eastAsia="Times New Roman" w:hAnsi="Lato" w:cs="Times New Roman"/>
          <w:color w:val="2D3B45"/>
          <w:sz w:val="24"/>
          <w:szCs w:val="24"/>
        </w:rPr>
        <w:br/>
      </w:r>
      <w:r>
        <w:rPr>
          <w:rFonts w:ascii="Lato" w:eastAsia="Times New Roman" w:hAnsi="Lato" w:cs="Times New Roman"/>
          <w:noProof/>
          <w:color w:val="2D3B45"/>
          <w:sz w:val="24"/>
          <w:szCs w:val="24"/>
        </w:rPr>
        <w:drawing>
          <wp:inline distT="0" distB="0" distL="0" distR="0" wp14:anchorId="07428831" wp14:editId="0FAB6EF8">
            <wp:extent cx="5943600" cy="3391535"/>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91535"/>
                    </a:xfrm>
                    <a:prstGeom prst="rect">
                      <a:avLst/>
                    </a:prstGeom>
                  </pic:spPr>
                </pic:pic>
              </a:graphicData>
            </a:graphic>
          </wp:inline>
        </w:drawing>
      </w:r>
    </w:p>
    <w:p w14:paraId="4E1A2EDA" w14:textId="4A9764A2" w:rsidR="00D53948" w:rsidRPr="00D53948" w:rsidRDefault="00D53948" w:rsidP="00245010">
      <w:pPr>
        <w:shd w:val="clear" w:color="auto" w:fill="FFFFFF"/>
        <w:spacing w:beforeAutospacing="1" w:after="0" w:afterAutospacing="1" w:line="240" w:lineRule="auto"/>
        <w:rPr>
          <w:rFonts w:ascii="Lato" w:eastAsia="Times New Roman" w:hAnsi="Lato" w:cs="Times New Roman"/>
          <w:sz w:val="24"/>
          <w:szCs w:val="24"/>
        </w:rPr>
      </w:pPr>
      <w:r w:rsidRPr="00D53948">
        <w:rPr>
          <w:rFonts w:ascii="Lato" w:eastAsia="Times New Roman" w:hAnsi="Lato" w:cs="Times New Roman"/>
          <w:sz w:val="24"/>
          <w:szCs w:val="24"/>
        </w:rPr>
        <w:t xml:space="preserve">Note: Line chart visualizes the usage of the ride types by time and day between casual and members. </w:t>
      </w:r>
    </w:p>
    <w:p w14:paraId="3A81F825" w14:textId="4C336DA2" w:rsidR="00D53948" w:rsidRDefault="00D53948" w:rsidP="00245010">
      <w:pPr>
        <w:shd w:val="clear" w:color="auto" w:fill="FFFFFF"/>
        <w:spacing w:beforeAutospacing="1" w:after="0" w:afterAutospacing="1" w:line="240" w:lineRule="auto"/>
        <w:rPr>
          <w:rFonts w:ascii="Lato" w:eastAsia="Times New Roman" w:hAnsi="Lato" w:cs="Times New Roman"/>
          <w:color w:val="2D3B45"/>
          <w:sz w:val="24"/>
          <w:szCs w:val="24"/>
        </w:rPr>
      </w:pPr>
      <w:r w:rsidRPr="00D53948">
        <w:rPr>
          <w:rFonts w:ascii="Lato" w:eastAsia="Times New Roman" w:hAnsi="Lato" w:cs="Times New Roman"/>
          <w:color w:val="2D3B45"/>
          <w:sz w:val="24"/>
          <w:szCs w:val="24"/>
        </w:rPr>
        <w:lastRenderedPageBreak/>
        <w:drawing>
          <wp:inline distT="0" distB="0" distL="0" distR="0" wp14:anchorId="6C01CD9F" wp14:editId="0932E782">
            <wp:extent cx="5943600" cy="3357880"/>
            <wp:effectExtent l="0" t="0" r="0" b="0"/>
            <wp:docPr id="6" name="Picture 6" descr="Graphical user interface,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map&#10;&#10;Description automatically generated with medium confidence"/>
                    <pic:cNvPicPr/>
                  </pic:nvPicPr>
                  <pic:blipFill>
                    <a:blip r:embed="rId12"/>
                    <a:stretch>
                      <a:fillRect/>
                    </a:stretch>
                  </pic:blipFill>
                  <pic:spPr>
                    <a:xfrm>
                      <a:off x="0" y="0"/>
                      <a:ext cx="5943600" cy="3357880"/>
                    </a:xfrm>
                    <a:prstGeom prst="rect">
                      <a:avLst/>
                    </a:prstGeom>
                  </pic:spPr>
                </pic:pic>
              </a:graphicData>
            </a:graphic>
          </wp:inline>
        </w:drawing>
      </w:r>
      <w:r>
        <w:rPr>
          <w:rFonts w:ascii="Lato" w:eastAsia="Times New Roman" w:hAnsi="Lato" w:cs="Times New Roman"/>
          <w:noProof/>
          <w:color w:val="2D3B45"/>
          <w:sz w:val="24"/>
          <w:szCs w:val="24"/>
        </w:rPr>
        <w:drawing>
          <wp:inline distT="0" distB="0" distL="0" distR="0" wp14:anchorId="106A1D30" wp14:editId="717C01EC">
            <wp:extent cx="5943600" cy="3352800"/>
            <wp:effectExtent l="0" t="0" r="0" b="0"/>
            <wp:docPr id="5" name="Picture 5" descr="Graphical user interface, map,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map, scatter char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0DF84E64" w14:textId="4771F037" w:rsidR="00D53948" w:rsidRPr="00D53948" w:rsidRDefault="00D53948" w:rsidP="00D53948">
      <w:pPr>
        <w:shd w:val="clear" w:color="auto" w:fill="FFFFFF"/>
        <w:spacing w:before="180" w:after="180" w:line="240" w:lineRule="auto"/>
        <w:rPr>
          <w:rFonts w:ascii="Lato" w:eastAsia="Times New Roman" w:hAnsi="Lato" w:cs="Times New Roman"/>
          <w:sz w:val="24"/>
          <w:szCs w:val="24"/>
        </w:rPr>
      </w:pPr>
      <w:r>
        <w:rPr>
          <w:rFonts w:ascii="Lato" w:eastAsia="Times New Roman" w:hAnsi="Lato" w:cs="Times New Roman"/>
          <w:sz w:val="24"/>
          <w:szCs w:val="24"/>
        </w:rPr>
        <w:t xml:space="preserve">Note: </w:t>
      </w:r>
      <w:r w:rsidRPr="00D53948">
        <w:rPr>
          <w:rFonts w:ascii="Lato" w:eastAsia="Times New Roman" w:hAnsi="Lato" w:cs="Times New Roman"/>
          <w:sz w:val="24"/>
          <w:szCs w:val="24"/>
        </w:rPr>
        <w:t>Type of ride based on ride type and membership status based on hour and date</w:t>
      </w:r>
      <w:r>
        <w:rPr>
          <w:rFonts w:ascii="Lato" w:eastAsia="Times New Roman" w:hAnsi="Lato" w:cs="Times New Roman"/>
          <w:sz w:val="24"/>
          <w:szCs w:val="24"/>
        </w:rPr>
        <w:t xml:space="preserve"> to visualize the line chart above better.</w:t>
      </w:r>
    </w:p>
    <w:p w14:paraId="20CF4998" w14:textId="5E6646CC" w:rsidR="00B00FD0" w:rsidRDefault="001D37B5" w:rsidP="00197AF9">
      <w:pPr>
        <w:pStyle w:val="Heading2"/>
        <w:rPr>
          <w:rFonts w:ascii="Lato" w:eastAsia="Times New Roman" w:hAnsi="Lato"/>
        </w:rPr>
      </w:pPr>
      <w:bookmarkStart w:id="3" w:name="_Toc104813385"/>
      <w:r>
        <w:rPr>
          <w:rFonts w:ascii="Lato" w:eastAsia="Times New Roman" w:hAnsi="Lato"/>
        </w:rPr>
        <w:lastRenderedPageBreak/>
        <w:t>Statement B</w:t>
      </w:r>
      <w:r w:rsidR="00C26180">
        <w:rPr>
          <w:rFonts w:ascii="Lato" w:eastAsia="Times New Roman" w:hAnsi="Lato"/>
        </w:rPr>
        <w:t>:</w:t>
      </w:r>
      <w:bookmarkEnd w:id="3"/>
    </w:p>
    <w:p w14:paraId="14B6D6E1" w14:textId="0D4F28B6" w:rsidR="00D53948" w:rsidRDefault="00D53948" w:rsidP="00D53948">
      <w:r>
        <w:rPr>
          <w:noProof/>
        </w:rPr>
        <w:drawing>
          <wp:inline distT="0" distB="0" distL="0" distR="0" wp14:anchorId="0B6A84F6" wp14:editId="0889109E">
            <wp:extent cx="5943600" cy="3372485"/>
            <wp:effectExtent l="0" t="0" r="0" b="5715"/>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14:paraId="026C2FAC" w14:textId="3B5AE898" w:rsidR="00315D95" w:rsidRPr="00CE7DEA" w:rsidRDefault="00D53948" w:rsidP="00CE7DEA">
      <w:pPr>
        <w:rPr>
          <w:rFonts w:ascii="Lato" w:eastAsia="Times New Roman" w:hAnsi="Lato" w:cs="Times New Roman"/>
          <w:sz w:val="24"/>
          <w:szCs w:val="24"/>
        </w:rPr>
      </w:pPr>
      <w:r w:rsidRPr="00D53948">
        <w:rPr>
          <w:rFonts w:ascii="Lato" w:eastAsia="Times New Roman" w:hAnsi="Lato" w:cs="Times New Roman"/>
          <w:sz w:val="24"/>
          <w:szCs w:val="24"/>
        </w:rPr>
        <w:t>Note:</w:t>
      </w:r>
      <w:r>
        <w:rPr>
          <w:rFonts w:ascii="Lato" w:eastAsia="Times New Roman" w:hAnsi="Lato" w:cs="Times New Roman"/>
          <w:sz w:val="24"/>
          <w:szCs w:val="24"/>
        </w:rPr>
        <w:t xml:space="preserve"> Bar Chart to visualize the </w:t>
      </w:r>
      <w:r w:rsidR="00CE7DEA">
        <w:rPr>
          <w:rFonts w:ascii="Lato" w:eastAsia="Times New Roman" w:hAnsi="Lato" w:cs="Times New Roman"/>
          <w:sz w:val="24"/>
          <w:szCs w:val="24"/>
        </w:rPr>
        <w:t xml:space="preserve">trend of the </w:t>
      </w:r>
      <w:r>
        <w:rPr>
          <w:rFonts w:ascii="Lato" w:eastAsia="Times New Roman" w:hAnsi="Lato" w:cs="Times New Roman"/>
          <w:sz w:val="24"/>
          <w:szCs w:val="24"/>
        </w:rPr>
        <w:t>total boarding numbers over the years of 1980 to 2018 for Bus, Rail and Paratransit.</w:t>
      </w:r>
    </w:p>
    <w:p w14:paraId="3340562F" w14:textId="2B2C0C09" w:rsidR="008D6A4C" w:rsidRDefault="001D37B5" w:rsidP="001D37B5">
      <w:pPr>
        <w:pStyle w:val="Heading2"/>
        <w:rPr>
          <w:rFonts w:ascii="Lato" w:eastAsia="Times New Roman" w:hAnsi="Lato"/>
        </w:rPr>
      </w:pPr>
      <w:bookmarkStart w:id="4" w:name="_Toc104813386"/>
      <w:r>
        <w:rPr>
          <w:rFonts w:ascii="Lato" w:eastAsia="Times New Roman" w:hAnsi="Lato"/>
        </w:rPr>
        <w:lastRenderedPageBreak/>
        <w:t>Statement C:</w:t>
      </w:r>
      <w:bookmarkEnd w:id="4"/>
    </w:p>
    <w:p w14:paraId="57927FF1" w14:textId="7FBAA996" w:rsidR="00CE7DEA" w:rsidRDefault="00CE7DEA" w:rsidP="001D37B5">
      <w:r>
        <w:rPr>
          <w:noProof/>
        </w:rPr>
        <w:drawing>
          <wp:inline distT="0" distB="0" distL="0" distR="0" wp14:anchorId="1AE5F89A" wp14:editId="11A1ACA8">
            <wp:extent cx="5943600" cy="6616065"/>
            <wp:effectExtent l="0" t="0" r="0" b="635"/>
            <wp:docPr id="8" name="Picture 8" descr="Chart, applicatio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application, pi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616065"/>
                    </a:xfrm>
                    <a:prstGeom prst="rect">
                      <a:avLst/>
                    </a:prstGeom>
                  </pic:spPr>
                </pic:pic>
              </a:graphicData>
            </a:graphic>
          </wp:inline>
        </w:drawing>
      </w:r>
    </w:p>
    <w:p w14:paraId="3708E970" w14:textId="120960D6" w:rsidR="00CE7DEA" w:rsidRDefault="00CE7DEA" w:rsidP="001D37B5">
      <w:r>
        <w:rPr>
          <w:noProof/>
        </w:rPr>
        <w:lastRenderedPageBreak/>
        <w:drawing>
          <wp:inline distT="0" distB="0" distL="0" distR="0" wp14:anchorId="2AD9CE54" wp14:editId="0821C183">
            <wp:extent cx="5943600" cy="6647180"/>
            <wp:effectExtent l="0" t="0" r="0" b="0"/>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647180"/>
                    </a:xfrm>
                    <a:prstGeom prst="rect">
                      <a:avLst/>
                    </a:prstGeom>
                  </pic:spPr>
                </pic:pic>
              </a:graphicData>
            </a:graphic>
          </wp:inline>
        </w:drawing>
      </w:r>
    </w:p>
    <w:p w14:paraId="0CD4A599" w14:textId="2B5F0055" w:rsidR="00CE7DEA" w:rsidRPr="00CE7DEA" w:rsidRDefault="00CE7DEA" w:rsidP="001D37B5">
      <w:pPr>
        <w:rPr>
          <w:rFonts w:ascii="Lato" w:eastAsia="Times New Roman" w:hAnsi="Lato" w:cs="Times New Roman"/>
          <w:sz w:val="24"/>
          <w:szCs w:val="24"/>
        </w:rPr>
      </w:pPr>
      <w:r w:rsidRPr="00CE7DEA">
        <w:rPr>
          <w:rFonts w:ascii="Lato" w:eastAsia="Times New Roman" w:hAnsi="Lato" w:cs="Times New Roman"/>
          <w:sz w:val="24"/>
          <w:szCs w:val="24"/>
        </w:rPr>
        <w:t>Note: Social Bearing Comparison between Dove and Divvy.</w:t>
      </w:r>
      <w:r>
        <w:rPr>
          <w:rFonts w:ascii="Lato" w:eastAsia="Times New Roman" w:hAnsi="Lato" w:cs="Times New Roman"/>
          <w:sz w:val="24"/>
          <w:szCs w:val="24"/>
        </w:rPr>
        <w:t xml:space="preserve"> Dove’s outstanding #SpeakBeautiful Effect and other social media campaign made Dove relevant in the digital space. Divvy can work on its current presence on Twitter for the better.</w:t>
      </w:r>
    </w:p>
    <w:p w14:paraId="5074A96F" w14:textId="77777777" w:rsidR="00197AF9" w:rsidRPr="0017533C" w:rsidRDefault="00EC3BB2" w:rsidP="00197AF9">
      <w:pPr>
        <w:pStyle w:val="Heading1"/>
        <w:rPr>
          <w:rFonts w:ascii="Lato" w:eastAsia="Times New Roman" w:hAnsi="Lato"/>
        </w:rPr>
      </w:pPr>
      <w:bookmarkStart w:id="5" w:name="_Toc104813387"/>
      <w:r w:rsidRPr="0017533C">
        <w:rPr>
          <w:rFonts w:ascii="Lato" w:eastAsia="Times New Roman" w:hAnsi="Lato"/>
        </w:rPr>
        <w:lastRenderedPageBreak/>
        <w:t>Step 3: </w:t>
      </w:r>
      <w:bookmarkEnd w:id="5"/>
    </w:p>
    <w:p w14:paraId="12981066" w14:textId="478A07F3" w:rsidR="00EC3BB2" w:rsidRPr="00EC3BB2" w:rsidRDefault="008C6576" w:rsidP="00EC3BB2">
      <w:pPr>
        <w:shd w:val="clear" w:color="auto" w:fill="FFFFFF"/>
        <w:spacing w:before="180" w:after="180" w:line="240" w:lineRule="auto"/>
        <w:rPr>
          <w:rFonts w:ascii="Lato" w:eastAsia="Times New Roman" w:hAnsi="Lato" w:cs="Times New Roman"/>
          <w:color w:val="4472C4" w:themeColor="accent1"/>
          <w:sz w:val="24"/>
          <w:szCs w:val="24"/>
        </w:rPr>
      </w:pPr>
      <w:r w:rsidRPr="008C6576">
        <w:rPr>
          <w:rFonts w:ascii="Lato" w:eastAsia="Times New Roman" w:hAnsi="Lato" w:cs="Times New Roman"/>
          <w:color w:val="4472C4" w:themeColor="accent1"/>
          <w:sz w:val="24"/>
          <w:szCs w:val="24"/>
        </w:rPr>
        <w:t>Evaluate the use of contrast in your data visualization - Explain how you used contrast in your visualizations to reveal patterns found in your data. Be sure to identify which contrast technique you are using – size, color, shape, or contrived. Review Part 5, Lesson 3 of Digital marketing analytics: In theory and in practice for an explanation of various contrast techniques available to analysts. (10 points)</w:t>
      </w:r>
    </w:p>
    <w:p w14:paraId="3DCF6D65" w14:textId="45E673CD" w:rsidR="00FE437F" w:rsidRPr="00CE7DEA" w:rsidRDefault="00D94E27" w:rsidP="00EC3BB2">
      <w:pPr>
        <w:shd w:val="clear" w:color="auto" w:fill="FFFFFF"/>
        <w:spacing w:before="180" w:after="180" w:line="240" w:lineRule="auto"/>
        <w:rPr>
          <w:rFonts w:ascii="Lato" w:eastAsia="Times New Roman" w:hAnsi="Lato" w:cs="Times New Roman"/>
          <w:sz w:val="24"/>
          <w:szCs w:val="24"/>
        </w:rPr>
      </w:pPr>
      <w:r>
        <w:rPr>
          <w:rFonts w:ascii="Lato" w:eastAsia="Times New Roman" w:hAnsi="Lato" w:cs="Times New Roman"/>
          <w:sz w:val="24"/>
          <w:szCs w:val="24"/>
        </w:rPr>
        <w:t>To a limited extent to my own ability, I tried to visualize the data based on the David McCandless who was mentioned in the book of Digital marketing analytics and the Coursera Lectures</w:t>
      </w:r>
      <w:r w:rsidR="00A81260">
        <w:rPr>
          <w:rFonts w:ascii="Lato" w:eastAsia="Times New Roman" w:hAnsi="Lato" w:cs="Times New Roman"/>
          <w:sz w:val="24"/>
          <w:szCs w:val="24"/>
        </w:rPr>
        <w:t xml:space="preserve"> because the data stories can have as much effect on people viewing the presentation to understand the content. I followed McCandless’s five step process and clear contrast in size, color, shape, or contrived such as pie chart, bar chart, map, line chart, bubble chart, and tree maps. All of which I tried to convey the concise message behind the data via correct labels, legends, and notes after the graphics. </w:t>
      </w:r>
    </w:p>
    <w:p w14:paraId="2B2E963D" w14:textId="354659D5" w:rsidR="00FE5D92" w:rsidRDefault="00FE5D92">
      <w:pPr>
        <w:rPr>
          <w:rFonts w:ascii="Lato" w:eastAsia="Times New Roman" w:hAnsi="Lato" w:cs="Times New Roman"/>
          <w:sz w:val="24"/>
          <w:szCs w:val="24"/>
        </w:rPr>
      </w:pPr>
    </w:p>
    <w:p w14:paraId="66F118A4" w14:textId="2C43EA70" w:rsidR="00FE5D92" w:rsidRDefault="00FE5D92">
      <w:pPr>
        <w:rPr>
          <w:rFonts w:ascii="Lato" w:eastAsia="Times New Roman" w:hAnsi="Lato" w:cs="Times New Roman"/>
          <w:sz w:val="24"/>
          <w:szCs w:val="24"/>
        </w:rPr>
      </w:pPr>
    </w:p>
    <w:p w14:paraId="448593AB" w14:textId="1E856C9E" w:rsidR="00FE5D92" w:rsidRDefault="00FE5D92">
      <w:pPr>
        <w:rPr>
          <w:rFonts w:ascii="Lato" w:eastAsia="Times New Roman" w:hAnsi="Lato" w:cs="Times New Roman"/>
          <w:sz w:val="24"/>
          <w:szCs w:val="24"/>
        </w:rPr>
      </w:pPr>
    </w:p>
    <w:p w14:paraId="7FA4A7E3" w14:textId="206839BB" w:rsidR="00FE5D92" w:rsidRDefault="00FE5D92">
      <w:pPr>
        <w:rPr>
          <w:rFonts w:ascii="Lato" w:eastAsia="Times New Roman" w:hAnsi="Lato" w:cs="Times New Roman"/>
          <w:sz w:val="24"/>
          <w:szCs w:val="24"/>
        </w:rPr>
      </w:pPr>
    </w:p>
    <w:p w14:paraId="597B7693" w14:textId="57E191E7" w:rsidR="00FE5D92" w:rsidRDefault="00FE5D92">
      <w:pPr>
        <w:rPr>
          <w:rFonts w:ascii="Lato" w:eastAsia="Times New Roman" w:hAnsi="Lato" w:cs="Times New Roman"/>
          <w:sz w:val="24"/>
          <w:szCs w:val="24"/>
        </w:rPr>
      </w:pPr>
    </w:p>
    <w:p w14:paraId="03A72463" w14:textId="5090F260" w:rsidR="00FE5D92" w:rsidRDefault="00FE5D92">
      <w:pPr>
        <w:rPr>
          <w:rFonts w:ascii="Lato" w:eastAsia="Times New Roman" w:hAnsi="Lato" w:cs="Times New Roman"/>
          <w:sz w:val="24"/>
          <w:szCs w:val="24"/>
        </w:rPr>
      </w:pPr>
    </w:p>
    <w:p w14:paraId="63AF2A3C" w14:textId="36AFAEB5" w:rsidR="00FE5D92" w:rsidRDefault="00FE5D92">
      <w:pPr>
        <w:rPr>
          <w:rFonts w:ascii="Lato" w:eastAsia="Times New Roman" w:hAnsi="Lato" w:cs="Times New Roman"/>
          <w:sz w:val="24"/>
          <w:szCs w:val="24"/>
        </w:rPr>
      </w:pPr>
    </w:p>
    <w:p w14:paraId="0CCE1572" w14:textId="06A192CF" w:rsidR="00FE5D92" w:rsidRDefault="00FE5D92">
      <w:pPr>
        <w:rPr>
          <w:rFonts w:ascii="Lato" w:eastAsia="Times New Roman" w:hAnsi="Lato" w:cs="Times New Roman"/>
          <w:sz w:val="24"/>
          <w:szCs w:val="24"/>
        </w:rPr>
      </w:pPr>
    </w:p>
    <w:p w14:paraId="7F89B602" w14:textId="572E1E95" w:rsidR="00FE5D92" w:rsidRDefault="00FE5D92">
      <w:pPr>
        <w:rPr>
          <w:rFonts w:ascii="Lato" w:eastAsia="Times New Roman" w:hAnsi="Lato" w:cs="Times New Roman"/>
          <w:sz w:val="24"/>
          <w:szCs w:val="24"/>
        </w:rPr>
      </w:pPr>
    </w:p>
    <w:p w14:paraId="1F581578" w14:textId="01F2ECC6" w:rsidR="00FE5D92" w:rsidRDefault="00FE5D92">
      <w:pPr>
        <w:rPr>
          <w:rFonts w:ascii="Lato" w:eastAsia="Times New Roman" w:hAnsi="Lato" w:cs="Times New Roman"/>
          <w:sz w:val="24"/>
          <w:szCs w:val="24"/>
        </w:rPr>
      </w:pPr>
    </w:p>
    <w:p w14:paraId="5F722691" w14:textId="3E662B24" w:rsidR="00FE5D92" w:rsidRDefault="00FE5D92">
      <w:pPr>
        <w:rPr>
          <w:rFonts w:ascii="Lato" w:eastAsia="Times New Roman" w:hAnsi="Lato" w:cs="Times New Roman"/>
          <w:sz w:val="24"/>
          <w:szCs w:val="24"/>
        </w:rPr>
      </w:pPr>
    </w:p>
    <w:p w14:paraId="7091DD04" w14:textId="43892680" w:rsidR="00FE5D92" w:rsidRDefault="00FE5D92">
      <w:pPr>
        <w:rPr>
          <w:rFonts w:ascii="Lato" w:eastAsia="Times New Roman" w:hAnsi="Lato" w:cs="Times New Roman"/>
          <w:sz w:val="24"/>
          <w:szCs w:val="24"/>
        </w:rPr>
      </w:pPr>
    </w:p>
    <w:p w14:paraId="7F96C3E7" w14:textId="3DF3516B" w:rsidR="00FE5D92" w:rsidRDefault="00FE5D92">
      <w:pPr>
        <w:rPr>
          <w:rFonts w:ascii="Lato" w:eastAsia="Times New Roman" w:hAnsi="Lato" w:cs="Times New Roman"/>
          <w:sz w:val="24"/>
          <w:szCs w:val="24"/>
        </w:rPr>
      </w:pPr>
    </w:p>
    <w:p w14:paraId="3A8757F4" w14:textId="56E47088" w:rsidR="00FE5D92" w:rsidRDefault="00FE5D92">
      <w:pPr>
        <w:rPr>
          <w:rFonts w:ascii="Lato" w:eastAsia="Times New Roman" w:hAnsi="Lato" w:cs="Times New Roman"/>
          <w:sz w:val="24"/>
          <w:szCs w:val="24"/>
        </w:rPr>
      </w:pPr>
    </w:p>
    <w:p w14:paraId="14BE06BF" w14:textId="3100063F" w:rsidR="00FE5D92" w:rsidRDefault="00FE5D92">
      <w:pPr>
        <w:rPr>
          <w:rFonts w:ascii="Lato" w:eastAsia="Times New Roman" w:hAnsi="Lato" w:cs="Times New Roman"/>
          <w:sz w:val="24"/>
          <w:szCs w:val="24"/>
        </w:rPr>
      </w:pPr>
    </w:p>
    <w:p w14:paraId="68FC768D" w14:textId="7B15D159" w:rsidR="00FE5D92" w:rsidRDefault="00FE5D92">
      <w:pPr>
        <w:rPr>
          <w:rFonts w:ascii="Lato" w:eastAsia="Times New Roman" w:hAnsi="Lato" w:cs="Times New Roman"/>
          <w:sz w:val="24"/>
          <w:szCs w:val="24"/>
        </w:rPr>
      </w:pPr>
    </w:p>
    <w:p w14:paraId="0F0D4EDA" w14:textId="62ADB7AC" w:rsidR="00FE5D92" w:rsidRDefault="00FE5D92">
      <w:pPr>
        <w:rPr>
          <w:rFonts w:ascii="Lato" w:eastAsia="Times New Roman" w:hAnsi="Lato" w:cs="Times New Roman"/>
          <w:sz w:val="24"/>
          <w:szCs w:val="24"/>
        </w:rPr>
      </w:pPr>
    </w:p>
    <w:p w14:paraId="3D6C39AB" w14:textId="1FC67E7E" w:rsidR="00FE5D92" w:rsidRDefault="00FE5D92">
      <w:pPr>
        <w:rPr>
          <w:rFonts w:ascii="Lato" w:eastAsia="Times New Roman" w:hAnsi="Lato" w:cs="Times New Roman"/>
          <w:sz w:val="24"/>
          <w:szCs w:val="24"/>
        </w:rPr>
      </w:pPr>
    </w:p>
    <w:p w14:paraId="1CEF7AA6" w14:textId="01CB48D0" w:rsidR="00FE5D92" w:rsidRDefault="00FE5D92">
      <w:pPr>
        <w:rPr>
          <w:rFonts w:ascii="Lato" w:eastAsia="Times New Roman" w:hAnsi="Lato" w:cs="Times New Roman"/>
          <w:sz w:val="24"/>
          <w:szCs w:val="24"/>
        </w:rPr>
      </w:pPr>
    </w:p>
    <w:p w14:paraId="6EB50D8E" w14:textId="54D5E8BB" w:rsidR="00FE5D92" w:rsidRDefault="00FE5D92">
      <w:pPr>
        <w:rPr>
          <w:rFonts w:ascii="Lato" w:eastAsia="Times New Roman" w:hAnsi="Lato" w:cs="Times New Roman"/>
          <w:sz w:val="24"/>
          <w:szCs w:val="24"/>
        </w:rPr>
      </w:pPr>
    </w:p>
    <w:p w14:paraId="2D4E4166" w14:textId="77777777" w:rsidR="00FE5D92" w:rsidRPr="00CC5414" w:rsidRDefault="00FE5D92">
      <w:pPr>
        <w:rPr>
          <w:rFonts w:ascii="Lato" w:eastAsia="Times New Roman" w:hAnsi="Lato" w:cs="Times New Roman"/>
          <w:sz w:val="24"/>
          <w:szCs w:val="24"/>
        </w:rPr>
      </w:pPr>
    </w:p>
    <w:p w14:paraId="1893E8BB" w14:textId="0976E8FE" w:rsidR="00197AF9" w:rsidRPr="0017533C" w:rsidRDefault="00197AF9" w:rsidP="00197AF9">
      <w:pPr>
        <w:pStyle w:val="Heading1"/>
        <w:rPr>
          <w:rFonts w:ascii="Lato" w:hAnsi="Lato"/>
        </w:rPr>
      </w:pPr>
      <w:bookmarkStart w:id="6" w:name="_Toc104813388"/>
      <w:r w:rsidRPr="0017533C">
        <w:rPr>
          <w:rFonts w:ascii="Lato" w:hAnsi="Lato"/>
        </w:rPr>
        <w:t>Reference</w:t>
      </w:r>
      <w:r w:rsidR="006B2035" w:rsidRPr="0017533C">
        <w:rPr>
          <w:rFonts w:ascii="Lato" w:hAnsi="Lato"/>
        </w:rPr>
        <w:t>s</w:t>
      </w:r>
      <w:r w:rsidRPr="0017533C">
        <w:rPr>
          <w:rFonts w:ascii="Lato" w:hAnsi="Lato"/>
        </w:rPr>
        <w:t>:</w:t>
      </w:r>
      <w:bookmarkEnd w:id="6"/>
    </w:p>
    <w:p w14:paraId="05903CBE" w14:textId="6B968D1E" w:rsidR="006B2035" w:rsidRPr="0062189D" w:rsidRDefault="000550E2" w:rsidP="0062189D">
      <w:pPr>
        <w:spacing w:after="0" w:line="240" w:lineRule="auto"/>
        <w:rPr>
          <w:rFonts w:ascii="Times New Roman" w:eastAsia="Times New Roman" w:hAnsi="Times New Roman"/>
          <w:sz w:val="24"/>
          <w:szCs w:val="24"/>
        </w:rPr>
      </w:pPr>
      <w:r w:rsidRPr="0062189D">
        <w:rPr>
          <w:rFonts w:ascii="Times New Roman" w:eastAsia="Times New Roman" w:hAnsi="Times New Roman"/>
          <w:sz w:val="24"/>
          <w:szCs w:val="24"/>
        </w:rPr>
        <w:t>Hartman</w:t>
      </w:r>
      <w:r w:rsidR="00C126BF" w:rsidRPr="0062189D">
        <w:rPr>
          <w:rFonts w:ascii="Times New Roman" w:eastAsia="Times New Roman" w:hAnsi="Times New Roman"/>
          <w:sz w:val="24"/>
          <w:szCs w:val="24"/>
        </w:rPr>
        <w:t>,</w:t>
      </w:r>
      <w:r w:rsidRPr="0062189D">
        <w:rPr>
          <w:rFonts w:ascii="Times New Roman" w:eastAsia="Times New Roman" w:hAnsi="Times New Roman"/>
          <w:sz w:val="24"/>
          <w:szCs w:val="24"/>
        </w:rPr>
        <w:t xml:space="preserve"> </w:t>
      </w:r>
      <w:r w:rsidR="00C126BF" w:rsidRPr="0062189D">
        <w:rPr>
          <w:rFonts w:ascii="Times New Roman" w:eastAsia="Times New Roman" w:hAnsi="Times New Roman"/>
          <w:sz w:val="24"/>
          <w:szCs w:val="24"/>
        </w:rPr>
        <w:t>K, (2022, May), Introduction to Business Analytics: Communicating with Data</w:t>
      </w:r>
    </w:p>
    <w:p w14:paraId="09B0B748" w14:textId="6E64314E" w:rsidR="005153E3" w:rsidRPr="0062189D" w:rsidRDefault="005153E3" w:rsidP="0062189D">
      <w:pPr>
        <w:spacing w:after="0" w:line="240" w:lineRule="auto"/>
        <w:rPr>
          <w:rFonts w:ascii="Times New Roman" w:eastAsia="Times New Roman" w:hAnsi="Times New Roman"/>
          <w:sz w:val="24"/>
          <w:szCs w:val="24"/>
        </w:rPr>
      </w:pPr>
      <w:r w:rsidRPr="0062189D">
        <w:rPr>
          <w:rFonts w:ascii="Times New Roman" w:eastAsia="Times New Roman" w:hAnsi="Times New Roman"/>
          <w:sz w:val="24"/>
          <w:szCs w:val="24"/>
        </w:rPr>
        <w:tab/>
        <w:t>MBA 562 Module 1</w:t>
      </w:r>
      <w:r w:rsidR="00FA333C">
        <w:rPr>
          <w:rFonts w:ascii="Times New Roman" w:eastAsia="Times New Roman" w:hAnsi="Times New Roman"/>
          <w:sz w:val="24"/>
          <w:szCs w:val="24"/>
        </w:rPr>
        <w:t>-3</w:t>
      </w:r>
    </w:p>
    <w:p w14:paraId="4D50F303" w14:textId="77777777" w:rsidR="00191629" w:rsidRPr="0062189D" w:rsidRDefault="00191629" w:rsidP="00191629">
      <w:pPr>
        <w:spacing w:after="0" w:line="240" w:lineRule="auto"/>
        <w:rPr>
          <w:rFonts w:ascii="Times New Roman" w:eastAsia="Times New Roman" w:hAnsi="Times New Roman"/>
          <w:sz w:val="24"/>
          <w:szCs w:val="24"/>
        </w:rPr>
      </w:pPr>
      <w:r w:rsidRPr="00EB2608">
        <w:rPr>
          <w:rFonts w:ascii="Times New Roman" w:eastAsia="Times New Roman" w:hAnsi="Times New Roman" w:cs="Times New Roman"/>
          <w:sz w:val="24"/>
          <w:szCs w:val="24"/>
        </w:rPr>
        <w:t xml:space="preserve">Hartman, K. (2022, May). </w:t>
      </w:r>
      <w:r w:rsidRPr="00EB2608">
        <w:rPr>
          <w:rFonts w:ascii="Times New Roman" w:eastAsia="Times New Roman" w:hAnsi="Times New Roman" w:cs="Times New Roman"/>
          <w:i/>
          <w:iCs/>
          <w:sz w:val="24"/>
          <w:szCs w:val="24"/>
        </w:rPr>
        <w:t>‘Sophisticated, Clear, and Polished’: Divvy and Data Visualization (Case Study)</w:t>
      </w:r>
      <w:r w:rsidRPr="00EB2608">
        <w:rPr>
          <w:rFonts w:ascii="Times New Roman" w:eastAsia="Times New Roman" w:hAnsi="Times New Roman" w:cs="Times New Roman"/>
          <w:sz w:val="24"/>
          <w:szCs w:val="24"/>
        </w:rPr>
        <w:t xml:space="preserve">. Art + Science: A DATA (AND OTHER THINGS) BLOG. Retrieved May 2022, </w:t>
      </w:r>
      <w:r w:rsidRPr="0062189D">
        <w:rPr>
          <w:rFonts w:ascii="Times New Roman" w:eastAsia="Times New Roman" w:hAnsi="Times New Roman"/>
          <w:sz w:val="24"/>
          <w:szCs w:val="24"/>
        </w:rPr>
        <w:t>Retrieved from</w:t>
      </w:r>
    </w:p>
    <w:p w14:paraId="3587A936" w14:textId="77777777" w:rsidR="00191629" w:rsidRPr="0062189D" w:rsidRDefault="00C61F0B" w:rsidP="00191629">
      <w:pPr>
        <w:rPr>
          <w:rFonts w:ascii="Times New Roman" w:eastAsia="Times New Roman" w:hAnsi="Times New Roman"/>
          <w:sz w:val="24"/>
          <w:szCs w:val="24"/>
        </w:rPr>
      </w:pPr>
      <w:hyperlink r:id="rId17" w:history="1">
        <w:r w:rsidR="00191629" w:rsidRPr="00955E9F">
          <w:rPr>
            <w:rFonts w:ascii="Times New Roman" w:eastAsia="Times New Roman" w:hAnsi="Times New Roman"/>
            <w:sz w:val="24"/>
            <w:szCs w:val="24"/>
          </w:rPr>
          <w:t>https://artscience.blog/home/divvy-dataviz-case-studyhttps://artscience.blog/home/divvy-dataviz-case-study</w:t>
        </w:r>
      </w:hyperlink>
    </w:p>
    <w:p w14:paraId="78E64326" w14:textId="77777777" w:rsidR="001B4C25" w:rsidRPr="001B4C25" w:rsidRDefault="001B4C25" w:rsidP="001B4C25">
      <w:pPr>
        <w:spacing w:after="0" w:line="480" w:lineRule="atLeast"/>
        <w:ind w:left="720" w:hanging="720"/>
        <w:rPr>
          <w:rFonts w:ascii="Times New Roman" w:eastAsia="Times New Roman" w:hAnsi="Times New Roman" w:cs="Times New Roman"/>
          <w:color w:val="000000"/>
          <w:sz w:val="24"/>
          <w:szCs w:val="24"/>
          <w:lang w:eastAsia="ko-KR"/>
        </w:rPr>
      </w:pPr>
      <w:r w:rsidRPr="001B4C25">
        <w:rPr>
          <w:rFonts w:ascii="Times New Roman" w:eastAsia="Times New Roman" w:hAnsi="Times New Roman" w:cs="Times New Roman"/>
          <w:i/>
          <w:iCs/>
          <w:color w:val="000000"/>
          <w:sz w:val="24"/>
          <w:szCs w:val="24"/>
          <w:lang w:eastAsia="ko-KR"/>
        </w:rPr>
        <w:t>Divvy Bicycle Stations - All - Map | City of Chicago | Data Portal</w:t>
      </w:r>
      <w:r w:rsidRPr="001B4C25">
        <w:rPr>
          <w:rFonts w:ascii="Times New Roman" w:eastAsia="Times New Roman" w:hAnsi="Times New Roman" w:cs="Times New Roman"/>
          <w:color w:val="000000"/>
          <w:sz w:val="24"/>
          <w:szCs w:val="24"/>
          <w:lang w:eastAsia="ko-KR"/>
        </w:rPr>
        <w:t>. (2022, May 23). Chicago. Retrieved May 23, 2022, from https://data.cityofchicago.org/Transportation/Divvy-Bicycle-Stations-All-Map/bk89-9dk7</w:t>
      </w:r>
    </w:p>
    <w:p w14:paraId="4CCFA8C7" w14:textId="37260974" w:rsidR="001B4C25" w:rsidRDefault="001B4C25" w:rsidP="001B4C25">
      <w:pPr>
        <w:spacing w:after="0" w:line="480" w:lineRule="atLeast"/>
        <w:ind w:left="720" w:hanging="720"/>
        <w:rPr>
          <w:rFonts w:ascii="Times New Roman" w:eastAsia="Times New Roman" w:hAnsi="Times New Roman" w:cs="Times New Roman"/>
          <w:color w:val="000000"/>
          <w:sz w:val="24"/>
          <w:szCs w:val="24"/>
          <w:lang w:eastAsia="ko-KR"/>
        </w:rPr>
      </w:pPr>
      <w:r w:rsidRPr="001B4C25">
        <w:rPr>
          <w:rFonts w:ascii="Times New Roman" w:eastAsia="Times New Roman" w:hAnsi="Times New Roman" w:cs="Times New Roman"/>
          <w:i/>
          <w:iCs/>
          <w:color w:val="000000"/>
          <w:sz w:val="24"/>
          <w:szCs w:val="24"/>
          <w:lang w:eastAsia="ko-KR"/>
        </w:rPr>
        <w:t>Divvy System Data</w:t>
      </w:r>
      <w:r w:rsidRPr="001B4C25">
        <w:rPr>
          <w:rFonts w:ascii="Times New Roman" w:eastAsia="Times New Roman" w:hAnsi="Times New Roman" w:cs="Times New Roman"/>
          <w:color w:val="000000"/>
          <w:sz w:val="24"/>
          <w:szCs w:val="24"/>
          <w:lang w:eastAsia="ko-KR"/>
        </w:rPr>
        <w:t>. (2022, May 23). Divvy Bikes. Retrieved May 23, 2022, from https://ride.divvybikes.com/system-data</w:t>
      </w:r>
    </w:p>
    <w:p w14:paraId="49458028" w14:textId="77777777" w:rsidR="00CE7DEA" w:rsidRPr="001B4C25" w:rsidRDefault="00CE7DEA" w:rsidP="001B4C25">
      <w:pPr>
        <w:spacing w:after="0" w:line="480" w:lineRule="atLeast"/>
        <w:ind w:left="720" w:hanging="720"/>
        <w:rPr>
          <w:rFonts w:ascii="Times New Roman" w:eastAsia="Times New Roman" w:hAnsi="Times New Roman" w:cs="Times New Roman"/>
          <w:color w:val="000000"/>
          <w:sz w:val="24"/>
          <w:szCs w:val="24"/>
          <w:lang w:eastAsia="ko-KR"/>
        </w:rPr>
      </w:pPr>
    </w:p>
    <w:p w14:paraId="71FC4117" w14:textId="77777777" w:rsidR="00CE7DEA" w:rsidRPr="00CE7DEA" w:rsidRDefault="00CE7DEA" w:rsidP="00CE7DEA">
      <w:pPr>
        <w:spacing w:after="0" w:line="480" w:lineRule="auto"/>
        <w:ind w:left="720" w:hanging="720"/>
        <w:rPr>
          <w:rFonts w:ascii="Times New Roman" w:eastAsia="Times New Roman" w:hAnsi="Times New Roman" w:cs="Times New Roman"/>
          <w:sz w:val="24"/>
          <w:szCs w:val="24"/>
          <w:lang w:eastAsia="ko-KR"/>
        </w:rPr>
      </w:pPr>
      <w:r w:rsidRPr="00CE7DEA">
        <w:rPr>
          <w:rFonts w:ascii="Times New Roman" w:eastAsia="Times New Roman" w:hAnsi="Times New Roman" w:cs="Times New Roman"/>
          <w:i/>
          <w:iCs/>
          <w:sz w:val="24"/>
          <w:szCs w:val="24"/>
          <w:lang w:eastAsia="ko-KR"/>
        </w:rPr>
        <w:t>Twitter search &amp; analytics for Divvy | Social Bearing</w:t>
      </w:r>
      <w:r w:rsidRPr="00CE7DEA">
        <w:rPr>
          <w:rFonts w:ascii="Times New Roman" w:eastAsia="Times New Roman" w:hAnsi="Times New Roman" w:cs="Times New Roman"/>
          <w:sz w:val="24"/>
          <w:szCs w:val="24"/>
          <w:lang w:eastAsia="ko-KR"/>
        </w:rPr>
        <w:t>. (n.d.). Divvy. Retrieved May 30, 2022, from https://socialbearing.com/search/general/Divvy</w:t>
      </w:r>
    </w:p>
    <w:p w14:paraId="5CBAD0D8" w14:textId="77777777" w:rsidR="00974BFB" w:rsidRPr="00974BFB" w:rsidRDefault="00974BFB" w:rsidP="00974BFB">
      <w:pPr>
        <w:spacing w:after="0" w:line="480" w:lineRule="auto"/>
        <w:ind w:left="720" w:hanging="720"/>
        <w:rPr>
          <w:rFonts w:ascii="Times New Roman" w:eastAsia="Times New Roman" w:hAnsi="Times New Roman" w:cs="Times New Roman"/>
          <w:sz w:val="24"/>
          <w:szCs w:val="24"/>
          <w:lang w:eastAsia="ko-KR"/>
        </w:rPr>
      </w:pPr>
      <w:r w:rsidRPr="00974BFB">
        <w:rPr>
          <w:rFonts w:ascii="Times New Roman" w:eastAsia="Times New Roman" w:hAnsi="Times New Roman" w:cs="Times New Roman"/>
          <w:i/>
          <w:iCs/>
          <w:sz w:val="24"/>
          <w:szCs w:val="24"/>
          <w:lang w:eastAsia="ko-KR"/>
        </w:rPr>
        <w:t>Twitter search &amp; analytics for Dove | Social Bearing</w:t>
      </w:r>
      <w:r w:rsidRPr="00974BFB">
        <w:rPr>
          <w:rFonts w:ascii="Times New Roman" w:eastAsia="Times New Roman" w:hAnsi="Times New Roman" w:cs="Times New Roman"/>
          <w:sz w:val="24"/>
          <w:szCs w:val="24"/>
          <w:lang w:eastAsia="ko-KR"/>
        </w:rPr>
        <w:t>. (n.d.). Dove. Retrieved May 30, 2022, from https://socialbearing.com/search/general/Dove</w:t>
      </w:r>
    </w:p>
    <w:p w14:paraId="6A6271CB" w14:textId="77777777" w:rsidR="00182D99" w:rsidRPr="0062189D" w:rsidRDefault="00182D99">
      <w:pPr>
        <w:rPr>
          <w:rFonts w:ascii="Times New Roman" w:eastAsia="Times New Roman" w:hAnsi="Times New Roman"/>
          <w:sz w:val="24"/>
          <w:szCs w:val="24"/>
        </w:rPr>
      </w:pPr>
    </w:p>
    <w:sectPr w:rsidR="00182D99" w:rsidRPr="0062189D">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D3DD7" w14:textId="77777777" w:rsidR="00C61F0B" w:rsidRDefault="00C61F0B" w:rsidP="00A3145A">
      <w:pPr>
        <w:spacing w:after="0" w:line="240" w:lineRule="auto"/>
      </w:pPr>
      <w:r>
        <w:separator/>
      </w:r>
    </w:p>
  </w:endnote>
  <w:endnote w:type="continuationSeparator" w:id="0">
    <w:p w14:paraId="25EB311B" w14:textId="77777777" w:rsidR="00C61F0B" w:rsidRDefault="00C61F0B" w:rsidP="00A314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roman"/>
    <w:notTrueType/>
    <w:pitch w:val="default"/>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9664422"/>
      <w:docPartObj>
        <w:docPartGallery w:val="Page Numbers (Bottom of Page)"/>
        <w:docPartUnique/>
      </w:docPartObj>
    </w:sdtPr>
    <w:sdtEndPr>
      <w:rPr>
        <w:noProof/>
      </w:rPr>
    </w:sdtEndPr>
    <w:sdtContent>
      <w:p w14:paraId="0A76BE43" w14:textId="7551825B" w:rsidR="00AD02F0" w:rsidRDefault="00AD02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5282E5" w14:textId="77777777" w:rsidR="00AD02F0" w:rsidRDefault="00AD02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27EFB" w14:textId="77777777" w:rsidR="00C61F0B" w:rsidRDefault="00C61F0B" w:rsidP="00A3145A">
      <w:pPr>
        <w:spacing w:after="0" w:line="240" w:lineRule="auto"/>
      </w:pPr>
      <w:r>
        <w:separator/>
      </w:r>
    </w:p>
  </w:footnote>
  <w:footnote w:type="continuationSeparator" w:id="0">
    <w:p w14:paraId="3CC9B329" w14:textId="77777777" w:rsidR="00C61F0B" w:rsidRDefault="00C61F0B" w:rsidP="00A314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11549" w14:textId="5E55D69B" w:rsidR="00A3145A" w:rsidRPr="00783EAF" w:rsidRDefault="00822C27">
    <w:pPr>
      <w:pStyle w:val="Header"/>
      <w:rPr>
        <w:rFonts w:ascii="Lato" w:hAnsi="Lato"/>
      </w:rPr>
    </w:pPr>
    <w:r w:rsidRPr="00783EAF">
      <w:rPr>
        <w:rFonts w:ascii="Lato" w:hAnsi="Lato"/>
      </w:rPr>
      <w:t>MBA 56</w:t>
    </w:r>
    <w:r w:rsidR="00D4723F" w:rsidRPr="00783EAF">
      <w:rPr>
        <w:rFonts w:ascii="Lato" w:hAnsi="Lato"/>
      </w:rPr>
      <w:t xml:space="preserve">2: </w:t>
    </w:r>
    <w:r w:rsidRPr="00783EAF">
      <w:rPr>
        <w:rFonts w:ascii="Lato" w:hAnsi="Lato"/>
      </w:rPr>
      <w:t xml:space="preserve">Module </w:t>
    </w:r>
    <w:r w:rsidR="00FF5521">
      <w:rPr>
        <w:rFonts w:ascii="Lato" w:hAnsi="Lato"/>
      </w:rPr>
      <w:t>3</w:t>
    </w:r>
    <w:r w:rsidRPr="00783EAF">
      <w:rPr>
        <w:rFonts w:ascii="Lato" w:hAnsi="Lato"/>
      </w:rPr>
      <w:t xml:space="preserve"> Individual Assignment </w:t>
    </w:r>
    <w:r w:rsidR="00D4723F" w:rsidRPr="00783EAF">
      <w:rPr>
        <w:rFonts w:ascii="Lato" w:hAnsi="Lato"/>
      </w:rPr>
      <w:tab/>
    </w:r>
    <w:r w:rsidR="00D4723F" w:rsidRPr="00783EAF">
      <w:rPr>
        <w:rFonts w:ascii="Lato" w:hAnsi="Lato"/>
      </w:rPr>
      <w:tab/>
      <w:t>Bryan Yang     bryany4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47628"/>
    <w:multiLevelType w:val="multilevel"/>
    <w:tmpl w:val="7362FDD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9100672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584"/>
    <w:rsid w:val="000016F8"/>
    <w:rsid w:val="00003657"/>
    <w:rsid w:val="00006AC6"/>
    <w:rsid w:val="00023826"/>
    <w:rsid w:val="000550E2"/>
    <w:rsid w:val="00063B4B"/>
    <w:rsid w:val="00073072"/>
    <w:rsid w:val="000A6ABF"/>
    <w:rsid w:val="001153F1"/>
    <w:rsid w:val="00123935"/>
    <w:rsid w:val="00140C89"/>
    <w:rsid w:val="00141F3F"/>
    <w:rsid w:val="00162C48"/>
    <w:rsid w:val="001722E9"/>
    <w:rsid w:val="0017533C"/>
    <w:rsid w:val="00182D99"/>
    <w:rsid w:val="00191629"/>
    <w:rsid w:val="00197AF9"/>
    <w:rsid w:val="001B4C25"/>
    <w:rsid w:val="001B66F0"/>
    <w:rsid w:val="001D37B5"/>
    <w:rsid w:val="001E2E9A"/>
    <w:rsid w:val="002247EC"/>
    <w:rsid w:val="002254E8"/>
    <w:rsid w:val="00245010"/>
    <w:rsid w:val="00315D95"/>
    <w:rsid w:val="00323B7C"/>
    <w:rsid w:val="0033304B"/>
    <w:rsid w:val="00347415"/>
    <w:rsid w:val="0035117E"/>
    <w:rsid w:val="00361EE9"/>
    <w:rsid w:val="00375460"/>
    <w:rsid w:val="00397715"/>
    <w:rsid w:val="003A04E0"/>
    <w:rsid w:val="003B2FAC"/>
    <w:rsid w:val="003B7CE9"/>
    <w:rsid w:val="003C6AA5"/>
    <w:rsid w:val="0046098B"/>
    <w:rsid w:val="00464C6F"/>
    <w:rsid w:val="00480636"/>
    <w:rsid w:val="004913AB"/>
    <w:rsid w:val="004A3CA4"/>
    <w:rsid w:val="005153E3"/>
    <w:rsid w:val="00556BBE"/>
    <w:rsid w:val="005649FF"/>
    <w:rsid w:val="00586FEA"/>
    <w:rsid w:val="005D5EBC"/>
    <w:rsid w:val="00606CD1"/>
    <w:rsid w:val="00613A57"/>
    <w:rsid w:val="0062189D"/>
    <w:rsid w:val="00641D93"/>
    <w:rsid w:val="00647955"/>
    <w:rsid w:val="006B2035"/>
    <w:rsid w:val="006D39DC"/>
    <w:rsid w:val="00700E07"/>
    <w:rsid w:val="007414FB"/>
    <w:rsid w:val="007430EC"/>
    <w:rsid w:val="00783EAF"/>
    <w:rsid w:val="00785584"/>
    <w:rsid w:val="00796B8A"/>
    <w:rsid w:val="007C19A2"/>
    <w:rsid w:val="00822C27"/>
    <w:rsid w:val="00843060"/>
    <w:rsid w:val="00847699"/>
    <w:rsid w:val="00864FE1"/>
    <w:rsid w:val="00874D49"/>
    <w:rsid w:val="008C6576"/>
    <w:rsid w:val="008D6A4C"/>
    <w:rsid w:val="00907407"/>
    <w:rsid w:val="00922EEC"/>
    <w:rsid w:val="0092660B"/>
    <w:rsid w:val="00954209"/>
    <w:rsid w:val="00964398"/>
    <w:rsid w:val="00974BFB"/>
    <w:rsid w:val="00982AAF"/>
    <w:rsid w:val="0099796D"/>
    <w:rsid w:val="009B2E2F"/>
    <w:rsid w:val="009D29BB"/>
    <w:rsid w:val="009F5672"/>
    <w:rsid w:val="00A129D1"/>
    <w:rsid w:val="00A3145A"/>
    <w:rsid w:val="00A332E4"/>
    <w:rsid w:val="00A71CC2"/>
    <w:rsid w:val="00A75ECC"/>
    <w:rsid w:val="00A81260"/>
    <w:rsid w:val="00AD02F0"/>
    <w:rsid w:val="00AF1938"/>
    <w:rsid w:val="00B004BF"/>
    <w:rsid w:val="00B00FD0"/>
    <w:rsid w:val="00B140B3"/>
    <w:rsid w:val="00B656E9"/>
    <w:rsid w:val="00B733CE"/>
    <w:rsid w:val="00B81BEC"/>
    <w:rsid w:val="00BE2E75"/>
    <w:rsid w:val="00C126BF"/>
    <w:rsid w:val="00C26180"/>
    <w:rsid w:val="00C55BF4"/>
    <w:rsid w:val="00C61F0B"/>
    <w:rsid w:val="00C92E04"/>
    <w:rsid w:val="00CA4426"/>
    <w:rsid w:val="00CC5414"/>
    <w:rsid w:val="00CE7DEA"/>
    <w:rsid w:val="00D13AF8"/>
    <w:rsid w:val="00D4723F"/>
    <w:rsid w:val="00D53948"/>
    <w:rsid w:val="00D94E27"/>
    <w:rsid w:val="00DA1793"/>
    <w:rsid w:val="00DE4492"/>
    <w:rsid w:val="00E13FF5"/>
    <w:rsid w:val="00E76966"/>
    <w:rsid w:val="00EC3BB2"/>
    <w:rsid w:val="00F03FE8"/>
    <w:rsid w:val="00F367DE"/>
    <w:rsid w:val="00F52FB5"/>
    <w:rsid w:val="00F92D54"/>
    <w:rsid w:val="00F97FFB"/>
    <w:rsid w:val="00FA333C"/>
    <w:rsid w:val="00FB02E3"/>
    <w:rsid w:val="00FE437F"/>
    <w:rsid w:val="00FE5D92"/>
    <w:rsid w:val="00FF552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54BA0A"/>
  <w15:chartTrackingRefBased/>
  <w15:docId w15:val="{5AD4D4D5-BB17-425B-90AA-37BC2EFD8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4D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7A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7A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C3BB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C3BB2"/>
    <w:rPr>
      <w:i/>
      <w:iCs/>
    </w:rPr>
  </w:style>
  <w:style w:type="character" w:styleId="Strong">
    <w:name w:val="Strong"/>
    <w:basedOn w:val="DefaultParagraphFont"/>
    <w:uiPriority w:val="22"/>
    <w:qFormat/>
    <w:rsid w:val="00EC3BB2"/>
    <w:rPr>
      <w:b/>
      <w:bCs/>
    </w:rPr>
  </w:style>
  <w:style w:type="character" w:styleId="Hyperlink">
    <w:name w:val="Hyperlink"/>
    <w:basedOn w:val="DefaultParagraphFont"/>
    <w:uiPriority w:val="99"/>
    <w:unhideWhenUsed/>
    <w:rsid w:val="00EC3BB2"/>
    <w:rPr>
      <w:color w:val="0000FF"/>
      <w:u w:val="single"/>
    </w:rPr>
  </w:style>
  <w:style w:type="character" w:customStyle="1" w:styleId="screenreader-only">
    <w:name w:val="screenreader-only"/>
    <w:basedOn w:val="DefaultParagraphFont"/>
    <w:rsid w:val="00EC3BB2"/>
  </w:style>
  <w:style w:type="paragraph" w:styleId="ListParagraph">
    <w:name w:val="List Paragraph"/>
    <w:basedOn w:val="Normal"/>
    <w:uiPriority w:val="34"/>
    <w:qFormat/>
    <w:rsid w:val="00FE437F"/>
    <w:pPr>
      <w:ind w:left="720"/>
      <w:contextualSpacing/>
    </w:pPr>
  </w:style>
  <w:style w:type="character" w:styleId="UnresolvedMention">
    <w:name w:val="Unresolved Mention"/>
    <w:basedOn w:val="DefaultParagraphFont"/>
    <w:uiPriority w:val="99"/>
    <w:semiHidden/>
    <w:unhideWhenUsed/>
    <w:rsid w:val="004913AB"/>
    <w:rPr>
      <w:color w:val="605E5C"/>
      <w:shd w:val="clear" w:color="auto" w:fill="E1DFDD"/>
    </w:rPr>
  </w:style>
  <w:style w:type="character" w:styleId="FollowedHyperlink">
    <w:name w:val="FollowedHyperlink"/>
    <w:basedOn w:val="DefaultParagraphFont"/>
    <w:uiPriority w:val="99"/>
    <w:semiHidden/>
    <w:unhideWhenUsed/>
    <w:rsid w:val="00556BBE"/>
    <w:rPr>
      <w:color w:val="954F72" w:themeColor="followedHyperlink"/>
      <w:u w:val="single"/>
    </w:rPr>
  </w:style>
  <w:style w:type="character" w:customStyle="1" w:styleId="Heading1Char">
    <w:name w:val="Heading 1 Char"/>
    <w:basedOn w:val="DefaultParagraphFont"/>
    <w:link w:val="Heading1"/>
    <w:uiPriority w:val="9"/>
    <w:rsid w:val="00874D4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97AF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97AF9"/>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314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45A"/>
  </w:style>
  <w:style w:type="paragraph" w:styleId="Footer">
    <w:name w:val="footer"/>
    <w:basedOn w:val="Normal"/>
    <w:link w:val="FooterChar"/>
    <w:uiPriority w:val="99"/>
    <w:unhideWhenUsed/>
    <w:rsid w:val="00A314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45A"/>
  </w:style>
  <w:style w:type="paragraph" w:styleId="TOCHeading">
    <w:name w:val="TOC Heading"/>
    <w:basedOn w:val="Heading1"/>
    <w:next w:val="Normal"/>
    <w:uiPriority w:val="39"/>
    <w:unhideWhenUsed/>
    <w:qFormat/>
    <w:rsid w:val="00B140B3"/>
    <w:pPr>
      <w:outlineLvl w:val="9"/>
    </w:pPr>
  </w:style>
  <w:style w:type="paragraph" w:styleId="TOC1">
    <w:name w:val="toc 1"/>
    <w:basedOn w:val="Normal"/>
    <w:next w:val="Normal"/>
    <w:autoRedefine/>
    <w:uiPriority w:val="39"/>
    <w:unhideWhenUsed/>
    <w:rsid w:val="00B140B3"/>
    <w:pPr>
      <w:spacing w:after="100"/>
    </w:pPr>
  </w:style>
  <w:style w:type="paragraph" w:styleId="TOC2">
    <w:name w:val="toc 2"/>
    <w:basedOn w:val="Normal"/>
    <w:next w:val="Normal"/>
    <w:autoRedefine/>
    <w:uiPriority w:val="39"/>
    <w:unhideWhenUsed/>
    <w:rsid w:val="00B140B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703017">
      <w:bodyDiv w:val="1"/>
      <w:marLeft w:val="0"/>
      <w:marRight w:val="0"/>
      <w:marTop w:val="0"/>
      <w:marBottom w:val="0"/>
      <w:divBdr>
        <w:top w:val="none" w:sz="0" w:space="0" w:color="auto"/>
        <w:left w:val="none" w:sz="0" w:space="0" w:color="auto"/>
        <w:bottom w:val="none" w:sz="0" w:space="0" w:color="auto"/>
        <w:right w:val="none" w:sz="0" w:space="0" w:color="auto"/>
      </w:divBdr>
    </w:div>
    <w:div w:id="1056703369">
      <w:bodyDiv w:val="1"/>
      <w:marLeft w:val="0"/>
      <w:marRight w:val="0"/>
      <w:marTop w:val="0"/>
      <w:marBottom w:val="0"/>
      <w:divBdr>
        <w:top w:val="none" w:sz="0" w:space="0" w:color="auto"/>
        <w:left w:val="none" w:sz="0" w:space="0" w:color="auto"/>
        <w:bottom w:val="none" w:sz="0" w:space="0" w:color="auto"/>
        <w:right w:val="none" w:sz="0" w:space="0" w:color="auto"/>
      </w:divBdr>
    </w:div>
    <w:div w:id="1151679341">
      <w:bodyDiv w:val="1"/>
      <w:marLeft w:val="0"/>
      <w:marRight w:val="0"/>
      <w:marTop w:val="0"/>
      <w:marBottom w:val="0"/>
      <w:divBdr>
        <w:top w:val="none" w:sz="0" w:space="0" w:color="auto"/>
        <w:left w:val="none" w:sz="0" w:space="0" w:color="auto"/>
        <w:bottom w:val="none" w:sz="0" w:space="0" w:color="auto"/>
        <w:right w:val="none" w:sz="0" w:space="0" w:color="auto"/>
      </w:divBdr>
    </w:div>
    <w:div w:id="1185903852">
      <w:bodyDiv w:val="1"/>
      <w:marLeft w:val="0"/>
      <w:marRight w:val="0"/>
      <w:marTop w:val="0"/>
      <w:marBottom w:val="0"/>
      <w:divBdr>
        <w:top w:val="none" w:sz="0" w:space="0" w:color="auto"/>
        <w:left w:val="none" w:sz="0" w:space="0" w:color="auto"/>
        <w:bottom w:val="none" w:sz="0" w:space="0" w:color="auto"/>
        <w:right w:val="none" w:sz="0" w:space="0" w:color="auto"/>
      </w:divBdr>
    </w:div>
    <w:div w:id="1672874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rtscience.blog/home/divvy-dataviz-case-studyhttps://artscience.blog/home/divvy-dataviz-case-stud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082C7-F5F0-44A6-B8E6-40DED8BBD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12</Pages>
  <Words>932</Words>
  <Characters>5314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yang</dc:creator>
  <cp:keywords/>
  <dc:description/>
  <cp:lastModifiedBy>Yang, Bryan</cp:lastModifiedBy>
  <cp:revision>106</cp:revision>
  <dcterms:created xsi:type="dcterms:W3CDTF">2022-05-16T19:19:00Z</dcterms:created>
  <dcterms:modified xsi:type="dcterms:W3CDTF">2022-05-30T21:37:00Z</dcterms:modified>
</cp:coreProperties>
</file>