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9D16" w14:textId="77777777" w:rsidR="00375460" w:rsidRDefault="00375460" w:rsidP="00375460">
      <w:pPr>
        <w:jc w:val="center"/>
        <w:rPr>
          <w:sz w:val="32"/>
          <w:szCs w:val="32"/>
        </w:rPr>
      </w:pPr>
    </w:p>
    <w:p w14:paraId="6194DBD8" w14:textId="77777777" w:rsidR="00375460" w:rsidRDefault="00375460" w:rsidP="00375460">
      <w:pPr>
        <w:jc w:val="center"/>
        <w:rPr>
          <w:sz w:val="32"/>
          <w:szCs w:val="32"/>
        </w:rPr>
      </w:pPr>
    </w:p>
    <w:p w14:paraId="1E305C27" w14:textId="77777777" w:rsidR="00375460" w:rsidRDefault="00375460" w:rsidP="00375460">
      <w:pPr>
        <w:jc w:val="center"/>
        <w:rPr>
          <w:sz w:val="32"/>
          <w:szCs w:val="32"/>
        </w:rPr>
      </w:pPr>
    </w:p>
    <w:p w14:paraId="3E179EBA" w14:textId="11BC729C" w:rsidR="00375460" w:rsidRDefault="00375460" w:rsidP="00375460">
      <w:pPr>
        <w:jc w:val="center"/>
        <w:rPr>
          <w:sz w:val="32"/>
          <w:szCs w:val="32"/>
        </w:rPr>
      </w:pPr>
    </w:p>
    <w:p w14:paraId="0585790E" w14:textId="77777777" w:rsidR="00361EE9" w:rsidRDefault="00361EE9" w:rsidP="00375460">
      <w:pPr>
        <w:jc w:val="center"/>
        <w:rPr>
          <w:sz w:val="32"/>
          <w:szCs w:val="32"/>
        </w:rPr>
      </w:pPr>
    </w:p>
    <w:p w14:paraId="1784A1F0" w14:textId="404BFC37" w:rsidR="00375460" w:rsidRPr="00783EAF" w:rsidRDefault="00375460" w:rsidP="00375460">
      <w:pPr>
        <w:jc w:val="center"/>
        <w:rPr>
          <w:rFonts w:ascii="Lato" w:hAnsi="Lato"/>
          <w:sz w:val="32"/>
          <w:szCs w:val="32"/>
        </w:rPr>
      </w:pPr>
      <w:r w:rsidRPr="00783EAF">
        <w:rPr>
          <w:rFonts w:ascii="Lato" w:hAnsi="Lato"/>
          <w:sz w:val="32"/>
          <w:szCs w:val="32"/>
        </w:rPr>
        <w:t>Summer 2022</w:t>
      </w:r>
    </w:p>
    <w:p w14:paraId="13D611CF" w14:textId="5C753525" w:rsidR="00375460" w:rsidRPr="00783EAF" w:rsidRDefault="00375460" w:rsidP="00375460">
      <w:pPr>
        <w:jc w:val="center"/>
        <w:rPr>
          <w:rFonts w:ascii="Lato" w:hAnsi="Lato"/>
          <w:sz w:val="32"/>
          <w:szCs w:val="32"/>
        </w:rPr>
      </w:pPr>
      <w:r w:rsidRPr="00783EAF">
        <w:rPr>
          <w:rFonts w:ascii="Lato" w:hAnsi="Lato"/>
          <w:sz w:val="32"/>
          <w:szCs w:val="32"/>
        </w:rPr>
        <w:t>MBA 562</w:t>
      </w:r>
    </w:p>
    <w:p w14:paraId="1BBA8F40" w14:textId="77777777" w:rsidR="00375460" w:rsidRPr="00783EAF" w:rsidRDefault="00375460" w:rsidP="00375460">
      <w:pPr>
        <w:jc w:val="center"/>
        <w:rPr>
          <w:rFonts w:ascii="Lato" w:hAnsi="Lato"/>
          <w:sz w:val="32"/>
          <w:szCs w:val="32"/>
        </w:rPr>
      </w:pPr>
      <w:r w:rsidRPr="00783EAF">
        <w:rPr>
          <w:rFonts w:ascii="Lato" w:hAnsi="Lato"/>
          <w:sz w:val="32"/>
          <w:szCs w:val="32"/>
        </w:rPr>
        <w:t xml:space="preserve">Introduction to Business Analytics: </w:t>
      </w:r>
    </w:p>
    <w:p w14:paraId="4D0B87CD" w14:textId="2B3109C2" w:rsidR="00F52FB5" w:rsidRPr="00783EAF" w:rsidRDefault="00375460" w:rsidP="00375460">
      <w:pPr>
        <w:jc w:val="center"/>
        <w:rPr>
          <w:rFonts w:ascii="Lato" w:hAnsi="Lato"/>
          <w:sz w:val="32"/>
          <w:szCs w:val="32"/>
        </w:rPr>
      </w:pPr>
      <w:r w:rsidRPr="00783EAF">
        <w:rPr>
          <w:rFonts w:ascii="Lato" w:hAnsi="Lato"/>
          <w:sz w:val="32"/>
          <w:szCs w:val="32"/>
        </w:rPr>
        <w:t>Communicating with Data</w:t>
      </w:r>
    </w:p>
    <w:p w14:paraId="2511560E" w14:textId="251F10C9" w:rsidR="00375460" w:rsidRPr="00783EAF" w:rsidRDefault="00375460" w:rsidP="00375460">
      <w:pPr>
        <w:jc w:val="center"/>
        <w:rPr>
          <w:rFonts w:ascii="Lato" w:hAnsi="Lato"/>
          <w:sz w:val="32"/>
          <w:szCs w:val="32"/>
        </w:rPr>
      </w:pPr>
    </w:p>
    <w:p w14:paraId="33D3B441" w14:textId="5BB6F528" w:rsidR="00375460" w:rsidRPr="00783EAF" w:rsidRDefault="00375460" w:rsidP="00375460">
      <w:pPr>
        <w:jc w:val="center"/>
        <w:rPr>
          <w:rFonts w:ascii="Lato" w:hAnsi="Lato"/>
          <w:sz w:val="32"/>
          <w:szCs w:val="32"/>
        </w:rPr>
      </w:pPr>
    </w:p>
    <w:p w14:paraId="1F1C1D2D" w14:textId="77777777" w:rsidR="00375460" w:rsidRPr="00783EAF" w:rsidRDefault="00375460" w:rsidP="00692220">
      <w:pPr>
        <w:rPr>
          <w:rFonts w:ascii="Lato" w:hAnsi="Lato"/>
          <w:sz w:val="32"/>
          <w:szCs w:val="32"/>
        </w:rPr>
      </w:pPr>
    </w:p>
    <w:p w14:paraId="433B60E6" w14:textId="0633F0F7" w:rsidR="00375460" w:rsidRPr="00783EAF" w:rsidRDefault="00023826" w:rsidP="00375460">
      <w:pPr>
        <w:jc w:val="center"/>
        <w:rPr>
          <w:rFonts w:ascii="Lato" w:hAnsi="Lato"/>
        </w:rPr>
      </w:pPr>
      <w:r w:rsidRPr="00023826">
        <w:rPr>
          <w:rFonts w:ascii="Lato" w:hAnsi="Lato"/>
        </w:rPr>
        <w:t xml:space="preserve">Module </w:t>
      </w:r>
      <w:r w:rsidR="00692220">
        <w:rPr>
          <w:rFonts w:ascii="Lato" w:hAnsi="Lato"/>
        </w:rPr>
        <w:t>4</w:t>
      </w:r>
      <w:r w:rsidRPr="00023826">
        <w:rPr>
          <w:rFonts w:ascii="Lato" w:hAnsi="Lato"/>
        </w:rPr>
        <w:t xml:space="preserve"> </w:t>
      </w:r>
      <w:r w:rsidR="00692220">
        <w:rPr>
          <w:rFonts w:ascii="Lato" w:hAnsi="Lato"/>
        </w:rPr>
        <w:t>Team</w:t>
      </w:r>
      <w:r w:rsidRPr="00023826">
        <w:rPr>
          <w:rFonts w:ascii="Lato" w:hAnsi="Lato"/>
        </w:rPr>
        <w:t xml:space="preserve"> Assignment</w:t>
      </w:r>
      <w:r w:rsidR="00375460" w:rsidRPr="00783EAF">
        <w:rPr>
          <w:rFonts w:ascii="Lato" w:hAnsi="Lato"/>
        </w:rPr>
        <w:t>:</w:t>
      </w:r>
    </w:p>
    <w:p w14:paraId="27577CA3" w14:textId="59FF13B5" w:rsidR="00692220" w:rsidRDefault="00692220" w:rsidP="00375460">
      <w:pPr>
        <w:jc w:val="center"/>
        <w:rPr>
          <w:rFonts w:ascii="Lato" w:hAnsi="Lato"/>
        </w:rPr>
      </w:pPr>
      <w:r>
        <w:rPr>
          <w:rFonts w:ascii="Lato" w:hAnsi="Lato"/>
        </w:rPr>
        <w:t>Anshul Bansal</w:t>
      </w:r>
    </w:p>
    <w:p w14:paraId="4596A698" w14:textId="2C266A2F" w:rsidR="00692220" w:rsidRDefault="00692220" w:rsidP="00375460">
      <w:pPr>
        <w:jc w:val="center"/>
        <w:rPr>
          <w:rFonts w:ascii="Lato" w:hAnsi="Lato"/>
        </w:rPr>
      </w:pPr>
      <w:r>
        <w:rPr>
          <w:rFonts w:ascii="Lato" w:hAnsi="Lato"/>
        </w:rPr>
        <w:t>Michael Mercado</w:t>
      </w:r>
    </w:p>
    <w:p w14:paraId="28B6AD33" w14:textId="5EA89D4E" w:rsidR="00692220" w:rsidRDefault="00692220" w:rsidP="00692220">
      <w:pPr>
        <w:jc w:val="center"/>
        <w:rPr>
          <w:rFonts w:ascii="Lato" w:hAnsi="Lato"/>
        </w:rPr>
      </w:pPr>
      <w:r>
        <w:rPr>
          <w:rFonts w:ascii="Lato" w:hAnsi="Lato"/>
        </w:rPr>
        <w:t>Mk Nada</w:t>
      </w:r>
    </w:p>
    <w:p w14:paraId="05A7938E" w14:textId="025C64A8" w:rsidR="00692220" w:rsidRDefault="00692220" w:rsidP="00692220">
      <w:pPr>
        <w:jc w:val="center"/>
        <w:rPr>
          <w:rFonts w:ascii="Lato" w:hAnsi="Lato"/>
        </w:rPr>
      </w:pPr>
      <w:r>
        <w:rPr>
          <w:rFonts w:ascii="Lato" w:hAnsi="Lato"/>
        </w:rPr>
        <w:t>Enrique Quintero</w:t>
      </w:r>
    </w:p>
    <w:p w14:paraId="2D8E4358" w14:textId="309DADAD" w:rsidR="00692220" w:rsidRDefault="00692220" w:rsidP="00692220">
      <w:pPr>
        <w:jc w:val="center"/>
        <w:rPr>
          <w:rFonts w:ascii="Lato" w:hAnsi="Lato"/>
        </w:rPr>
      </w:pPr>
      <w:r>
        <w:rPr>
          <w:rFonts w:ascii="Lato" w:hAnsi="Lato"/>
        </w:rPr>
        <w:t>Chris Woo</w:t>
      </w:r>
    </w:p>
    <w:p w14:paraId="7CEA2783" w14:textId="65F2A527" w:rsidR="00692220" w:rsidRDefault="00692220" w:rsidP="00692220">
      <w:pPr>
        <w:jc w:val="center"/>
        <w:rPr>
          <w:rFonts w:ascii="Lato" w:hAnsi="Lato"/>
        </w:rPr>
      </w:pPr>
      <w:r w:rsidRPr="00783EAF">
        <w:rPr>
          <w:rFonts w:ascii="Lato" w:hAnsi="Lato"/>
        </w:rPr>
        <w:t>Bryan Yang</w:t>
      </w:r>
    </w:p>
    <w:p w14:paraId="58C44724" w14:textId="3DFABAF6" w:rsidR="00692220" w:rsidRDefault="00692220" w:rsidP="00375460">
      <w:pPr>
        <w:jc w:val="center"/>
        <w:rPr>
          <w:rFonts w:ascii="Lato" w:hAnsi="Lato"/>
        </w:rPr>
      </w:pPr>
    </w:p>
    <w:p w14:paraId="56E33845" w14:textId="77777777" w:rsidR="00692220" w:rsidRDefault="00692220" w:rsidP="00375460">
      <w:pPr>
        <w:jc w:val="center"/>
        <w:rPr>
          <w:rFonts w:ascii="Lato" w:hAnsi="Lato"/>
        </w:rPr>
      </w:pPr>
    </w:p>
    <w:p w14:paraId="6883109A" w14:textId="77777777" w:rsidR="00692220" w:rsidRPr="00783EAF" w:rsidRDefault="00692220" w:rsidP="00375460">
      <w:pPr>
        <w:jc w:val="center"/>
        <w:rPr>
          <w:rFonts w:ascii="Lato" w:hAnsi="Lato"/>
        </w:rPr>
      </w:pPr>
    </w:p>
    <w:p w14:paraId="37DA9A28" w14:textId="67CE936A" w:rsidR="00375460" w:rsidRPr="00783EAF" w:rsidRDefault="00375460" w:rsidP="00375460">
      <w:pPr>
        <w:jc w:val="center"/>
        <w:rPr>
          <w:rFonts w:ascii="Lato" w:hAnsi="Lato"/>
          <w:sz w:val="16"/>
          <w:szCs w:val="16"/>
        </w:rPr>
      </w:pPr>
    </w:p>
    <w:p w14:paraId="2D47E11B" w14:textId="45E7E218" w:rsidR="00F52FB5" w:rsidRDefault="00F52FB5" w:rsidP="00F52FB5"/>
    <w:p w14:paraId="6BD9848A" w14:textId="77777777" w:rsidR="00023826" w:rsidRDefault="00023826" w:rsidP="00F52FB5"/>
    <w:p w14:paraId="6A3A4671" w14:textId="77777777" w:rsidR="00B140B3" w:rsidRDefault="00B140B3" w:rsidP="00B140B3"/>
    <w:sdt>
      <w:sdtPr>
        <w:rPr>
          <w:rFonts w:asciiTheme="minorHAnsi" w:eastAsiaTheme="minorHAnsi" w:hAnsiTheme="minorHAnsi" w:cstheme="minorBidi"/>
          <w:color w:val="auto"/>
          <w:sz w:val="22"/>
          <w:szCs w:val="22"/>
        </w:rPr>
        <w:id w:val="2147150487"/>
        <w:docPartObj>
          <w:docPartGallery w:val="Table of Contents"/>
          <w:docPartUnique/>
        </w:docPartObj>
      </w:sdtPr>
      <w:sdtEndPr>
        <w:rPr>
          <w:b/>
          <w:bCs/>
          <w:noProof/>
        </w:rPr>
      </w:sdtEndPr>
      <w:sdtContent>
        <w:p w14:paraId="735DE235" w14:textId="7CDF5C43" w:rsidR="00B140B3" w:rsidRPr="0017533C" w:rsidRDefault="00B140B3">
          <w:pPr>
            <w:pStyle w:val="TOCHeading"/>
            <w:rPr>
              <w:rFonts w:ascii="Lato" w:hAnsi="Lato"/>
            </w:rPr>
          </w:pPr>
          <w:r w:rsidRPr="0017533C">
            <w:rPr>
              <w:rFonts w:ascii="Lato" w:hAnsi="Lato"/>
            </w:rPr>
            <w:t>Table of Contents</w:t>
          </w:r>
        </w:p>
        <w:p w14:paraId="18E6454D" w14:textId="0AFA29FB" w:rsidR="002254E8" w:rsidRPr="0017533C" w:rsidRDefault="00B140B3">
          <w:pPr>
            <w:pStyle w:val="TOC1"/>
            <w:tabs>
              <w:tab w:val="right" w:leader="dot" w:pos="9350"/>
            </w:tabs>
            <w:rPr>
              <w:rFonts w:ascii="Lato" w:eastAsiaTheme="minorEastAsia" w:hAnsi="Lato"/>
              <w:noProof/>
            </w:rPr>
          </w:pPr>
          <w:r w:rsidRPr="0017533C">
            <w:rPr>
              <w:rFonts w:ascii="Lato" w:hAnsi="Lato"/>
            </w:rPr>
            <w:fldChar w:fldCharType="begin"/>
          </w:r>
          <w:r w:rsidRPr="0017533C">
            <w:rPr>
              <w:rFonts w:ascii="Lato" w:hAnsi="Lato"/>
            </w:rPr>
            <w:instrText xml:space="preserve"> TOC \o "1-3" \h \z \u </w:instrText>
          </w:r>
          <w:r w:rsidRPr="0017533C">
            <w:rPr>
              <w:rFonts w:ascii="Lato" w:hAnsi="Lato"/>
            </w:rPr>
            <w:fldChar w:fldCharType="separate"/>
          </w:r>
          <w:hyperlink w:anchor="_Toc103678636" w:history="1">
            <w:r w:rsidR="002254E8" w:rsidRPr="0017533C">
              <w:rPr>
                <w:rStyle w:val="Hyperlink"/>
                <w:rFonts w:ascii="Lato" w:eastAsia="Times New Roman" w:hAnsi="Lato"/>
                <w:noProof/>
              </w:rPr>
              <w:t>Step 1: </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_Toc103678636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3</w:t>
            </w:r>
            <w:r w:rsidR="002254E8" w:rsidRPr="0017533C">
              <w:rPr>
                <w:rFonts w:ascii="Lato" w:hAnsi="Lato"/>
                <w:noProof/>
                <w:webHidden/>
              </w:rPr>
              <w:fldChar w:fldCharType="end"/>
            </w:r>
          </w:hyperlink>
        </w:p>
        <w:p w14:paraId="54FD6BF8" w14:textId="7F7C03BF" w:rsidR="002254E8" w:rsidRPr="0017533C" w:rsidRDefault="00B242FD">
          <w:pPr>
            <w:pStyle w:val="TOC1"/>
            <w:tabs>
              <w:tab w:val="right" w:leader="dot" w:pos="9350"/>
            </w:tabs>
            <w:rPr>
              <w:rFonts w:ascii="Lato" w:eastAsiaTheme="minorEastAsia" w:hAnsi="Lato"/>
              <w:noProof/>
            </w:rPr>
          </w:pPr>
          <w:hyperlink w:anchor="_Toc103678637" w:history="1">
            <w:r w:rsidR="002254E8" w:rsidRPr="0017533C">
              <w:rPr>
                <w:rStyle w:val="Hyperlink"/>
                <w:rFonts w:ascii="Lato" w:eastAsia="Times New Roman" w:hAnsi="Lato"/>
                <w:noProof/>
              </w:rPr>
              <w:t>Step 2:</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_Toc103678637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3</w:t>
            </w:r>
            <w:r w:rsidR="002254E8" w:rsidRPr="0017533C">
              <w:rPr>
                <w:rFonts w:ascii="Lato" w:hAnsi="Lato"/>
                <w:noProof/>
                <w:webHidden/>
              </w:rPr>
              <w:fldChar w:fldCharType="end"/>
            </w:r>
          </w:hyperlink>
        </w:p>
        <w:p w14:paraId="1923F07F" w14:textId="65A0A696" w:rsidR="002254E8" w:rsidRPr="0017533C" w:rsidRDefault="00B242FD">
          <w:pPr>
            <w:pStyle w:val="TOC2"/>
            <w:tabs>
              <w:tab w:val="right" w:leader="dot" w:pos="9350"/>
            </w:tabs>
            <w:rPr>
              <w:rFonts w:ascii="Lato" w:eastAsiaTheme="minorEastAsia" w:hAnsi="Lato"/>
              <w:noProof/>
            </w:rPr>
          </w:pPr>
          <w:hyperlink w:anchor="_Toc103678638" w:history="1">
            <w:r w:rsidR="002254E8" w:rsidRPr="0017533C">
              <w:rPr>
                <w:rStyle w:val="Hyperlink"/>
                <w:rFonts w:ascii="Lato" w:eastAsia="Times New Roman" w:hAnsi="Lato"/>
                <w:noProof/>
              </w:rPr>
              <w:t>Line Chart:</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_Toc103678638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4</w:t>
            </w:r>
            <w:r w:rsidR="002254E8" w:rsidRPr="0017533C">
              <w:rPr>
                <w:rFonts w:ascii="Lato" w:hAnsi="Lato"/>
                <w:noProof/>
                <w:webHidden/>
              </w:rPr>
              <w:fldChar w:fldCharType="end"/>
            </w:r>
          </w:hyperlink>
        </w:p>
        <w:p w14:paraId="12CE0517" w14:textId="620DC5CD" w:rsidR="002254E8" w:rsidRPr="0017533C" w:rsidRDefault="00B242FD">
          <w:pPr>
            <w:pStyle w:val="TOC2"/>
            <w:tabs>
              <w:tab w:val="right" w:leader="dot" w:pos="9350"/>
            </w:tabs>
            <w:rPr>
              <w:rFonts w:ascii="Lato" w:eastAsiaTheme="minorEastAsia" w:hAnsi="Lato"/>
              <w:noProof/>
            </w:rPr>
          </w:pPr>
          <w:hyperlink w:anchor="_Toc103678639" w:history="1">
            <w:r w:rsidR="002254E8" w:rsidRPr="0017533C">
              <w:rPr>
                <w:rStyle w:val="Hyperlink"/>
                <w:rFonts w:ascii="Lato" w:eastAsia="Times New Roman" w:hAnsi="Lato"/>
                <w:noProof/>
              </w:rPr>
              <w:t>Bar Charts</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_Toc103678639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5</w:t>
            </w:r>
            <w:r w:rsidR="002254E8" w:rsidRPr="0017533C">
              <w:rPr>
                <w:rFonts w:ascii="Lato" w:hAnsi="Lato"/>
                <w:noProof/>
                <w:webHidden/>
              </w:rPr>
              <w:fldChar w:fldCharType="end"/>
            </w:r>
          </w:hyperlink>
        </w:p>
        <w:p w14:paraId="04A60BBD" w14:textId="597A5B7C" w:rsidR="002254E8" w:rsidRPr="0017533C" w:rsidRDefault="00B242FD">
          <w:pPr>
            <w:pStyle w:val="TOC2"/>
            <w:tabs>
              <w:tab w:val="right" w:leader="dot" w:pos="9350"/>
            </w:tabs>
            <w:rPr>
              <w:rFonts w:ascii="Lato" w:eastAsiaTheme="minorEastAsia" w:hAnsi="Lato"/>
              <w:noProof/>
            </w:rPr>
          </w:pPr>
          <w:hyperlink w:anchor="_Toc103678640" w:history="1">
            <w:r w:rsidR="002254E8" w:rsidRPr="0017533C">
              <w:rPr>
                <w:rStyle w:val="Hyperlink"/>
                <w:rFonts w:ascii="Lato" w:eastAsia="Times New Roman" w:hAnsi="Lato"/>
                <w:noProof/>
              </w:rPr>
              <w:t>Pie Chart with United States Map:</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_Toc103678640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6</w:t>
            </w:r>
            <w:r w:rsidR="002254E8" w:rsidRPr="0017533C">
              <w:rPr>
                <w:rFonts w:ascii="Lato" w:hAnsi="Lato"/>
                <w:noProof/>
                <w:webHidden/>
              </w:rPr>
              <w:fldChar w:fldCharType="end"/>
            </w:r>
          </w:hyperlink>
        </w:p>
        <w:p w14:paraId="711D16F7" w14:textId="2EC9A2DC" w:rsidR="002254E8" w:rsidRPr="0017533C" w:rsidRDefault="00B242FD">
          <w:pPr>
            <w:pStyle w:val="TOC1"/>
            <w:tabs>
              <w:tab w:val="right" w:leader="dot" w:pos="9350"/>
            </w:tabs>
            <w:rPr>
              <w:rFonts w:ascii="Lato" w:eastAsiaTheme="minorEastAsia" w:hAnsi="Lato"/>
              <w:noProof/>
            </w:rPr>
          </w:pPr>
          <w:hyperlink w:anchor="_Toc103678641" w:history="1">
            <w:r w:rsidR="002254E8" w:rsidRPr="0017533C">
              <w:rPr>
                <w:rStyle w:val="Hyperlink"/>
                <w:rFonts w:ascii="Lato" w:eastAsia="Times New Roman" w:hAnsi="Lato"/>
                <w:noProof/>
              </w:rPr>
              <w:t>Step 3: </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_Toc103678641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6</w:t>
            </w:r>
            <w:r w:rsidR="002254E8" w:rsidRPr="0017533C">
              <w:rPr>
                <w:rFonts w:ascii="Lato" w:hAnsi="Lato"/>
                <w:noProof/>
                <w:webHidden/>
              </w:rPr>
              <w:fldChar w:fldCharType="end"/>
            </w:r>
          </w:hyperlink>
        </w:p>
        <w:p w14:paraId="0407029C" w14:textId="7F7B3D3A" w:rsidR="002254E8" w:rsidRPr="0017533C" w:rsidRDefault="00B242FD">
          <w:pPr>
            <w:pStyle w:val="TOC1"/>
            <w:tabs>
              <w:tab w:val="right" w:leader="dot" w:pos="9350"/>
            </w:tabs>
            <w:rPr>
              <w:rFonts w:ascii="Lato" w:eastAsiaTheme="minorEastAsia" w:hAnsi="Lato"/>
              <w:noProof/>
            </w:rPr>
          </w:pPr>
          <w:hyperlink w:anchor="_Toc103678642" w:history="1">
            <w:r w:rsidR="002254E8" w:rsidRPr="0017533C">
              <w:rPr>
                <w:rStyle w:val="Hyperlink"/>
                <w:rFonts w:ascii="Lato" w:hAnsi="Lato"/>
                <w:noProof/>
              </w:rPr>
              <w:t>References:</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_Toc103678642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8</w:t>
            </w:r>
            <w:r w:rsidR="002254E8" w:rsidRPr="0017533C">
              <w:rPr>
                <w:rFonts w:ascii="Lato" w:hAnsi="Lato"/>
                <w:noProof/>
                <w:webHidden/>
              </w:rPr>
              <w:fldChar w:fldCharType="end"/>
            </w:r>
          </w:hyperlink>
        </w:p>
        <w:p w14:paraId="73BBF9C5" w14:textId="1BFBDE56" w:rsidR="00B140B3" w:rsidRDefault="00B140B3">
          <w:r w:rsidRPr="0017533C">
            <w:rPr>
              <w:rFonts w:ascii="Lato" w:hAnsi="Lato"/>
              <w:b/>
              <w:bCs/>
              <w:noProof/>
            </w:rPr>
            <w:fldChar w:fldCharType="end"/>
          </w:r>
        </w:p>
      </w:sdtContent>
    </w:sdt>
    <w:p w14:paraId="0B2A9775" w14:textId="700339F3" w:rsidR="00B140B3" w:rsidRDefault="00B140B3" w:rsidP="00B140B3"/>
    <w:p w14:paraId="46D31EF4" w14:textId="2C576443" w:rsidR="00B140B3" w:rsidRDefault="00B140B3" w:rsidP="00B140B3"/>
    <w:p w14:paraId="2FAE2E37" w14:textId="1FBC9988" w:rsidR="00B140B3" w:rsidRDefault="00B140B3" w:rsidP="00B140B3"/>
    <w:p w14:paraId="215ACA41" w14:textId="7FB8749B" w:rsidR="00B140B3" w:rsidRDefault="00B140B3" w:rsidP="00B140B3"/>
    <w:p w14:paraId="625E5D9C" w14:textId="4C87139E" w:rsidR="00B140B3" w:rsidRDefault="00B140B3" w:rsidP="00B140B3"/>
    <w:p w14:paraId="7508646B" w14:textId="3DB3E01A" w:rsidR="00B140B3" w:rsidRDefault="00B140B3" w:rsidP="00B140B3"/>
    <w:p w14:paraId="38A90E34" w14:textId="571F71CB" w:rsidR="00B140B3" w:rsidRDefault="00B140B3" w:rsidP="00B140B3"/>
    <w:p w14:paraId="6C5D6829" w14:textId="2C0702AB" w:rsidR="00B140B3" w:rsidRDefault="00B140B3" w:rsidP="00B140B3"/>
    <w:p w14:paraId="23FE335D" w14:textId="641BEDC8" w:rsidR="00B140B3" w:rsidRDefault="00B140B3" w:rsidP="00B140B3"/>
    <w:p w14:paraId="1E7DF996" w14:textId="4855F333" w:rsidR="00B140B3" w:rsidRDefault="00B140B3" w:rsidP="00B140B3"/>
    <w:p w14:paraId="245FD3C1" w14:textId="6BF3AD5D" w:rsidR="00B140B3" w:rsidRDefault="00B140B3" w:rsidP="00B140B3"/>
    <w:p w14:paraId="7E4EC949" w14:textId="5ABE5B1D" w:rsidR="00B140B3" w:rsidRDefault="00B140B3" w:rsidP="00B140B3"/>
    <w:p w14:paraId="53BA47D1" w14:textId="79A673E9" w:rsidR="00B140B3" w:rsidRDefault="00B140B3" w:rsidP="00B140B3"/>
    <w:p w14:paraId="01B9A7D0" w14:textId="67EEC28F" w:rsidR="00B140B3" w:rsidRDefault="00B140B3" w:rsidP="00B140B3"/>
    <w:p w14:paraId="4DAADD10" w14:textId="23E8DE5B" w:rsidR="00B140B3" w:rsidRDefault="00B140B3" w:rsidP="00B140B3"/>
    <w:p w14:paraId="37A704ED" w14:textId="640948FC" w:rsidR="00B140B3" w:rsidRDefault="00B140B3" w:rsidP="00B140B3"/>
    <w:p w14:paraId="5341D2DF" w14:textId="7EECD307" w:rsidR="00B140B3" w:rsidRDefault="00B140B3" w:rsidP="00B140B3"/>
    <w:p w14:paraId="5E68B7F1" w14:textId="12669EBE" w:rsidR="00B140B3" w:rsidRDefault="00B140B3" w:rsidP="00B140B3"/>
    <w:p w14:paraId="05E492BA" w14:textId="77777777" w:rsidR="00B140B3" w:rsidRDefault="00B140B3" w:rsidP="00B140B3"/>
    <w:p w14:paraId="01411528" w14:textId="58AD4B32" w:rsidR="00874D49" w:rsidRPr="0017533C" w:rsidRDefault="00EC3BB2" w:rsidP="00874D49">
      <w:pPr>
        <w:pStyle w:val="Heading1"/>
        <w:rPr>
          <w:rFonts w:ascii="Lato" w:eastAsia="Times New Roman" w:hAnsi="Lato"/>
        </w:rPr>
      </w:pPr>
      <w:bookmarkStart w:id="0" w:name="_Toc103678636"/>
      <w:r w:rsidRPr="0017533C">
        <w:rPr>
          <w:rFonts w:ascii="Lato" w:eastAsia="Times New Roman" w:hAnsi="Lato"/>
        </w:rPr>
        <w:lastRenderedPageBreak/>
        <w:t>Step 1: </w:t>
      </w:r>
      <w:bookmarkEnd w:id="0"/>
    </w:p>
    <w:p w14:paraId="3E2B131C" w14:textId="38E0A1FE" w:rsidR="00EC3BB2" w:rsidRPr="00874D49" w:rsidRDefault="00692220" w:rsidP="00EC3BB2">
      <w:pPr>
        <w:shd w:val="clear" w:color="auto" w:fill="FFFFFF"/>
        <w:spacing w:before="180" w:after="180" w:line="240" w:lineRule="auto"/>
        <w:rPr>
          <w:rFonts w:ascii="Lato" w:eastAsia="Times New Roman" w:hAnsi="Lato" w:cs="Times New Roman"/>
          <w:b/>
          <w:bCs/>
          <w:color w:val="4472C4" w:themeColor="accent1"/>
          <w:sz w:val="24"/>
          <w:szCs w:val="24"/>
        </w:rPr>
      </w:pPr>
      <w:r w:rsidRPr="00692220">
        <w:rPr>
          <w:rFonts w:ascii="Lato" w:eastAsia="Times New Roman" w:hAnsi="Lato" w:cs="Times New Roman"/>
          <w:color w:val="4472C4" w:themeColor="accent1"/>
          <w:sz w:val="24"/>
          <w:szCs w:val="24"/>
        </w:rPr>
        <w:t xml:space="preserve">Choose the data - Like your Module 3 Individual Assignment, you are free to use any portion (or </w:t>
      </w:r>
      <w:proofErr w:type="gramStart"/>
      <w:r w:rsidRPr="00692220">
        <w:rPr>
          <w:rFonts w:ascii="Lato" w:eastAsia="Times New Roman" w:hAnsi="Lato" w:cs="Times New Roman"/>
          <w:color w:val="4472C4" w:themeColor="accent1"/>
          <w:sz w:val="24"/>
          <w:szCs w:val="24"/>
        </w:rPr>
        <w:t>all of</w:t>
      </w:r>
      <w:proofErr w:type="gramEnd"/>
      <w:r w:rsidRPr="00692220">
        <w:rPr>
          <w:rFonts w:ascii="Lato" w:eastAsia="Times New Roman" w:hAnsi="Lato" w:cs="Times New Roman"/>
          <w:color w:val="4472C4" w:themeColor="accent1"/>
          <w:sz w:val="24"/>
          <w:szCs w:val="24"/>
        </w:rPr>
        <w:t xml:space="preserve">) the datasets chosen in Module 2 to visualize. You are free to base your Group visual on one of the </w:t>
      </w:r>
      <w:proofErr w:type="gramStart"/>
      <w:r w:rsidRPr="00692220">
        <w:rPr>
          <w:rFonts w:ascii="Lato" w:eastAsia="Times New Roman" w:hAnsi="Lato" w:cs="Times New Roman"/>
          <w:color w:val="4472C4" w:themeColor="accent1"/>
          <w:sz w:val="24"/>
          <w:szCs w:val="24"/>
        </w:rPr>
        <w:t>individually-created</w:t>
      </w:r>
      <w:proofErr w:type="gramEnd"/>
      <w:r w:rsidRPr="00692220">
        <w:rPr>
          <w:rFonts w:ascii="Lato" w:eastAsia="Times New Roman" w:hAnsi="Lato" w:cs="Times New Roman"/>
          <w:color w:val="4472C4" w:themeColor="accent1"/>
          <w:sz w:val="24"/>
          <w:szCs w:val="24"/>
        </w:rPr>
        <w:t xml:space="preserve"> visualizations or start afresh with a new perspective on the data. (5 points)</w:t>
      </w:r>
    </w:p>
    <w:p w14:paraId="16D7C00F" w14:textId="71B669E6" w:rsidR="00EC3BB2" w:rsidRPr="006946E6" w:rsidRDefault="00464C6F" w:rsidP="00EC3BB2">
      <w:pPr>
        <w:shd w:val="clear" w:color="auto" w:fill="FFFFFF"/>
        <w:spacing w:before="180" w:after="180" w:line="240" w:lineRule="auto"/>
        <w:rPr>
          <w:rFonts w:ascii="Lato" w:eastAsia="Times New Roman" w:hAnsi="Lato" w:cs="Times New Roman"/>
          <w:sz w:val="24"/>
          <w:szCs w:val="24"/>
        </w:rPr>
      </w:pPr>
      <w:r w:rsidRPr="006946E6">
        <w:rPr>
          <w:rFonts w:ascii="Lato" w:eastAsia="Times New Roman" w:hAnsi="Lato" w:cs="Times New Roman"/>
          <w:sz w:val="24"/>
          <w:szCs w:val="24"/>
        </w:rPr>
        <w:t xml:space="preserve">After careful consideration of which </w:t>
      </w:r>
      <w:r w:rsidR="006946E6" w:rsidRPr="006946E6">
        <w:rPr>
          <w:rFonts w:ascii="Lato" w:eastAsia="Times New Roman" w:hAnsi="Lato" w:cs="Times New Roman"/>
          <w:sz w:val="24"/>
          <w:szCs w:val="24"/>
        </w:rPr>
        <w:t>data</w:t>
      </w:r>
      <w:r w:rsidR="006946E6">
        <w:rPr>
          <w:rFonts w:ascii="Lato" w:eastAsia="Times New Roman" w:hAnsi="Lato" w:cs="Times New Roman"/>
          <w:sz w:val="24"/>
          <w:szCs w:val="24"/>
        </w:rPr>
        <w:t xml:space="preserve"> </w:t>
      </w:r>
      <w:r w:rsidRPr="006946E6">
        <w:rPr>
          <w:rFonts w:ascii="Lato" w:eastAsia="Times New Roman" w:hAnsi="Lato" w:cs="Times New Roman"/>
          <w:sz w:val="24"/>
          <w:szCs w:val="24"/>
        </w:rPr>
        <w:t>to analyz</w:t>
      </w:r>
      <w:r w:rsidR="006946E6">
        <w:rPr>
          <w:rFonts w:ascii="Lato" w:eastAsia="Times New Roman" w:hAnsi="Lato" w:cs="Times New Roman"/>
          <w:sz w:val="24"/>
          <w:szCs w:val="24"/>
        </w:rPr>
        <w:t>e</w:t>
      </w:r>
      <w:r w:rsidRPr="006946E6">
        <w:rPr>
          <w:rFonts w:ascii="Lato" w:eastAsia="Times New Roman" w:hAnsi="Lato" w:cs="Times New Roman"/>
          <w:sz w:val="24"/>
          <w:szCs w:val="24"/>
        </w:rPr>
        <w:t xml:space="preserve">, </w:t>
      </w:r>
      <w:r w:rsidR="006946E6">
        <w:rPr>
          <w:rFonts w:ascii="Lato" w:eastAsia="Times New Roman" w:hAnsi="Lato" w:cs="Times New Roman"/>
          <w:sz w:val="24"/>
          <w:szCs w:val="24"/>
        </w:rPr>
        <w:t>our group</w:t>
      </w:r>
      <w:r w:rsidR="004913AB" w:rsidRPr="006946E6">
        <w:rPr>
          <w:rFonts w:ascii="Lato" w:eastAsia="Times New Roman" w:hAnsi="Lato" w:cs="Times New Roman"/>
          <w:sz w:val="24"/>
          <w:szCs w:val="24"/>
        </w:rPr>
        <w:t xml:space="preserve"> decided to use </w:t>
      </w:r>
      <w:r w:rsidR="006946E6">
        <w:rPr>
          <w:rFonts w:ascii="Lato" w:eastAsia="Times New Roman" w:hAnsi="Lato" w:cs="Times New Roman"/>
          <w:sz w:val="24"/>
          <w:szCs w:val="24"/>
        </w:rPr>
        <w:t xml:space="preserve">Divvy’s Ride Travel data </w:t>
      </w:r>
      <w:r w:rsidR="004913AB" w:rsidRPr="006946E6">
        <w:rPr>
          <w:rFonts w:ascii="Lato" w:eastAsia="Times New Roman" w:hAnsi="Lato" w:cs="Times New Roman"/>
          <w:sz w:val="24"/>
          <w:szCs w:val="24"/>
        </w:rPr>
        <w:t xml:space="preserve">over time from </w:t>
      </w:r>
      <w:r w:rsidR="006946E6">
        <w:rPr>
          <w:rFonts w:ascii="Lato" w:eastAsia="Times New Roman" w:hAnsi="Lato" w:cs="Times New Roman"/>
          <w:sz w:val="24"/>
          <w:szCs w:val="24"/>
        </w:rPr>
        <w:t>its own website from 01/2022 to 05/2022 between commute times (6-9am to 4-7pm)</w:t>
      </w:r>
      <w:r w:rsidR="00641D93" w:rsidRPr="006946E6">
        <w:rPr>
          <w:rFonts w:ascii="Lato" w:eastAsia="Times New Roman" w:hAnsi="Lato" w:cs="Times New Roman"/>
          <w:sz w:val="24"/>
          <w:szCs w:val="24"/>
        </w:rPr>
        <w:t xml:space="preserve">. The data compares </w:t>
      </w:r>
      <w:r w:rsidR="006946E6">
        <w:rPr>
          <w:rFonts w:ascii="Lato" w:eastAsia="Times New Roman" w:hAnsi="Lato" w:cs="Times New Roman"/>
          <w:sz w:val="24"/>
          <w:szCs w:val="24"/>
        </w:rPr>
        <w:t>members and causal riders among different rideable types (classic bike, electric bike, docked bike)</w:t>
      </w:r>
      <w:r w:rsidR="00641D93" w:rsidRPr="006946E6">
        <w:rPr>
          <w:rFonts w:ascii="Lato" w:eastAsia="Times New Roman" w:hAnsi="Lato" w:cs="Times New Roman"/>
          <w:sz w:val="24"/>
          <w:szCs w:val="24"/>
        </w:rPr>
        <w:t xml:space="preserve">. </w:t>
      </w:r>
    </w:p>
    <w:p w14:paraId="2595465B" w14:textId="1DB4A84B" w:rsidR="00641D93" w:rsidRPr="006946E6" w:rsidRDefault="00641D93" w:rsidP="00EC3BB2">
      <w:pPr>
        <w:shd w:val="clear" w:color="auto" w:fill="FFFFFF"/>
        <w:spacing w:before="180" w:after="180" w:line="240" w:lineRule="auto"/>
        <w:rPr>
          <w:rFonts w:ascii="Lato" w:eastAsia="Times New Roman" w:hAnsi="Lato" w:cs="Times New Roman"/>
          <w:sz w:val="24"/>
          <w:szCs w:val="24"/>
        </w:rPr>
      </w:pPr>
      <w:r w:rsidRPr="006946E6">
        <w:rPr>
          <w:rFonts w:ascii="Lato" w:eastAsia="Times New Roman" w:hAnsi="Lato" w:cs="Times New Roman"/>
          <w:sz w:val="24"/>
          <w:szCs w:val="24"/>
        </w:rPr>
        <w:t xml:space="preserve">The data source can be found </w:t>
      </w:r>
      <w:r w:rsidR="00E13FF5" w:rsidRPr="006946E6">
        <w:rPr>
          <w:rFonts w:ascii="Lato" w:eastAsia="Times New Roman" w:hAnsi="Lato" w:cs="Times New Roman"/>
          <w:sz w:val="24"/>
          <w:szCs w:val="24"/>
        </w:rPr>
        <w:t xml:space="preserve">from the </w:t>
      </w:r>
      <w:r w:rsidR="00197AF9" w:rsidRPr="006946E6">
        <w:rPr>
          <w:rFonts w:ascii="Lato" w:eastAsia="Times New Roman" w:hAnsi="Lato" w:cs="Times New Roman"/>
          <w:sz w:val="24"/>
          <w:szCs w:val="24"/>
        </w:rPr>
        <w:t>reference.</w:t>
      </w:r>
    </w:p>
    <w:p w14:paraId="1F3750B4" w14:textId="61B58CC8" w:rsidR="00EC3BB2" w:rsidRPr="006946E6" w:rsidRDefault="00E477CD" w:rsidP="00EC3BB2">
      <w:pPr>
        <w:shd w:val="clear" w:color="auto" w:fill="FFFFFF"/>
        <w:spacing w:before="180" w:after="180" w:line="240" w:lineRule="auto"/>
        <w:rPr>
          <w:rFonts w:ascii="Lato" w:eastAsia="Times New Roman" w:hAnsi="Lato" w:cs="Times New Roman"/>
          <w:sz w:val="24"/>
          <w:szCs w:val="24"/>
        </w:rPr>
      </w:pPr>
      <w:r>
        <w:rPr>
          <w:rFonts w:ascii="Lato" w:eastAsia="Times New Roman" w:hAnsi="Lato" w:cs="Times New Roman"/>
          <w:sz w:val="24"/>
          <w:szCs w:val="24"/>
        </w:rPr>
        <w:t>Our</w:t>
      </w:r>
      <w:r w:rsidR="00E13FF5" w:rsidRPr="006946E6">
        <w:rPr>
          <w:rFonts w:ascii="Lato" w:eastAsia="Times New Roman" w:hAnsi="Lato" w:cs="Times New Roman"/>
          <w:sz w:val="24"/>
          <w:szCs w:val="24"/>
        </w:rPr>
        <w:t xml:space="preserve"> main objective is</w:t>
      </w:r>
      <w:r w:rsidR="001B66F0" w:rsidRPr="006946E6">
        <w:rPr>
          <w:rFonts w:ascii="Lato" w:eastAsia="Times New Roman" w:hAnsi="Lato" w:cs="Times New Roman"/>
          <w:sz w:val="24"/>
          <w:szCs w:val="24"/>
        </w:rPr>
        <w:t xml:space="preserve"> to visualize the relationship </w:t>
      </w:r>
      <w:r>
        <w:rPr>
          <w:rFonts w:ascii="Lato" w:eastAsia="Times New Roman" w:hAnsi="Lato" w:cs="Times New Roman"/>
          <w:sz w:val="24"/>
          <w:szCs w:val="24"/>
        </w:rPr>
        <w:t>between members vs. casual riders using the dataset</w:t>
      </w:r>
      <w:r w:rsidR="001722E9" w:rsidRPr="006946E6">
        <w:rPr>
          <w:rFonts w:ascii="Lato" w:eastAsia="Times New Roman" w:hAnsi="Lato" w:cs="Times New Roman"/>
          <w:sz w:val="24"/>
          <w:szCs w:val="24"/>
        </w:rPr>
        <w:t xml:space="preserve"> and </w:t>
      </w:r>
      <w:r>
        <w:rPr>
          <w:rFonts w:ascii="Lato" w:eastAsia="Times New Roman" w:hAnsi="Lato" w:cs="Times New Roman"/>
          <w:sz w:val="24"/>
          <w:szCs w:val="24"/>
        </w:rPr>
        <w:t>analyze</w:t>
      </w:r>
      <w:r w:rsidR="001B66F0" w:rsidRPr="006946E6">
        <w:rPr>
          <w:rFonts w:ascii="Lato" w:eastAsia="Times New Roman" w:hAnsi="Lato" w:cs="Times New Roman"/>
          <w:sz w:val="24"/>
          <w:szCs w:val="24"/>
        </w:rPr>
        <w:t xml:space="preserve"> </w:t>
      </w:r>
      <w:r>
        <w:rPr>
          <w:rFonts w:ascii="Lato" w:eastAsia="Times New Roman" w:hAnsi="Lato" w:cs="Times New Roman"/>
          <w:sz w:val="24"/>
          <w:szCs w:val="24"/>
        </w:rPr>
        <w:t xml:space="preserve">it </w:t>
      </w:r>
      <w:r w:rsidR="001B66F0" w:rsidRPr="006946E6">
        <w:rPr>
          <w:rFonts w:ascii="Lato" w:eastAsia="Times New Roman" w:hAnsi="Lato" w:cs="Times New Roman"/>
          <w:sz w:val="24"/>
          <w:szCs w:val="24"/>
        </w:rPr>
        <w:t xml:space="preserve">over </w:t>
      </w:r>
      <w:r>
        <w:rPr>
          <w:rFonts w:ascii="Lato" w:eastAsia="Times New Roman" w:hAnsi="Lato" w:cs="Times New Roman"/>
          <w:sz w:val="24"/>
          <w:szCs w:val="24"/>
        </w:rPr>
        <w:t>a certain period</w:t>
      </w:r>
      <w:r w:rsidR="001B66F0" w:rsidRPr="006946E6">
        <w:rPr>
          <w:rFonts w:ascii="Lato" w:eastAsia="Times New Roman" w:hAnsi="Lato" w:cs="Times New Roman"/>
          <w:sz w:val="24"/>
          <w:szCs w:val="24"/>
        </w:rPr>
        <w:t xml:space="preserve"> </w:t>
      </w:r>
      <w:r>
        <w:rPr>
          <w:rFonts w:ascii="Lato" w:eastAsia="Times New Roman" w:hAnsi="Lato" w:cs="Times New Roman"/>
          <w:sz w:val="24"/>
          <w:szCs w:val="24"/>
        </w:rPr>
        <w:t>via Data visualization.</w:t>
      </w:r>
    </w:p>
    <w:p w14:paraId="6C0937F3" w14:textId="77777777" w:rsidR="00874D49" w:rsidRPr="0017533C" w:rsidRDefault="00EC3BB2" w:rsidP="00874D49">
      <w:pPr>
        <w:pStyle w:val="Heading1"/>
        <w:rPr>
          <w:rFonts w:ascii="Lato" w:eastAsia="Times New Roman" w:hAnsi="Lato"/>
        </w:rPr>
      </w:pPr>
      <w:bookmarkStart w:id="1" w:name="_Toc103678637"/>
      <w:r w:rsidRPr="0017533C">
        <w:rPr>
          <w:rFonts w:ascii="Lato" w:eastAsia="Times New Roman" w:hAnsi="Lato"/>
        </w:rPr>
        <w:t>Step 2:</w:t>
      </w:r>
      <w:bookmarkEnd w:id="1"/>
    </w:p>
    <w:p w14:paraId="26A7E8BB" w14:textId="4313BFAB" w:rsidR="00EC3BB2" w:rsidRPr="00874D49" w:rsidRDefault="00692220" w:rsidP="0099796D">
      <w:pPr>
        <w:shd w:val="clear" w:color="auto" w:fill="FFFFFF"/>
        <w:spacing w:before="180" w:after="180" w:line="240" w:lineRule="auto"/>
        <w:rPr>
          <w:rFonts w:ascii="Lato" w:eastAsia="Times New Roman" w:hAnsi="Lato" w:cs="Times New Roman"/>
          <w:color w:val="4472C4" w:themeColor="accent1"/>
          <w:sz w:val="24"/>
          <w:szCs w:val="24"/>
        </w:rPr>
      </w:pPr>
      <w:r w:rsidRPr="00692220">
        <w:rPr>
          <w:rFonts w:ascii="Lato" w:eastAsia="Times New Roman" w:hAnsi="Lato" w:cs="Times New Roman"/>
          <w:color w:val="4472C4" w:themeColor="accent1"/>
          <w:sz w:val="24"/>
          <w:szCs w:val="24"/>
        </w:rPr>
        <w:t xml:space="preserve">Create a data visualization using a </w:t>
      </w:r>
      <w:proofErr w:type="spellStart"/>
      <w:r w:rsidRPr="00692220">
        <w:rPr>
          <w:rFonts w:ascii="Lato" w:eastAsia="Times New Roman" w:hAnsi="Lato" w:cs="Times New Roman"/>
          <w:color w:val="4472C4" w:themeColor="accent1"/>
          <w:sz w:val="24"/>
          <w:szCs w:val="24"/>
        </w:rPr>
        <w:t>dataviz</w:t>
      </w:r>
      <w:proofErr w:type="spellEnd"/>
      <w:r w:rsidRPr="00692220">
        <w:rPr>
          <w:rFonts w:ascii="Lato" w:eastAsia="Times New Roman" w:hAnsi="Lato" w:cs="Times New Roman"/>
          <w:color w:val="4472C4" w:themeColor="accent1"/>
          <w:sz w:val="24"/>
          <w:szCs w:val="24"/>
        </w:rPr>
        <w:t xml:space="preserve"> tool - Select a tool that can create data visualizations. The tool could exist on the web or on your computer (e.g., commercially available software that you have installed on your PC). Produce one (1) data visualization using the tool and the data you chose in Step 1. There is no restriction on the visual form used in your graphic but ensure that the visual features contrast, clear meaning, and refined execution as described in Part 5 – Lessons 2-5 of Digital Marketing Analytics: In Theory </w:t>
      </w:r>
      <w:proofErr w:type="gramStart"/>
      <w:r w:rsidRPr="00692220">
        <w:rPr>
          <w:rFonts w:ascii="Lato" w:eastAsia="Times New Roman" w:hAnsi="Lato" w:cs="Times New Roman"/>
          <w:color w:val="4472C4" w:themeColor="accent1"/>
          <w:sz w:val="24"/>
          <w:szCs w:val="24"/>
        </w:rPr>
        <w:t>And</w:t>
      </w:r>
      <w:proofErr w:type="gramEnd"/>
      <w:r w:rsidRPr="00692220">
        <w:rPr>
          <w:rFonts w:ascii="Lato" w:eastAsia="Times New Roman" w:hAnsi="Lato" w:cs="Times New Roman"/>
          <w:color w:val="4472C4" w:themeColor="accent1"/>
          <w:sz w:val="24"/>
          <w:szCs w:val="24"/>
        </w:rPr>
        <w:t xml:space="preserve"> In Practice. Keep in mind that producing a data visualization that achieves the standard of a “Client-Ready” visual described during lecture may require the use of more than one visualization tool. (15 points)</w:t>
      </w:r>
    </w:p>
    <w:p w14:paraId="73B6D153" w14:textId="6F1F57D4" w:rsidR="003B7CE9" w:rsidRDefault="003B7CE9" w:rsidP="00245010">
      <w:pPr>
        <w:shd w:val="clear" w:color="auto" w:fill="FFFFFF"/>
        <w:spacing w:beforeAutospacing="1" w:after="0" w:afterAutospacing="1" w:line="240" w:lineRule="auto"/>
        <w:rPr>
          <w:rFonts w:ascii="Lato" w:eastAsia="Times New Roman" w:hAnsi="Lato" w:cs="Times New Roman"/>
          <w:color w:val="2D3B45"/>
          <w:sz w:val="24"/>
          <w:szCs w:val="24"/>
        </w:rPr>
      </w:pPr>
    </w:p>
    <w:p w14:paraId="20CF4998" w14:textId="0A920FE8" w:rsidR="00B00FD0" w:rsidRPr="0017533C" w:rsidRDefault="00B00FD0" w:rsidP="00197AF9">
      <w:pPr>
        <w:pStyle w:val="Heading2"/>
        <w:rPr>
          <w:rFonts w:ascii="Lato" w:eastAsia="Times New Roman" w:hAnsi="Lato"/>
        </w:rPr>
      </w:pPr>
      <w:bookmarkStart w:id="2" w:name="_Toc103678639"/>
      <w:r w:rsidRPr="0017533C">
        <w:rPr>
          <w:rFonts w:ascii="Lato" w:eastAsia="Times New Roman" w:hAnsi="Lato"/>
        </w:rPr>
        <w:lastRenderedPageBreak/>
        <w:t>Bar Chart</w:t>
      </w:r>
      <w:bookmarkEnd w:id="2"/>
      <w:r w:rsidR="00C26180">
        <w:rPr>
          <w:rFonts w:ascii="Lato" w:eastAsia="Times New Roman" w:hAnsi="Lato"/>
        </w:rPr>
        <w:t>:</w:t>
      </w:r>
    </w:p>
    <w:p w14:paraId="1DBD5C74" w14:textId="2AB442CE" w:rsidR="00C26180" w:rsidRPr="00E477CD" w:rsidRDefault="00E477CD" w:rsidP="00E477CD">
      <w:pPr>
        <w:shd w:val="clear" w:color="auto" w:fill="FFFFFF"/>
        <w:spacing w:beforeAutospacing="1" w:after="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14C2D108" wp14:editId="13AB38F1">
            <wp:extent cx="5295900" cy="30353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5900" cy="3035300"/>
                    </a:xfrm>
                    <a:prstGeom prst="rect">
                      <a:avLst/>
                    </a:prstGeom>
                  </pic:spPr>
                </pic:pic>
              </a:graphicData>
            </a:graphic>
          </wp:inline>
        </w:drawing>
      </w:r>
    </w:p>
    <w:p w14:paraId="3AA06FD7" w14:textId="0CAF28E4" w:rsidR="00C26180" w:rsidRDefault="00E477CD" w:rsidP="00C26180">
      <w:pPr>
        <w:pStyle w:val="Heading2"/>
        <w:rPr>
          <w:rFonts w:ascii="Lato" w:eastAsia="Times New Roman" w:hAnsi="Lato"/>
        </w:rPr>
      </w:pPr>
      <w:r>
        <w:rPr>
          <w:rFonts w:ascii="Lato" w:eastAsia="Times New Roman" w:hAnsi="Lato"/>
        </w:rPr>
        <w:t>Box Plot</w:t>
      </w:r>
    </w:p>
    <w:p w14:paraId="36C07D15" w14:textId="6301AF57" w:rsidR="00E477CD" w:rsidRPr="00E477CD" w:rsidRDefault="00E477CD" w:rsidP="00E477CD">
      <w:r>
        <w:rPr>
          <w:noProof/>
        </w:rPr>
        <w:drawing>
          <wp:inline distT="0" distB="0" distL="0" distR="0" wp14:anchorId="52B07698" wp14:editId="668E8EA7">
            <wp:extent cx="5943600" cy="3664585"/>
            <wp:effectExtent l="0" t="0" r="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3340562F" w14:textId="1139A89E" w:rsidR="008D6A4C" w:rsidRDefault="00E477CD" w:rsidP="00245010">
      <w:pPr>
        <w:shd w:val="clear" w:color="auto" w:fill="FFFFFF"/>
        <w:spacing w:beforeAutospacing="1" w:after="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lastRenderedPageBreak/>
        <w:drawing>
          <wp:inline distT="0" distB="0" distL="0" distR="0" wp14:anchorId="2EAF0D03" wp14:editId="1B7DC463">
            <wp:extent cx="5943600" cy="3664585"/>
            <wp:effectExtent l="0" t="0" r="0" b="571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6C0675E9" w14:textId="55654C96" w:rsidR="00E477CD" w:rsidRDefault="00E477CD" w:rsidP="00245010">
      <w:pPr>
        <w:shd w:val="clear" w:color="auto" w:fill="FFFFFF"/>
        <w:spacing w:beforeAutospacing="1" w:after="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lastRenderedPageBreak/>
        <w:drawing>
          <wp:inline distT="0" distB="0" distL="0" distR="0" wp14:anchorId="22BACB42" wp14:editId="0C19D0A0">
            <wp:extent cx="5943600" cy="5485130"/>
            <wp:effectExtent l="0" t="0" r="0" b="127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485130"/>
                    </a:xfrm>
                    <a:prstGeom prst="rect">
                      <a:avLst/>
                    </a:prstGeom>
                  </pic:spPr>
                </pic:pic>
              </a:graphicData>
            </a:graphic>
          </wp:inline>
        </w:drawing>
      </w:r>
    </w:p>
    <w:p w14:paraId="2A37F4C1" w14:textId="4DE359DD" w:rsidR="00E477CD" w:rsidRPr="00EC3BB2" w:rsidRDefault="00E477CD" w:rsidP="00245010">
      <w:pPr>
        <w:shd w:val="clear" w:color="auto" w:fill="FFFFFF"/>
        <w:spacing w:beforeAutospacing="1" w:after="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lastRenderedPageBreak/>
        <w:drawing>
          <wp:inline distT="0" distB="0" distL="0" distR="0" wp14:anchorId="25FB4B2E" wp14:editId="4630463B">
            <wp:extent cx="5943600" cy="5472430"/>
            <wp:effectExtent l="0" t="0" r="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472430"/>
                    </a:xfrm>
                    <a:prstGeom prst="rect">
                      <a:avLst/>
                    </a:prstGeom>
                  </pic:spPr>
                </pic:pic>
              </a:graphicData>
            </a:graphic>
          </wp:inline>
        </w:drawing>
      </w:r>
    </w:p>
    <w:p w14:paraId="5074A96F" w14:textId="77777777" w:rsidR="00197AF9" w:rsidRPr="0017533C" w:rsidRDefault="00EC3BB2" w:rsidP="00197AF9">
      <w:pPr>
        <w:pStyle w:val="Heading1"/>
        <w:rPr>
          <w:rFonts w:ascii="Lato" w:eastAsia="Times New Roman" w:hAnsi="Lato"/>
        </w:rPr>
      </w:pPr>
      <w:bookmarkStart w:id="3" w:name="_Toc103678641"/>
      <w:r w:rsidRPr="0017533C">
        <w:rPr>
          <w:rFonts w:ascii="Lato" w:eastAsia="Times New Roman" w:hAnsi="Lato"/>
        </w:rPr>
        <w:t>Step 3: </w:t>
      </w:r>
      <w:bookmarkEnd w:id="3"/>
    </w:p>
    <w:p w14:paraId="12981066" w14:textId="5B5292D6" w:rsidR="00EC3BB2" w:rsidRPr="00EC3BB2" w:rsidRDefault="00692220" w:rsidP="00EC3BB2">
      <w:pPr>
        <w:shd w:val="clear" w:color="auto" w:fill="FFFFFF"/>
        <w:spacing w:before="180" w:after="180" w:line="240" w:lineRule="auto"/>
        <w:rPr>
          <w:rFonts w:ascii="Lato" w:eastAsia="Times New Roman" w:hAnsi="Lato" w:cs="Times New Roman"/>
          <w:color w:val="4472C4" w:themeColor="accent1"/>
          <w:sz w:val="24"/>
          <w:szCs w:val="24"/>
        </w:rPr>
      </w:pPr>
      <w:r w:rsidRPr="00692220">
        <w:rPr>
          <w:rFonts w:ascii="Lato" w:eastAsia="Times New Roman" w:hAnsi="Lato" w:cs="Times New Roman"/>
          <w:color w:val="4472C4" w:themeColor="accent1"/>
          <w:sz w:val="24"/>
          <w:szCs w:val="24"/>
        </w:rPr>
        <w:t xml:space="preserve">Write your narrative - Using the McCandless Method, develop a narrative that could be used to effectively present your visual to an audience of stakeholders. Be sure your narrative </w:t>
      </w:r>
      <w:proofErr w:type="gramStart"/>
      <w:r w:rsidRPr="00692220">
        <w:rPr>
          <w:rFonts w:ascii="Lato" w:eastAsia="Times New Roman" w:hAnsi="Lato" w:cs="Times New Roman"/>
          <w:color w:val="4472C4" w:themeColor="accent1"/>
          <w:sz w:val="24"/>
          <w:szCs w:val="24"/>
        </w:rPr>
        <w:t>follows precisely</w:t>
      </w:r>
      <w:proofErr w:type="gramEnd"/>
      <w:r w:rsidRPr="00692220">
        <w:rPr>
          <w:rFonts w:ascii="Lato" w:eastAsia="Times New Roman" w:hAnsi="Lato" w:cs="Times New Roman"/>
          <w:color w:val="4472C4" w:themeColor="accent1"/>
          <w:sz w:val="24"/>
          <w:szCs w:val="24"/>
        </w:rPr>
        <w:t xml:space="preserve"> the McCandless Method steps: (1) Introduce the graphic by its name (and its story), (2) Explain the graphic by answering your audience’s questions, (3) State the insight your graphic produces, (4) Offer up examples that support the insight, (5) Tell them why the insight matters to them. (10 points)</w:t>
      </w:r>
    </w:p>
    <w:p w14:paraId="2B2E963D" w14:textId="354659D5" w:rsidR="00FE5D92" w:rsidRDefault="00FE5D92">
      <w:pPr>
        <w:rPr>
          <w:rFonts w:ascii="Lato" w:eastAsia="Times New Roman" w:hAnsi="Lato" w:cs="Times New Roman"/>
          <w:sz w:val="24"/>
          <w:szCs w:val="24"/>
        </w:rPr>
      </w:pPr>
    </w:p>
    <w:p w14:paraId="66F118A4" w14:textId="2C43EA70" w:rsidR="00FE5D92" w:rsidRDefault="00FE5D92">
      <w:pPr>
        <w:rPr>
          <w:rFonts w:ascii="Lato" w:eastAsia="Times New Roman" w:hAnsi="Lato" w:cs="Times New Roman"/>
          <w:sz w:val="24"/>
          <w:szCs w:val="24"/>
        </w:rPr>
      </w:pPr>
    </w:p>
    <w:p w14:paraId="448593AB" w14:textId="1E856C9E" w:rsidR="00FE5D92" w:rsidRDefault="00FE5D92">
      <w:pPr>
        <w:rPr>
          <w:rFonts w:ascii="Lato" w:eastAsia="Times New Roman" w:hAnsi="Lato" w:cs="Times New Roman"/>
          <w:sz w:val="24"/>
          <w:szCs w:val="24"/>
        </w:rPr>
      </w:pPr>
    </w:p>
    <w:p w14:paraId="7FA4A7E3" w14:textId="6E7B6576" w:rsidR="00FE5D92" w:rsidRDefault="00AF2DF3">
      <w:pPr>
        <w:rPr>
          <w:rFonts w:ascii="Lato" w:eastAsia="Times New Roman" w:hAnsi="Lato" w:cs="Times New Roman"/>
          <w:sz w:val="24"/>
          <w:szCs w:val="24"/>
        </w:rPr>
      </w:pPr>
      <w:r>
        <w:rPr>
          <w:rFonts w:ascii="Lato" w:eastAsia="Times New Roman" w:hAnsi="Lato" w:cs="Times New Roman"/>
          <w:sz w:val="24"/>
          <w:szCs w:val="24"/>
        </w:rPr>
        <w:lastRenderedPageBreak/>
        <w:t>Bar Chart:</w:t>
      </w:r>
    </w:p>
    <w:p w14:paraId="6CC25541" w14:textId="764D9F1D" w:rsidR="00AF2DF3" w:rsidRDefault="00AF2DF3">
      <w:pPr>
        <w:rPr>
          <w:rFonts w:ascii="Lato" w:eastAsia="Times New Roman" w:hAnsi="Lato" w:cs="Times New Roman"/>
          <w:sz w:val="24"/>
          <w:szCs w:val="24"/>
        </w:rPr>
      </w:pPr>
    </w:p>
    <w:p w14:paraId="1ADE0928" w14:textId="64BE2AC3" w:rsidR="00AF2DF3" w:rsidRDefault="00AF2DF3">
      <w:pPr>
        <w:rPr>
          <w:rFonts w:ascii="Lato" w:eastAsia="Times New Roman" w:hAnsi="Lato" w:cs="Times New Roman"/>
          <w:sz w:val="24"/>
          <w:szCs w:val="24"/>
        </w:rPr>
      </w:pPr>
      <w:r>
        <w:rPr>
          <w:rFonts w:ascii="Lato" w:eastAsia="Times New Roman" w:hAnsi="Lato" w:cs="Times New Roman"/>
          <w:sz w:val="24"/>
          <w:szCs w:val="24"/>
        </w:rPr>
        <w:t>Box Plot:</w:t>
      </w:r>
    </w:p>
    <w:p w14:paraId="597B7693" w14:textId="57E191E7" w:rsidR="00FE5D92" w:rsidRDefault="00FE5D92">
      <w:pPr>
        <w:rPr>
          <w:rFonts w:ascii="Lato" w:eastAsia="Times New Roman" w:hAnsi="Lato" w:cs="Times New Roman"/>
          <w:sz w:val="24"/>
          <w:szCs w:val="24"/>
        </w:rPr>
      </w:pPr>
    </w:p>
    <w:p w14:paraId="03A72463" w14:textId="5090F260" w:rsidR="00FE5D92" w:rsidRDefault="00FE5D92">
      <w:pPr>
        <w:rPr>
          <w:rFonts w:ascii="Lato" w:eastAsia="Times New Roman" w:hAnsi="Lato" w:cs="Times New Roman"/>
          <w:sz w:val="24"/>
          <w:szCs w:val="24"/>
        </w:rPr>
      </w:pPr>
    </w:p>
    <w:p w14:paraId="63AF2A3C" w14:textId="36AFAEB5" w:rsidR="00FE5D92" w:rsidRDefault="00FE5D92">
      <w:pPr>
        <w:rPr>
          <w:rFonts w:ascii="Lato" w:eastAsia="Times New Roman" w:hAnsi="Lato" w:cs="Times New Roman"/>
          <w:sz w:val="24"/>
          <w:szCs w:val="24"/>
        </w:rPr>
      </w:pPr>
    </w:p>
    <w:p w14:paraId="0CCE1572" w14:textId="06A192CF" w:rsidR="00FE5D92" w:rsidRDefault="00FE5D92">
      <w:pPr>
        <w:rPr>
          <w:rFonts w:ascii="Lato" w:eastAsia="Times New Roman" w:hAnsi="Lato" w:cs="Times New Roman"/>
          <w:sz w:val="24"/>
          <w:szCs w:val="24"/>
        </w:rPr>
      </w:pPr>
    </w:p>
    <w:p w14:paraId="7F89B602" w14:textId="572E1E95" w:rsidR="00FE5D92" w:rsidRDefault="00FE5D92">
      <w:pPr>
        <w:rPr>
          <w:rFonts w:ascii="Lato" w:eastAsia="Times New Roman" w:hAnsi="Lato" w:cs="Times New Roman"/>
          <w:sz w:val="24"/>
          <w:szCs w:val="24"/>
        </w:rPr>
      </w:pPr>
    </w:p>
    <w:p w14:paraId="1F581578" w14:textId="01F2ECC6" w:rsidR="00FE5D92" w:rsidRDefault="00FE5D92">
      <w:pPr>
        <w:rPr>
          <w:rFonts w:ascii="Lato" w:eastAsia="Times New Roman" w:hAnsi="Lato" w:cs="Times New Roman"/>
          <w:sz w:val="24"/>
          <w:szCs w:val="24"/>
        </w:rPr>
      </w:pPr>
    </w:p>
    <w:p w14:paraId="5F722691" w14:textId="3E662B24" w:rsidR="00FE5D92" w:rsidRDefault="00FE5D92">
      <w:pPr>
        <w:rPr>
          <w:rFonts w:ascii="Lato" w:eastAsia="Times New Roman" w:hAnsi="Lato" w:cs="Times New Roman"/>
          <w:sz w:val="24"/>
          <w:szCs w:val="24"/>
        </w:rPr>
      </w:pPr>
    </w:p>
    <w:p w14:paraId="7091DD04" w14:textId="43892680" w:rsidR="00FE5D92" w:rsidRDefault="00FE5D92">
      <w:pPr>
        <w:rPr>
          <w:rFonts w:ascii="Lato" w:eastAsia="Times New Roman" w:hAnsi="Lato" w:cs="Times New Roman"/>
          <w:sz w:val="24"/>
          <w:szCs w:val="24"/>
        </w:rPr>
      </w:pPr>
    </w:p>
    <w:p w14:paraId="7F96C3E7" w14:textId="3DF3516B" w:rsidR="00FE5D92" w:rsidRDefault="00FE5D92">
      <w:pPr>
        <w:rPr>
          <w:rFonts w:ascii="Lato" w:eastAsia="Times New Roman" w:hAnsi="Lato" w:cs="Times New Roman"/>
          <w:sz w:val="24"/>
          <w:szCs w:val="24"/>
        </w:rPr>
      </w:pPr>
    </w:p>
    <w:p w14:paraId="3A8757F4" w14:textId="56E47088" w:rsidR="00FE5D92" w:rsidRDefault="00FE5D92">
      <w:pPr>
        <w:rPr>
          <w:rFonts w:ascii="Lato" w:eastAsia="Times New Roman" w:hAnsi="Lato" w:cs="Times New Roman"/>
          <w:sz w:val="24"/>
          <w:szCs w:val="24"/>
        </w:rPr>
      </w:pPr>
    </w:p>
    <w:p w14:paraId="14BE06BF" w14:textId="3100063F" w:rsidR="00FE5D92" w:rsidRDefault="00FE5D92">
      <w:pPr>
        <w:rPr>
          <w:rFonts w:ascii="Lato" w:eastAsia="Times New Roman" w:hAnsi="Lato" w:cs="Times New Roman"/>
          <w:sz w:val="24"/>
          <w:szCs w:val="24"/>
        </w:rPr>
      </w:pPr>
    </w:p>
    <w:p w14:paraId="68FC768D" w14:textId="7B15D159" w:rsidR="00FE5D92" w:rsidRDefault="00FE5D92">
      <w:pPr>
        <w:rPr>
          <w:rFonts w:ascii="Lato" w:eastAsia="Times New Roman" w:hAnsi="Lato" w:cs="Times New Roman"/>
          <w:sz w:val="24"/>
          <w:szCs w:val="24"/>
        </w:rPr>
      </w:pPr>
    </w:p>
    <w:p w14:paraId="0F0D4EDA" w14:textId="62ADB7AC" w:rsidR="00FE5D92" w:rsidRDefault="00FE5D92">
      <w:pPr>
        <w:rPr>
          <w:rFonts w:ascii="Lato" w:eastAsia="Times New Roman" w:hAnsi="Lato" w:cs="Times New Roman"/>
          <w:sz w:val="24"/>
          <w:szCs w:val="24"/>
        </w:rPr>
      </w:pPr>
    </w:p>
    <w:p w14:paraId="3D6C39AB" w14:textId="1FC67E7E" w:rsidR="00FE5D92" w:rsidRDefault="00FE5D92">
      <w:pPr>
        <w:rPr>
          <w:rFonts w:ascii="Lato" w:eastAsia="Times New Roman" w:hAnsi="Lato" w:cs="Times New Roman"/>
          <w:sz w:val="24"/>
          <w:szCs w:val="24"/>
        </w:rPr>
      </w:pPr>
    </w:p>
    <w:p w14:paraId="1CEF7AA6" w14:textId="01CB48D0" w:rsidR="00FE5D92" w:rsidRDefault="00FE5D92">
      <w:pPr>
        <w:rPr>
          <w:rFonts w:ascii="Lato" w:eastAsia="Times New Roman" w:hAnsi="Lato" w:cs="Times New Roman"/>
          <w:sz w:val="24"/>
          <w:szCs w:val="24"/>
        </w:rPr>
      </w:pPr>
    </w:p>
    <w:p w14:paraId="6EB50D8E" w14:textId="54D5E8BB" w:rsidR="00FE5D92" w:rsidRDefault="00FE5D92">
      <w:pPr>
        <w:rPr>
          <w:rFonts w:ascii="Lato" w:eastAsia="Times New Roman" w:hAnsi="Lato" w:cs="Times New Roman"/>
          <w:sz w:val="24"/>
          <w:szCs w:val="24"/>
        </w:rPr>
      </w:pPr>
    </w:p>
    <w:p w14:paraId="2D4E4166" w14:textId="77777777" w:rsidR="00FE5D92" w:rsidRPr="00CC5414" w:rsidRDefault="00FE5D92">
      <w:pPr>
        <w:rPr>
          <w:rFonts w:ascii="Lato" w:eastAsia="Times New Roman" w:hAnsi="Lato" w:cs="Times New Roman"/>
          <w:sz w:val="24"/>
          <w:szCs w:val="24"/>
        </w:rPr>
      </w:pPr>
    </w:p>
    <w:p w14:paraId="1893E8BB" w14:textId="0976E8FE" w:rsidR="00197AF9" w:rsidRPr="0017533C" w:rsidRDefault="00197AF9" w:rsidP="00197AF9">
      <w:pPr>
        <w:pStyle w:val="Heading1"/>
        <w:rPr>
          <w:rFonts w:ascii="Lato" w:hAnsi="Lato"/>
        </w:rPr>
      </w:pPr>
      <w:bookmarkStart w:id="4" w:name="_Toc103678642"/>
      <w:r w:rsidRPr="0017533C">
        <w:rPr>
          <w:rFonts w:ascii="Lato" w:hAnsi="Lato"/>
        </w:rPr>
        <w:t>Reference</w:t>
      </w:r>
      <w:r w:rsidR="006B2035" w:rsidRPr="0017533C">
        <w:rPr>
          <w:rFonts w:ascii="Lato" w:hAnsi="Lato"/>
        </w:rPr>
        <w:t>s</w:t>
      </w:r>
      <w:r w:rsidRPr="0017533C">
        <w:rPr>
          <w:rFonts w:ascii="Lato" w:hAnsi="Lato"/>
        </w:rPr>
        <w:t>:</w:t>
      </w:r>
      <w:bookmarkEnd w:id="4"/>
    </w:p>
    <w:p w14:paraId="05903CBE" w14:textId="6B968D1E" w:rsidR="006B2035" w:rsidRPr="0062189D" w:rsidRDefault="000550E2"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Hartman</w:t>
      </w:r>
      <w:r w:rsidR="00C126BF" w:rsidRPr="0062189D">
        <w:rPr>
          <w:rFonts w:ascii="Times New Roman" w:eastAsia="Times New Roman" w:hAnsi="Times New Roman"/>
          <w:sz w:val="24"/>
          <w:szCs w:val="24"/>
        </w:rPr>
        <w:t>,</w:t>
      </w:r>
      <w:r w:rsidRPr="0062189D">
        <w:rPr>
          <w:rFonts w:ascii="Times New Roman" w:eastAsia="Times New Roman" w:hAnsi="Times New Roman"/>
          <w:sz w:val="24"/>
          <w:szCs w:val="24"/>
        </w:rPr>
        <w:t xml:space="preserve"> </w:t>
      </w:r>
      <w:r w:rsidR="00C126BF" w:rsidRPr="0062189D">
        <w:rPr>
          <w:rFonts w:ascii="Times New Roman" w:eastAsia="Times New Roman" w:hAnsi="Times New Roman"/>
          <w:sz w:val="24"/>
          <w:szCs w:val="24"/>
        </w:rPr>
        <w:t>K, (2022, May), Introduction to Business Analytics: Communicating with Data</w:t>
      </w:r>
    </w:p>
    <w:p w14:paraId="09B0B748" w14:textId="64D44A88" w:rsidR="005153E3" w:rsidRPr="0062189D" w:rsidRDefault="005153E3"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ab/>
        <w:t>MBA 562 Module 1</w:t>
      </w:r>
      <w:r w:rsidR="00FA333C">
        <w:rPr>
          <w:rFonts w:ascii="Times New Roman" w:eastAsia="Times New Roman" w:hAnsi="Times New Roman"/>
          <w:sz w:val="24"/>
          <w:szCs w:val="24"/>
        </w:rPr>
        <w:t>-</w:t>
      </w:r>
      <w:r w:rsidR="00233646">
        <w:rPr>
          <w:rFonts w:ascii="Times New Roman" w:eastAsia="Times New Roman" w:hAnsi="Times New Roman"/>
          <w:sz w:val="24"/>
          <w:szCs w:val="24"/>
        </w:rPr>
        <w:t>4</w:t>
      </w:r>
    </w:p>
    <w:p w14:paraId="4D50F303" w14:textId="77777777" w:rsidR="00191629" w:rsidRPr="0062189D" w:rsidRDefault="00191629" w:rsidP="00191629">
      <w:pPr>
        <w:spacing w:after="0" w:line="240" w:lineRule="auto"/>
        <w:rPr>
          <w:rFonts w:ascii="Times New Roman" w:eastAsia="Times New Roman" w:hAnsi="Times New Roman"/>
          <w:sz w:val="24"/>
          <w:szCs w:val="24"/>
        </w:rPr>
      </w:pPr>
      <w:r w:rsidRPr="00EB2608">
        <w:rPr>
          <w:rFonts w:ascii="Times New Roman" w:eastAsia="Times New Roman" w:hAnsi="Times New Roman" w:cs="Times New Roman"/>
          <w:sz w:val="24"/>
          <w:szCs w:val="24"/>
        </w:rPr>
        <w:t xml:space="preserve">Hartman, K. (2022, May). </w:t>
      </w:r>
      <w:r w:rsidRPr="00EB2608">
        <w:rPr>
          <w:rFonts w:ascii="Times New Roman" w:eastAsia="Times New Roman" w:hAnsi="Times New Roman" w:cs="Times New Roman"/>
          <w:i/>
          <w:iCs/>
          <w:sz w:val="24"/>
          <w:szCs w:val="24"/>
        </w:rPr>
        <w:t>‘Sophisticated, Clear, and Polished’: Divvy and Data Visualization (Case Study)</w:t>
      </w:r>
      <w:r w:rsidRPr="00EB2608">
        <w:rPr>
          <w:rFonts w:ascii="Times New Roman" w:eastAsia="Times New Roman" w:hAnsi="Times New Roman" w:cs="Times New Roman"/>
          <w:sz w:val="24"/>
          <w:szCs w:val="24"/>
        </w:rPr>
        <w:t xml:space="preserve">. Art + Science: A DATA (AND OTHER THINGS) BLOG. Retrieved May 2022, </w:t>
      </w:r>
      <w:r w:rsidRPr="0062189D">
        <w:rPr>
          <w:rFonts w:ascii="Times New Roman" w:eastAsia="Times New Roman" w:hAnsi="Times New Roman"/>
          <w:sz w:val="24"/>
          <w:szCs w:val="24"/>
        </w:rPr>
        <w:t>Retrieved from</w:t>
      </w:r>
    </w:p>
    <w:p w14:paraId="6A6271CB" w14:textId="0842ACBB" w:rsidR="00182D99" w:rsidRDefault="00233646">
      <w:r w:rsidRPr="00233646">
        <w:t>https://artscience.blog/home/divvy-dataviz-case-study</w:t>
      </w:r>
    </w:p>
    <w:p w14:paraId="00E92E2F" w14:textId="77777777" w:rsidR="00233646" w:rsidRPr="0062189D" w:rsidRDefault="00233646">
      <w:pPr>
        <w:rPr>
          <w:rFonts w:ascii="Times New Roman" w:eastAsia="Times New Roman" w:hAnsi="Times New Roman"/>
          <w:sz w:val="24"/>
          <w:szCs w:val="24"/>
        </w:rPr>
      </w:pPr>
    </w:p>
    <w:sectPr w:rsidR="00233646" w:rsidRPr="0062189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D2A9" w14:textId="77777777" w:rsidR="00B242FD" w:rsidRDefault="00B242FD" w:rsidP="00A3145A">
      <w:pPr>
        <w:spacing w:after="0" w:line="240" w:lineRule="auto"/>
      </w:pPr>
      <w:r>
        <w:separator/>
      </w:r>
    </w:p>
  </w:endnote>
  <w:endnote w:type="continuationSeparator" w:id="0">
    <w:p w14:paraId="450E5733" w14:textId="77777777" w:rsidR="00B242FD" w:rsidRDefault="00B242FD" w:rsidP="00A3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664422"/>
      <w:docPartObj>
        <w:docPartGallery w:val="Page Numbers (Bottom of Page)"/>
        <w:docPartUnique/>
      </w:docPartObj>
    </w:sdtPr>
    <w:sdtEndPr>
      <w:rPr>
        <w:noProof/>
      </w:rPr>
    </w:sdtEndPr>
    <w:sdtContent>
      <w:p w14:paraId="0A76BE43" w14:textId="7551825B" w:rsidR="00AD02F0" w:rsidRDefault="00AD02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82E5" w14:textId="77777777" w:rsidR="00AD02F0" w:rsidRDefault="00AD0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420D" w14:textId="77777777" w:rsidR="00B242FD" w:rsidRDefault="00B242FD" w:rsidP="00A3145A">
      <w:pPr>
        <w:spacing w:after="0" w:line="240" w:lineRule="auto"/>
      </w:pPr>
      <w:r>
        <w:separator/>
      </w:r>
    </w:p>
  </w:footnote>
  <w:footnote w:type="continuationSeparator" w:id="0">
    <w:p w14:paraId="16254469" w14:textId="77777777" w:rsidR="00B242FD" w:rsidRDefault="00B242FD" w:rsidP="00A3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1549" w14:textId="06156239" w:rsidR="00A3145A" w:rsidRPr="00783EAF" w:rsidRDefault="00822C27">
    <w:pPr>
      <w:pStyle w:val="Header"/>
      <w:rPr>
        <w:rFonts w:ascii="Lato" w:hAnsi="Lato"/>
      </w:rPr>
    </w:pPr>
    <w:r w:rsidRPr="00783EAF">
      <w:rPr>
        <w:rFonts w:ascii="Lato" w:hAnsi="Lato"/>
      </w:rPr>
      <w:t>MBA 56</w:t>
    </w:r>
    <w:r w:rsidR="00D4723F" w:rsidRPr="00783EAF">
      <w:rPr>
        <w:rFonts w:ascii="Lato" w:hAnsi="Lato"/>
      </w:rPr>
      <w:t xml:space="preserve">2: </w:t>
    </w:r>
    <w:r w:rsidRPr="00783EAF">
      <w:rPr>
        <w:rFonts w:ascii="Lato" w:hAnsi="Lato"/>
      </w:rPr>
      <w:t xml:space="preserve">Module </w:t>
    </w:r>
    <w:r w:rsidR="00692220">
      <w:rPr>
        <w:rFonts w:ascii="Lato" w:hAnsi="Lato"/>
      </w:rPr>
      <w:t>4</w:t>
    </w:r>
    <w:r w:rsidRPr="00783EAF">
      <w:rPr>
        <w:rFonts w:ascii="Lato" w:hAnsi="Lato"/>
      </w:rPr>
      <w:t xml:space="preserve"> </w:t>
    </w:r>
    <w:r w:rsidR="00692220">
      <w:rPr>
        <w:rFonts w:ascii="Lato" w:hAnsi="Lato"/>
      </w:rPr>
      <w:t>Team</w:t>
    </w:r>
    <w:r w:rsidRPr="00783EAF">
      <w:rPr>
        <w:rFonts w:ascii="Lato" w:hAnsi="Lato"/>
      </w:rPr>
      <w:t xml:space="preserve"> Assignment </w:t>
    </w:r>
    <w:r w:rsidR="00D4723F" w:rsidRPr="00783EAF">
      <w:rPr>
        <w:rFonts w:ascii="Lato" w:hAnsi="Lato"/>
      </w:rPr>
      <w:tab/>
    </w:r>
    <w:r w:rsidR="00D4723F" w:rsidRPr="00783EAF">
      <w:rPr>
        <w:rFonts w:ascii="Lato" w:hAnsi="Lato"/>
      </w:rPr>
      <w:tab/>
    </w:r>
    <w:r w:rsidR="00692220">
      <w:rPr>
        <w:rFonts w:ascii="Lato" w:hAnsi="Lato"/>
      </w:rPr>
      <w:t>SU22 - 008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7628"/>
    <w:multiLevelType w:val="multilevel"/>
    <w:tmpl w:val="7362FD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897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4"/>
    <w:rsid w:val="000016F8"/>
    <w:rsid w:val="00003657"/>
    <w:rsid w:val="00006AC6"/>
    <w:rsid w:val="00023826"/>
    <w:rsid w:val="000550E2"/>
    <w:rsid w:val="00063B4B"/>
    <w:rsid w:val="00073072"/>
    <w:rsid w:val="000A6ABF"/>
    <w:rsid w:val="00123935"/>
    <w:rsid w:val="00140C89"/>
    <w:rsid w:val="00141F3F"/>
    <w:rsid w:val="00162C48"/>
    <w:rsid w:val="001722E9"/>
    <w:rsid w:val="0017533C"/>
    <w:rsid w:val="00182D99"/>
    <w:rsid w:val="00191629"/>
    <w:rsid w:val="00197AF9"/>
    <w:rsid w:val="001B66F0"/>
    <w:rsid w:val="001E2E9A"/>
    <w:rsid w:val="002247EC"/>
    <w:rsid w:val="002254E8"/>
    <w:rsid w:val="00233646"/>
    <w:rsid w:val="00245010"/>
    <w:rsid w:val="00315D95"/>
    <w:rsid w:val="00323B7C"/>
    <w:rsid w:val="0033304B"/>
    <w:rsid w:val="00347415"/>
    <w:rsid w:val="0035117E"/>
    <w:rsid w:val="00361EE9"/>
    <w:rsid w:val="00375460"/>
    <w:rsid w:val="003A04E0"/>
    <w:rsid w:val="003B2FAC"/>
    <w:rsid w:val="003B7CE9"/>
    <w:rsid w:val="003C6AA5"/>
    <w:rsid w:val="00456EB7"/>
    <w:rsid w:val="0046098B"/>
    <w:rsid w:val="00464C6F"/>
    <w:rsid w:val="00480636"/>
    <w:rsid w:val="004913AB"/>
    <w:rsid w:val="004A3CA4"/>
    <w:rsid w:val="005153E3"/>
    <w:rsid w:val="00556BBE"/>
    <w:rsid w:val="005649FF"/>
    <w:rsid w:val="00586FEA"/>
    <w:rsid w:val="005D5EBC"/>
    <w:rsid w:val="00606CD1"/>
    <w:rsid w:val="00613A57"/>
    <w:rsid w:val="0062189D"/>
    <w:rsid w:val="00641D93"/>
    <w:rsid w:val="00647955"/>
    <w:rsid w:val="00692220"/>
    <w:rsid w:val="006946E6"/>
    <w:rsid w:val="006B2035"/>
    <w:rsid w:val="006D39DC"/>
    <w:rsid w:val="00700E07"/>
    <w:rsid w:val="007414FB"/>
    <w:rsid w:val="00783EAF"/>
    <w:rsid w:val="00785584"/>
    <w:rsid w:val="007C19A2"/>
    <w:rsid w:val="00822C27"/>
    <w:rsid w:val="00847699"/>
    <w:rsid w:val="00864FE1"/>
    <w:rsid w:val="00874D49"/>
    <w:rsid w:val="008C6576"/>
    <w:rsid w:val="008D6A4C"/>
    <w:rsid w:val="0092660B"/>
    <w:rsid w:val="00954209"/>
    <w:rsid w:val="00964398"/>
    <w:rsid w:val="00982AAF"/>
    <w:rsid w:val="0099796D"/>
    <w:rsid w:val="009D29BB"/>
    <w:rsid w:val="009F5672"/>
    <w:rsid w:val="00A129D1"/>
    <w:rsid w:val="00A3145A"/>
    <w:rsid w:val="00A332E4"/>
    <w:rsid w:val="00A71CC2"/>
    <w:rsid w:val="00A75ECC"/>
    <w:rsid w:val="00AD02F0"/>
    <w:rsid w:val="00AF1938"/>
    <w:rsid w:val="00AF2DF3"/>
    <w:rsid w:val="00B004BF"/>
    <w:rsid w:val="00B00FD0"/>
    <w:rsid w:val="00B140B3"/>
    <w:rsid w:val="00B242FD"/>
    <w:rsid w:val="00B81BEC"/>
    <w:rsid w:val="00BE0300"/>
    <w:rsid w:val="00C126BF"/>
    <w:rsid w:val="00C26180"/>
    <w:rsid w:val="00C55BF4"/>
    <w:rsid w:val="00C92E04"/>
    <w:rsid w:val="00CA4426"/>
    <w:rsid w:val="00CC5414"/>
    <w:rsid w:val="00D13AF8"/>
    <w:rsid w:val="00D4723F"/>
    <w:rsid w:val="00DA1793"/>
    <w:rsid w:val="00DE4492"/>
    <w:rsid w:val="00E13FF5"/>
    <w:rsid w:val="00E477CD"/>
    <w:rsid w:val="00E76966"/>
    <w:rsid w:val="00EC3BB2"/>
    <w:rsid w:val="00F03FE8"/>
    <w:rsid w:val="00F367DE"/>
    <w:rsid w:val="00F52FB5"/>
    <w:rsid w:val="00F92D54"/>
    <w:rsid w:val="00FA333C"/>
    <w:rsid w:val="00FB02E3"/>
    <w:rsid w:val="00FE437F"/>
    <w:rsid w:val="00FE5D92"/>
    <w:rsid w:val="00FF55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4BA0A"/>
  <w15:chartTrackingRefBased/>
  <w15:docId w15:val="{5AD4D4D5-BB17-425B-90AA-37BC2EFD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3BB2"/>
    <w:rPr>
      <w:i/>
      <w:iCs/>
    </w:rPr>
  </w:style>
  <w:style w:type="character" w:styleId="Strong">
    <w:name w:val="Strong"/>
    <w:basedOn w:val="DefaultParagraphFont"/>
    <w:uiPriority w:val="22"/>
    <w:qFormat/>
    <w:rsid w:val="00EC3BB2"/>
    <w:rPr>
      <w:b/>
      <w:bCs/>
    </w:rPr>
  </w:style>
  <w:style w:type="character" w:styleId="Hyperlink">
    <w:name w:val="Hyperlink"/>
    <w:basedOn w:val="DefaultParagraphFont"/>
    <w:uiPriority w:val="99"/>
    <w:unhideWhenUsed/>
    <w:rsid w:val="00EC3BB2"/>
    <w:rPr>
      <w:color w:val="0000FF"/>
      <w:u w:val="single"/>
    </w:rPr>
  </w:style>
  <w:style w:type="character" w:customStyle="1" w:styleId="screenreader-only">
    <w:name w:val="screenreader-only"/>
    <w:basedOn w:val="DefaultParagraphFont"/>
    <w:rsid w:val="00EC3BB2"/>
  </w:style>
  <w:style w:type="paragraph" w:styleId="ListParagraph">
    <w:name w:val="List Paragraph"/>
    <w:basedOn w:val="Normal"/>
    <w:uiPriority w:val="34"/>
    <w:qFormat/>
    <w:rsid w:val="00FE437F"/>
    <w:pPr>
      <w:ind w:left="720"/>
      <w:contextualSpacing/>
    </w:pPr>
  </w:style>
  <w:style w:type="character" w:styleId="UnresolvedMention">
    <w:name w:val="Unresolved Mention"/>
    <w:basedOn w:val="DefaultParagraphFont"/>
    <w:uiPriority w:val="99"/>
    <w:semiHidden/>
    <w:unhideWhenUsed/>
    <w:rsid w:val="004913AB"/>
    <w:rPr>
      <w:color w:val="605E5C"/>
      <w:shd w:val="clear" w:color="auto" w:fill="E1DFDD"/>
    </w:rPr>
  </w:style>
  <w:style w:type="character" w:styleId="FollowedHyperlink">
    <w:name w:val="FollowedHyperlink"/>
    <w:basedOn w:val="DefaultParagraphFont"/>
    <w:uiPriority w:val="99"/>
    <w:semiHidden/>
    <w:unhideWhenUsed/>
    <w:rsid w:val="00556BBE"/>
    <w:rPr>
      <w:color w:val="954F72" w:themeColor="followedHyperlink"/>
      <w:u w:val="single"/>
    </w:rPr>
  </w:style>
  <w:style w:type="character" w:customStyle="1" w:styleId="Heading1Char">
    <w:name w:val="Heading 1 Char"/>
    <w:basedOn w:val="DefaultParagraphFont"/>
    <w:link w:val="Heading1"/>
    <w:uiPriority w:val="9"/>
    <w:rsid w:val="00874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A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A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5A"/>
  </w:style>
  <w:style w:type="paragraph" w:styleId="Footer">
    <w:name w:val="footer"/>
    <w:basedOn w:val="Normal"/>
    <w:link w:val="FooterChar"/>
    <w:uiPriority w:val="99"/>
    <w:unhideWhenUsed/>
    <w:rsid w:val="00A3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5A"/>
  </w:style>
  <w:style w:type="paragraph" w:styleId="TOCHeading">
    <w:name w:val="TOC Heading"/>
    <w:basedOn w:val="Heading1"/>
    <w:next w:val="Normal"/>
    <w:uiPriority w:val="39"/>
    <w:unhideWhenUsed/>
    <w:qFormat/>
    <w:rsid w:val="00B140B3"/>
    <w:pPr>
      <w:outlineLvl w:val="9"/>
    </w:pPr>
  </w:style>
  <w:style w:type="paragraph" w:styleId="TOC1">
    <w:name w:val="toc 1"/>
    <w:basedOn w:val="Normal"/>
    <w:next w:val="Normal"/>
    <w:autoRedefine/>
    <w:uiPriority w:val="39"/>
    <w:unhideWhenUsed/>
    <w:rsid w:val="00B140B3"/>
    <w:pPr>
      <w:spacing w:after="100"/>
    </w:pPr>
  </w:style>
  <w:style w:type="paragraph" w:styleId="TOC2">
    <w:name w:val="toc 2"/>
    <w:basedOn w:val="Normal"/>
    <w:next w:val="Normal"/>
    <w:autoRedefine/>
    <w:uiPriority w:val="39"/>
    <w:unhideWhenUsed/>
    <w:rsid w:val="00B140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9094">
      <w:bodyDiv w:val="1"/>
      <w:marLeft w:val="0"/>
      <w:marRight w:val="0"/>
      <w:marTop w:val="0"/>
      <w:marBottom w:val="0"/>
      <w:divBdr>
        <w:top w:val="none" w:sz="0" w:space="0" w:color="auto"/>
        <w:left w:val="none" w:sz="0" w:space="0" w:color="auto"/>
        <w:bottom w:val="none" w:sz="0" w:space="0" w:color="auto"/>
        <w:right w:val="none" w:sz="0" w:space="0" w:color="auto"/>
      </w:divBdr>
    </w:div>
    <w:div w:id="1185903852">
      <w:bodyDiv w:val="1"/>
      <w:marLeft w:val="0"/>
      <w:marRight w:val="0"/>
      <w:marTop w:val="0"/>
      <w:marBottom w:val="0"/>
      <w:divBdr>
        <w:top w:val="none" w:sz="0" w:space="0" w:color="auto"/>
        <w:left w:val="none" w:sz="0" w:space="0" w:color="auto"/>
        <w:bottom w:val="none" w:sz="0" w:space="0" w:color="auto"/>
        <w:right w:val="none" w:sz="0" w:space="0" w:color="auto"/>
      </w:divBdr>
    </w:div>
    <w:div w:id="16953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c7b697-32a1-4475-b98e-47f24db8c0ec">
      <Terms xmlns="http://schemas.microsoft.com/office/infopath/2007/PartnerControls"/>
    </lcf76f155ced4ddcb4097134ff3c332f>
    <TaxCatchAll xmlns="3e36e6af-263b-4663-9991-55549fc536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2B7F0E30354F4F97149CF7966A4175" ma:contentTypeVersion="10" ma:contentTypeDescription="Create a new document." ma:contentTypeScope="" ma:versionID="9b10e7733bcd86a9b8fd6c2be9974e15">
  <xsd:schema xmlns:xsd="http://www.w3.org/2001/XMLSchema" xmlns:xs="http://www.w3.org/2001/XMLSchema" xmlns:p="http://schemas.microsoft.com/office/2006/metadata/properties" xmlns:ns2="d8c7b697-32a1-4475-b98e-47f24db8c0ec" xmlns:ns3="3e36e6af-263b-4663-9991-55549fc5367d" targetNamespace="http://schemas.microsoft.com/office/2006/metadata/properties" ma:root="true" ma:fieldsID="f370c31fd4f7b19b482fdf209b43ac63" ns2:_="" ns3:_="">
    <xsd:import namespace="d8c7b697-32a1-4475-b98e-47f24db8c0ec"/>
    <xsd:import namespace="3e36e6af-263b-4663-9991-55549fc536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7b697-32a1-4475-b98e-47f24db8c0e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36e6af-263b-4663-9991-55549fc536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9b31834-0b31-4585-a86f-954713b87127}" ma:internalName="TaxCatchAll" ma:showField="CatchAllData" ma:web="3e36e6af-263b-4663-9991-55549fc5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082C7-F5F0-44A6-B8E6-40DED8BBD35C}">
  <ds:schemaRefs>
    <ds:schemaRef ds:uri="http://schemas.openxmlformats.org/officeDocument/2006/bibliography"/>
  </ds:schemaRefs>
</ds:datastoreItem>
</file>

<file path=customXml/itemProps2.xml><?xml version="1.0" encoding="utf-8"?>
<ds:datastoreItem xmlns:ds="http://schemas.openxmlformats.org/officeDocument/2006/customXml" ds:itemID="{6996CFC9-CF86-4A09-85BB-B39190768E87}">
  <ds:schemaRefs>
    <ds:schemaRef ds:uri="http://schemas.microsoft.com/office/2006/metadata/properties"/>
    <ds:schemaRef ds:uri="http://schemas.microsoft.com/office/infopath/2007/PartnerControls"/>
    <ds:schemaRef ds:uri="d8c7b697-32a1-4475-b98e-47f24db8c0ec"/>
    <ds:schemaRef ds:uri="3e36e6af-263b-4663-9991-55549fc5367d"/>
  </ds:schemaRefs>
</ds:datastoreItem>
</file>

<file path=customXml/itemProps3.xml><?xml version="1.0" encoding="utf-8"?>
<ds:datastoreItem xmlns:ds="http://schemas.openxmlformats.org/officeDocument/2006/customXml" ds:itemID="{2F298D7B-6F95-4CD3-9C38-E3A2378F8B0D}">
  <ds:schemaRefs>
    <ds:schemaRef ds:uri="http://schemas.microsoft.com/sharepoint/v3/contenttype/forms"/>
  </ds:schemaRefs>
</ds:datastoreItem>
</file>

<file path=customXml/itemProps4.xml><?xml version="1.0" encoding="utf-8"?>
<ds:datastoreItem xmlns:ds="http://schemas.openxmlformats.org/officeDocument/2006/customXml" ds:itemID="{060BF97D-CE93-461E-A711-96AD08748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7b697-32a1-4475-b98e-47f24db8c0ec"/>
    <ds:schemaRef ds:uri="3e36e6af-263b-4663-9991-55549fc5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Yang, Bryan</cp:lastModifiedBy>
  <cp:revision>104</cp:revision>
  <dcterms:created xsi:type="dcterms:W3CDTF">2022-05-16T19:19:00Z</dcterms:created>
  <dcterms:modified xsi:type="dcterms:W3CDTF">2022-06-08T20:43:00Z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0x010100892B7F0E30354F4F97149CF7966A4175</vt:lpwstr>
  </property>
</Properties>
</file>