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B655B" w14:textId="77777777" w:rsidR="00A2675F" w:rsidRPr="00A2675F" w:rsidRDefault="00A2675F" w:rsidP="00A2675F">
      <w:r w:rsidRPr="00A2675F">
        <w:t xml:space="preserve">¡Por supuesto! Ahora te mostraré cómo usar </w:t>
      </w:r>
      <w:r w:rsidRPr="00A2675F">
        <w:rPr>
          <w:b/>
          <w:bCs/>
        </w:rPr>
        <w:t>cursos</w:t>
      </w:r>
      <w:r w:rsidRPr="00A2675F">
        <w:t xml:space="preserve">, </w:t>
      </w:r>
      <w:r w:rsidRPr="00A2675F">
        <w:rPr>
          <w:b/>
          <w:bCs/>
        </w:rPr>
        <w:t>RECORD</w:t>
      </w:r>
      <w:r w:rsidRPr="00A2675F">
        <w:t xml:space="preserve">, y </w:t>
      </w:r>
      <w:r w:rsidRPr="00A2675F">
        <w:rPr>
          <w:b/>
          <w:bCs/>
        </w:rPr>
        <w:t>ROWTYPE</w:t>
      </w:r>
      <w:r w:rsidRPr="00A2675F">
        <w:t xml:space="preserve"> dentro de un </w:t>
      </w:r>
      <w:proofErr w:type="spellStart"/>
      <w:r w:rsidRPr="00A2675F">
        <w:rPr>
          <w:b/>
          <w:bCs/>
        </w:rPr>
        <w:t>trigger</w:t>
      </w:r>
      <w:proofErr w:type="spellEnd"/>
      <w:r w:rsidRPr="00A2675F">
        <w:t xml:space="preserve"> en PL/SQL.</w:t>
      </w:r>
    </w:p>
    <w:p w14:paraId="57AC2DBF" w14:textId="77777777" w:rsidR="00A2675F" w:rsidRPr="00A2675F" w:rsidRDefault="00A2675F" w:rsidP="00A2675F">
      <w:pPr>
        <w:rPr>
          <w:b/>
          <w:bCs/>
        </w:rPr>
      </w:pPr>
      <w:r w:rsidRPr="0054799E">
        <w:rPr>
          <w:b/>
          <w:bCs/>
          <w:highlight w:val="yellow"/>
        </w:rPr>
        <w:t xml:space="preserve">1. Ejemplo con RECORD y cursos en un </w:t>
      </w:r>
      <w:proofErr w:type="spellStart"/>
      <w:r w:rsidRPr="0054799E">
        <w:rPr>
          <w:b/>
          <w:bCs/>
          <w:highlight w:val="yellow"/>
        </w:rPr>
        <w:t>trigger</w:t>
      </w:r>
      <w:proofErr w:type="spellEnd"/>
    </w:p>
    <w:p w14:paraId="0363E27D" w14:textId="77777777" w:rsidR="00A2675F" w:rsidRPr="00A2675F" w:rsidRDefault="00A2675F" w:rsidP="00A2675F">
      <w:pPr>
        <w:rPr>
          <w:b/>
          <w:bCs/>
        </w:rPr>
      </w:pPr>
      <w:r w:rsidRPr="00A2675F">
        <w:rPr>
          <w:b/>
          <w:bCs/>
        </w:rPr>
        <w:t xml:space="preserve">Paso 1: </w:t>
      </w:r>
      <w:r w:rsidRPr="0054799E">
        <w:rPr>
          <w:b/>
          <w:bCs/>
          <w:highlight w:val="yellow"/>
        </w:rPr>
        <w:t xml:space="preserve">Crear el </w:t>
      </w:r>
      <w:proofErr w:type="spellStart"/>
      <w:r w:rsidRPr="0054799E">
        <w:rPr>
          <w:b/>
          <w:bCs/>
          <w:highlight w:val="yellow"/>
        </w:rPr>
        <w:t>trigger</w:t>
      </w:r>
      <w:proofErr w:type="spellEnd"/>
    </w:p>
    <w:p w14:paraId="29F490AE" w14:textId="77777777" w:rsidR="00A2675F" w:rsidRPr="00A2675F" w:rsidRDefault="00A2675F" w:rsidP="00A2675F">
      <w:r w:rsidRPr="00A2675F">
        <w:t xml:space="preserve">Supongamos que tienes una tabla de empleados (EMP) y deseas realizar algunas operaciones antes o después de insertar datos en la tabla. </w:t>
      </w:r>
      <w:r w:rsidRPr="0054799E">
        <w:rPr>
          <w:highlight w:val="yellow"/>
        </w:rPr>
        <w:t xml:space="preserve">Utilizaremos un </w:t>
      </w:r>
      <w:r w:rsidRPr="0054799E">
        <w:rPr>
          <w:b/>
          <w:bCs/>
          <w:highlight w:val="yellow"/>
        </w:rPr>
        <w:t>cursor</w:t>
      </w:r>
      <w:r w:rsidRPr="0054799E">
        <w:rPr>
          <w:highlight w:val="yellow"/>
        </w:rPr>
        <w:t xml:space="preserve"> dentro del </w:t>
      </w:r>
      <w:proofErr w:type="spellStart"/>
      <w:r w:rsidRPr="0054799E">
        <w:rPr>
          <w:highlight w:val="yellow"/>
        </w:rPr>
        <w:t>trigger</w:t>
      </w:r>
      <w:proofErr w:type="spellEnd"/>
      <w:r w:rsidRPr="0054799E">
        <w:rPr>
          <w:highlight w:val="yellow"/>
        </w:rPr>
        <w:t xml:space="preserve"> para obtener datos adicionales de la tabla y almacenarlos en un </w:t>
      </w:r>
      <w:r w:rsidRPr="0054799E">
        <w:rPr>
          <w:b/>
          <w:bCs/>
          <w:highlight w:val="yellow"/>
        </w:rPr>
        <w:t>RECORD</w:t>
      </w:r>
      <w:r w:rsidRPr="0054799E">
        <w:rPr>
          <w:highlight w:val="yellow"/>
        </w:rPr>
        <w:t>.</w:t>
      </w:r>
    </w:p>
    <w:p w14:paraId="265F30B0" w14:textId="77777777" w:rsidR="00A2675F" w:rsidRPr="00A2675F" w:rsidRDefault="00A2675F" w:rsidP="00A2675F">
      <w:r w:rsidRPr="00A2675F">
        <w:t xml:space="preserve">Este ejemplo usará el tipo </w:t>
      </w:r>
      <w:r w:rsidRPr="00A2675F">
        <w:rPr>
          <w:b/>
          <w:bCs/>
        </w:rPr>
        <w:t>RECORD</w:t>
      </w:r>
      <w:r w:rsidRPr="00A2675F">
        <w:t xml:space="preserve"> para almacenar los datos obtenidos en el cursor.</w:t>
      </w:r>
    </w:p>
    <w:p w14:paraId="2CDBA2BC" w14:textId="77777777" w:rsidR="00A2675F" w:rsidRPr="00A2675F" w:rsidRDefault="00A2675F" w:rsidP="00A2675F">
      <w:pPr>
        <w:rPr>
          <w:lang w:val="en-US"/>
        </w:rPr>
      </w:pPr>
      <w:r w:rsidRPr="0054799E">
        <w:rPr>
          <w:highlight w:val="cyan"/>
          <w:lang w:val="en-US"/>
        </w:rPr>
        <w:t>CREATE OR REPLACE TRIGGER</w:t>
      </w:r>
      <w:r w:rsidRPr="00A2675F">
        <w:rPr>
          <w:lang w:val="en-US"/>
        </w:rPr>
        <w:t xml:space="preserve"> trg_insert_empleado</w:t>
      </w:r>
    </w:p>
    <w:p w14:paraId="00FED520" w14:textId="77777777" w:rsidR="00A2675F" w:rsidRPr="00A2675F" w:rsidRDefault="00A2675F" w:rsidP="00A2675F">
      <w:pPr>
        <w:rPr>
          <w:lang w:val="en-US"/>
        </w:rPr>
      </w:pPr>
      <w:r w:rsidRPr="0054799E">
        <w:rPr>
          <w:highlight w:val="cyan"/>
          <w:lang w:val="en-US"/>
        </w:rPr>
        <w:t>AFTER INSERT ON</w:t>
      </w:r>
      <w:r w:rsidRPr="00A2675F">
        <w:rPr>
          <w:lang w:val="en-US"/>
        </w:rPr>
        <w:t xml:space="preserve"> EMP</w:t>
      </w:r>
    </w:p>
    <w:p w14:paraId="4B42E366" w14:textId="77777777" w:rsidR="00A2675F" w:rsidRPr="00A2675F" w:rsidRDefault="00A2675F" w:rsidP="00A2675F">
      <w:pPr>
        <w:rPr>
          <w:lang w:val="en-US"/>
        </w:rPr>
      </w:pPr>
      <w:r w:rsidRPr="0054799E">
        <w:rPr>
          <w:highlight w:val="cyan"/>
          <w:lang w:val="en-US"/>
        </w:rPr>
        <w:t>FOR EACH ROW</w:t>
      </w:r>
    </w:p>
    <w:p w14:paraId="601A916D" w14:textId="77777777" w:rsidR="00A2675F" w:rsidRPr="00A2675F" w:rsidRDefault="00A2675F" w:rsidP="00A2675F">
      <w:r w:rsidRPr="0054799E">
        <w:rPr>
          <w:highlight w:val="cyan"/>
        </w:rPr>
        <w:t>DECLARE</w:t>
      </w:r>
    </w:p>
    <w:p w14:paraId="7649F1F0" w14:textId="77777777" w:rsidR="00A2675F" w:rsidRPr="00A2675F" w:rsidRDefault="00A2675F" w:rsidP="00A2675F">
      <w:r w:rsidRPr="00A2675F">
        <w:t xml:space="preserve">    -- Definir un tipo RECORD con las columnas de EMP</w:t>
      </w:r>
    </w:p>
    <w:p w14:paraId="0DD3813F" w14:textId="77777777" w:rsidR="00A2675F" w:rsidRPr="00A2675F" w:rsidRDefault="00A2675F" w:rsidP="00A2675F">
      <w:pPr>
        <w:rPr>
          <w:lang w:val="en-US"/>
        </w:rPr>
      </w:pPr>
      <w:r w:rsidRPr="00A2675F">
        <w:t xml:space="preserve">    </w:t>
      </w:r>
      <w:r w:rsidRPr="0054799E">
        <w:rPr>
          <w:highlight w:val="cyan"/>
          <w:lang w:val="en-US"/>
        </w:rPr>
        <w:t>TYPE</w:t>
      </w:r>
      <w:r w:rsidRPr="00A2675F">
        <w:rPr>
          <w:lang w:val="en-US"/>
        </w:rPr>
        <w:t xml:space="preserve"> emp_record </w:t>
      </w:r>
      <w:r w:rsidRPr="0054799E">
        <w:rPr>
          <w:highlight w:val="cyan"/>
          <w:lang w:val="en-US"/>
        </w:rPr>
        <w:t>IS RECORD</w:t>
      </w:r>
      <w:r w:rsidRPr="00A2675F">
        <w:rPr>
          <w:lang w:val="en-US"/>
        </w:rPr>
        <w:t xml:space="preserve"> (</w:t>
      </w:r>
    </w:p>
    <w:p w14:paraId="06120783" w14:textId="77777777" w:rsidR="00A2675F" w:rsidRPr="00A2675F" w:rsidRDefault="00A2675F" w:rsidP="00A2675F">
      <w:pPr>
        <w:rPr>
          <w:lang w:val="en-US"/>
        </w:rPr>
      </w:pPr>
      <w:r w:rsidRPr="00A2675F">
        <w:rPr>
          <w:lang w:val="en-US"/>
        </w:rPr>
        <w:t xml:space="preserve">        empno EMP.EMPNO%TYPE,</w:t>
      </w:r>
    </w:p>
    <w:p w14:paraId="7CB6D3D9" w14:textId="77777777" w:rsidR="00A2675F" w:rsidRPr="00A2675F" w:rsidRDefault="00A2675F" w:rsidP="00A2675F">
      <w:pPr>
        <w:rPr>
          <w:lang w:val="en-US"/>
        </w:rPr>
      </w:pPr>
      <w:r w:rsidRPr="00A2675F">
        <w:rPr>
          <w:lang w:val="en-US"/>
        </w:rPr>
        <w:t xml:space="preserve">        ename EMP.ENAME%TYPE</w:t>
      </w:r>
    </w:p>
    <w:p w14:paraId="0CEA32EE" w14:textId="77777777" w:rsidR="00A2675F" w:rsidRPr="00A2675F" w:rsidRDefault="00A2675F" w:rsidP="00A2675F">
      <w:r w:rsidRPr="00A2675F">
        <w:rPr>
          <w:lang w:val="en-US"/>
        </w:rPr>
        <w:t xml:space="preserve">    </w:t>
      </w:r>
      <w:r w:rsidRPr="00A2675F">
        <w:t>);</w:t>
      </w:r>
    </w:p>
    <w:p w14:paraId="0FB09B1F" w14:textId="77777777" w:rsidR="00A2675F" w:rsidRPr="00A2675F" w:rsidRDefault="00A2675F" w:rsidP="00A2675F"/>
    <w:p w14:paraId="053BB2C1" w14:textId="77777777" w:rsidR="00A2675F" w:rsidRPr="00A2675F" w:rsidRDefault="00A2675F" w:rsidP="00A2675F">
      <w:r w:rsidRPr="00A2675F">
        <w:t xml:space="preserve">    -- Definir un cursor para obtener los registros de EMP</w:t>
      </w:r>
    </w:p>
    <w:p w14:paraId="5E455C52" w14:textId="77777777" w:rsidR="00A2675F" w:rsidRPr="00A2675F" w:rsidRDefault="00A2675F" w:rsidP="00A2675F">
      <w:pPr>
        <w:rPr>
          <w:lang w:val="en-US"/>
        </w:rPr>
      </w:pPr>
      <w:r w:rsidRPr="00A2675F">
        <w:t xml:space="preserve">    </w:t>
      </w:r>
      <w:r w:rsidRPr="0054799E">
        <w:rPr>
          <w:highlight w:val="cyan"/>
          <w:lang w:val="en-US"/>
        </w:rPr>
        <w:t>CURSOR</w:t>
      </w:r>
      <w:r w:rsidRPr="00A2675F">
        <w:rPr>
          <w:lang w:val="en-US"/>
        </w:rPr>
        <w:t xml:space="preserve"> emp_cursor </w:t>
      </w:r>
      <w:r w:rsidRPr="0054799E">
        <w:rPr>
          <w:highlight w:val="cyan"/>
          <w:lang w:val="en-US"/>
        </w:rPr>
        <w:t>IS</w:t>
      </w:r>
    </w:p>
    <w:p w14:paraId="25F39733" w14:textId="77777777" w:rsidR="00A2675F" w:rsidRPr="00A2675F" w:rsidRDefault="00A2675F" w:rsidP="00A2675F">
      <w:pPr>
        <w:rPr>
          <w:lang w:val="en-US"/>
        </w:rPr>
      </w:pPr>
      <w:r w:rsidRPr="00A2675F">
        <w:rPr>
          <w:lang w:val="en-US"/>
        </w:rPr>
        <w:t xml:space="preserve">        SELECT EMPNO, ENAME</w:t>
      </w:r>
    </w:p>
    <w:p w14:paraId="0CFC381A" w14:textId="77777777" w:rsidR="00A2675F" w:rsidRPr="00A2675F" w:rsidRDefault="00A2675F" w:rsidP="00A2675F">
      <w:pPr>
        <w:rPr>
          <w:lang w:val="en-US"/>
        </w:rPr>
      </w:pPr>
      <w:r w:rsidRPr="00A2675F">
        <w:rPr>
          <w:lang w:val="en-US"/>
        </w:rPr>
        <w:t xml:space="preserve">        FROM EMP</w:t>
      </w:r>
    </w:p>
    <w:p w14:paraId="4300F63E" w14:textId="77777777" w:rsidR="00A2675F" w:rsidRPr="00A2675F" w:rsidRDefault="00A2675F" w:rsidP="00A2675F">
      <w:r w:rsidRPr="00A2675F">
        <w:rPr>
          <w:lang w:val="en-US"/>
        </w:rPr>
        <w:t xml:space="preserve">        </w:t>
      </w:r>
      <w:r w:rsidRPr="00A2675F">
        <w:t xml:space="preserve">WHERE EMPNO </w:t>
      </w:r>
      <w:proofErr w:type="gramStart"/>
      <w:r w:rsidRPr="00A2675F">
        <w:t>= :</w:t>
      </w:r>
      <w:proofErr w:type="gramEnd"/>
      <w:r w:rsidRPr="00A2675F">
        <w:t>NEW.EMPNO;</w:t>
      </w:r>
    </w:p>
    <w:p w14:paraId="16F3763A" w14:textId="77777777" w:rsidR="00A2675F" w:rsidRPr="00A2675F" w:rsidRDefault="00A2675F" w:rsidP="00A2675F">
      <w:r w:rsidRPr="00A2675F">
        <w:t xml:space="preserve">    </w:t>
      </w:r>
    </w:p>
    <w:p w14:paraId="150B5069" w14:textId="77777777" w:rsidR="00A2675F" w:rsidRPr="00A2675F" w:rsidRDefault="00A2675F" w:rsidP="00A2675F">
      <w:r w:rsidRPr="00A2675F">
        <w:t xml:space="preserve">    </w:t>
      </w:r>
      <w:proofErr w:type="spellStart"/>
      <w:r w:rsidRPr="0054799E">
        <w:rPr>
          <w:highlight w:val="cyan"/>
        </w:rPr>
        <w:t>emp_rec</w:t>
      </w:r>
      <w:proofErr w:type="spellEnd"/>
      <w:r w:rsidRPr="00A2675F">
        <w:t xml:space="preserve"> </w:t>
      </w:r>
      <w:proofErr w:type="spellStart"/>
      <w:r w:rsidRPr="00A2675F">
        <w:t>emp_</w:t>
      </w:r>
      <w:proofErr w:type="gramStart"/>
      <w:r w:rsidRPr="00A2675F">
        <w:t>record</w:t>
      </w:r>
      <w:proofErr w:type="spellEnd"/>
      <w:r w:rsidRPr="00A2675F">
        <w:t>;  --</w:t>
      </w:r>
      <w:proofErr w:type="gramEnd"/>
      <w:r w:rsidRPr="00A2675F">
        <w:t xml:space="preserve"> Variable para almacenar el registro</w:t>
      </w:r>
    </w:p>
    <w:p w14:paraId="6E188E9A" w14:textId="77777777" w:rsidR="00A2675F" w:rsidRPr="00A2675F" w:rsidRDefault="00A2675F" w:rsidP="00A2675F">
      <w:r w:rsidRPr="0054799E">
        <w:rPr>
          <w:highlight w:val="cyan"/>
        </w:rPr>
        <w:t>BEGIN</w:t>
      </w:r>
    </w:p>
    <w:p w14:paraId="3F23AE92" w14:textId="77777777" w:rsidR="00A2675F" w:rsidRPr="00A2675F" w:rsidRDefault="00A2675F" w:rsidP="00A2675F">
      <w:r w:rsidRPr="00A2675F">
        <w:t xml:space="preserve">    -- Abrir el cursor</w:t>
      </w:r>
    </w:p>
    <w:p w14:paraId="56ECDDFF" w14:textId="77777777" w:rsidR="00A2675F" w:rsidRPr="00A2675F" w:rsidRDefault="00A2675F" w:rsidP="00A2675F">
      <w:r w:rsidRPr="00A2675F">
        <w:t xml:space="preserve">    </w:t>
      </w:r>
      <w:r w:rsidRPr="0054799E">
        <w:t>OPEN</w:t>
      </w:r>
      <w:r w:rsidRPr="00A2675F">
        <w:t xml:space="preserve"> </w:t>
      </w:r>
      <w:proofErr w:type="spellStart"/>
      <w:r w:rsidRPr="00A2675F">
        <w:t>emp_cursor</w:t>
      </w:r>
      <w:proofErr w:type="spellEnd"/>
      <w:r w:rsidRPr="00A2675F">
        <w:t>;</w:t>
      </w:r>
    </w:p>
    <w:p w14:paraId="580D5A00" w14:textId="77777777" w:rsidR="00A2675F" w:rsidRPr="00A2675F" w:rsidRDefault="00A2675F" w:rsidP="00A2675F">
      <w:r w:rsidRPr="00A2675F">
        <w:lastRenderedPageBreak/>
        <w:t xml:space="preserve">    </w:t>
      </w:r>
    </w:p>
    <w:p w14:paraId="13428E17" w14:textId="77777777" w:rsidR="00A2675F" w:rsidRPr="00A2675F" w:rsidRDefault="00A2675F" w:rsidP="00A2675F">
      <w:r w:rsidRPr="00A2675F">
        <w:t xml:space="preserve">    -- Obtener el primer (y único) registro con el EMPNO del nuevo empleado insertado</w:t>
      </w:r>
    </w:p>
    <w:p w14:paraId="7B51C4E5" w14:textId="77777777" w:rsidR="00A2675F" w:rsidRPr="00A2675F" w:rsidRDefault="00A2675F" w:rsidP="00A2675F">
      <w:pPr>
        <w:rPr>
          <w:lang w:val="en-US"/>
        </w:rPr>
      </w:pPr>
      <w:r w:rsidRPr="00A2675F">
        <w:t xml:space="preserve">    </w:t>
      </w:r>
      <w:r w:rsidRPr="00A2675F">
        <w:rPr>
          <w:lang w:val="en-US"/>
        </w:rPr>
        <w:t>FETCH emp_cursor INTO emp_rec;</w:t>
      </w:r>
    </w:p>
    <w:p w14:paraId="0AFB7C68" w14:textId="77777777" w:rsidR="00A2675F" w:rsidRPr="00A2675F" w:rsidRDefault="00A2675F" w:rsidP="00A2675F">
      <w:pPr>
        <w:rPr>
          <w:lang w:val="en-US"/>
        </w:rPr>
      </w:pPr>
      <w:r w:rsidRPr="00A2675F">
        <w:rPr>
          <w:lang w:val="en-US"/>
        </w:rPr>
        <w:t xml:space="preserve">    </w:t>
      </w:r>
    </w:p>
    <w:p w14:paraId="6CE054F4" w14:textId="77777777" w:rsidR="00A2675F" w:rsidRPr="00A2675F" w:rsidRDefault="00A2675F" w:rsidP="00A2675F">
      <w:r w:rsidRPr="00A2675F">
        <w:rPr>
          <w:lang w:val="en-US"/>
        </w:rPr>
        <w:t xml:space="preserve">    </w:t>
      </w:r>
      <w:r w:rsidRPr="00A2675F">
        <w:t>-- Si encontramos un registro, mostramos los datos del nuevo empleado</w:t>
      </w:r>
    </w:p>
    <w:p w14:paraId="7528172A" w14:textId="77777777" w:rsidR="00A2675F" w:rsidRPr="00A2675F" w:rsidRDefault="00A2675F" w:rsidP="00A2675F">
      <w:pPr>
        <w:rPr>
          <w:lang w:val="en-US"/>
        </w:rPr>
      </w:pPr>
      <w:r w:rsidRPr="00A2675F">
        <w:t xml:space="preserve">    </w:t>
      </w:r>
      <w:r w:rsidRPr="00A2675F">
        <w:rPr>
          <w:lang w:val="en-US"/>
        </w:rPr>
        <w:t>IF emp_cursor%FOUND THEN</w:t>
      </w:r>
    </w:p>
    <w:p w14:paraId="1E0D9049" w14:textId="77777777" w:rsidR="00A2675F" w:rsidRPr="00A2675F" w:rsidRDefault="00A2675F" w:rsidP="00A2675F">
      <w:pPr>
        <w:rPr>
          <w:lang w:val="en-US"/>
        </w:rPr>
      </w:pPr>
      <w:r w:rsidRPr="00A2675F">
        <w:rPr>
          <w:lang w:val="en-US"/>
        </w:rPr>
        <w:t xml:space="preserve">        DBMS_OUTPUT.PUT_LINE('Empleado insertado: ' || emp_rec.empno || ', ' || emp_rec.ename);</w:t>
      </w:r>
    </w:p>
    <w:p w14:paraId="0964F4E6" w14:textId="77777777" w:rsidR="00A2675F" w:rsidRPr="00A2675F" w:rsidRDefault="00A2675F" w:rsidP="00A2675F">
      <w:r w:rsidRPr="00A2675F">
        <w:rPr>
          <w:lang w:val="en-US"/>
        </w:rPr>
        <w:t xml:space="preserve">    </w:t>
      </w:r>
      <w:r w:rsidRPr="00A2675F">
        <w:t>END IF;</w:t>
      </w:r>
    </w:p>
    <w:p w14:paraId="0113CDC3" w14:textId="77777777" w:rsidR="00A2675F" w:rsidRPr="00A2675F" w:rsidRDefault="00A2675F" w:rsidP="00A2675F">
      <w:r w:rsidRPr="00A2675F">
        <w:t xml:space="preserve">    </w:t>
      </w:r>
    </w:p>
    <w:p w14:paraId="6FC959C6" w14:textId="77777777" w:rsidR="00A2675F" w:rsidRPr="00A2675F" w:rsidRDefault="00A2675F" w:rsidP="00A2675F">
      <w:r w:rsidRPr="00A2675F">
        <w:t xml:space="preserve">    -- Cerrar el cursor</w:t>
      </w:r>
    </w:p>
    <w:p w14:paraId="1A85FA05" w14:textId="77777777" w:rsidR="00A2675F" w:rsidRPr="00A2675F" w:rsidRDefault="00A2675F" w:rsidP="00A2675F">
      <w:r w:rsidRPr="00A2675F">
        <w:t xml:space="preserve">    CLOSE </w:t>
      </w:r>
      <w:proofErr w:type="spellStart"/>
      <w:r w:rsidRPr="00A2675F">
        <w:t>emp_cursor</w:t>
      </w:r>
      <w:proofErr w:type="spellEnd"/>
      <w:r w:rsidRPr="00A2675F">
        <w:t>;</w:t>
      </w:r>
    </w:p>
    <w:p w14:paraId="20D53EDA" w14:textId="77777777" w:rsidR="00A2675F" w:rsidRPr="00A2675F" w:rsidRDefault="00A2675F" w:rsidP="00A2675F">
      <w:r w:rsidRPr="00A2675F">
        <w:t>END;</w:t>
      </w:r>
    </w:p>
    <w:p w14:paraId="2FD8EB0B" w14:textId="77777777" w:rsidR="00A2675F" w:rsidRPr="00A2675F" w:rsidRDefault="00A2675F" w:rsidP="00A2675F">
      <w:r w:rsidRPr="00A2675F">
        <w:t>/</w:t>
      </w:r>
    </w:p>
    <w:p w14:paraId="2FBDC12A" w14:textId="77777777" w:rsidR="00A2675F" w:rsidRPr="00A2675F" w:rsidRDefault="00A2675F" w:rsidP="00A2675F">
      <w:pPr>
        <w:rPr>
          <w:b/>
          <w:bCs/>
        </w:rPr>
      </w:pPr>
      <w:r w:rsidRPr="00A2675F">
        <w:rPr>
          <w:b/>
          <w:bCs/>
        </w:rPr>
        <w:t xml:space="preserve">2. </w:t>
      </w:r>
      <w:r w:rsidRPr="0054799E">
        <w:rPr>
          <w:b/>
          <w:bCs/>
          <w:highlight w:val="cyan"/>
        </w:rPr>
        <w:t xml:space="preserve">Ejemplo con ROWTYPE y cursos en un </w:t>
      </w:r>
      <w:proofErr w:type="spellStart"/>
      <w:r w:rsidRPr="0054799E">
        <w:rPr>
          <w:b/>
          <w:bCs/>
          <w:highlight w:val="cyan"/>
        </w:rPr>
        <w:t>trigger</w:t>
      </w:r>
      <w:proofErr w:type="spellEnd"/>
    </w:p>
    <w:p w14:paraId="1DA83CA1" w14:textId="77777777" w:rsidR="00A2675F" w:rsidRPr="00A2675F" w:rsidRDefault="00A2675F" w:rsidP="00A2675F">
      <w:r w:rsidRPr="00A2675F">
        <w:t xml:space="preserve">Ahora, haremos lo mismo, pero usando </w:t>
      </w:r>
      <w:r w:rsidRPr="00A2675F">
        <w:rPr>
          <w:b/>
          <w:bCs/>
        </w:rPr>
        <w:t>ROWTYPE</w:t>
      </w:r>
      <w:r w:rsidRPr="00A2675F">
        <w:t xml:space="preserve"> para la variable del cursor. En este caso, </w:t>
      </w:r>
      <w:r w:rsidRPr="0054799E">
        <w:rPr>
          <w:highlight w:val="cyan"/>
        </w:rPr>
        <w:t xml:space="preserve">la variable que almacenará el registro será de tipo </w:t>
      </w:r>
      <w:r w:rsidRPr="0054799E">
        <w:rPr>
          <w:b/>
          <w:bCs/>
          <w:highlight w:val="cyan"/>
        </w:rPr>
        <w:t>EMP%ROWTYPE</w:t>
      </w:r>
      <w:r w:rsidRPr="0054799E">
        <w:rPr>
          <w:highlight w:val="cyan"/>
        </w:rPr>
        <w:t>, que es el tipo de fila completo de la tabla EMP.</w:t>
      </w:r>
    </w:p>
    <w:p w14:paraId="5A2AB432" w14:textId="77777777" w:rsidR="00A2675F" w:rsidRPr="00A2675F" w:rsidRDefault="00A2675F" w:rsidP="00A2675F">
      <w:pPr>
        <w:rPr>
          <w:b/>
          <w:bCs/>
        </w:rPr>
      </w:pPr>
      <w:r w:rsidRPr="00A2675F">
        <w:rPr>
          <w:b/>
          <w:bCs/>
        </w:rPr>
        <w:t xml:space="preserve">Paso 1: Crear el </w:t>
      </w:r>
      <w:proofErr w:type="spellStart"/>
      <w:r w:rsidRPr="00A2675F">
        <w:rPr>
          <w:b/>
          <w:bCs/>
        </w:rPr>
        <w:t>trigger</w:t>
      </w:r>
      <w:proofErr w:type="spellEnd"/>
    </w:p>
    <w:p w14:paraId="334FB57C" w14:textId="77777777" w:rsidR="00A2675F" w:rsidRPr="00A2675F" w:rsidRDefault="00A2675F" w:rsidP="00A2675F">
      <w:r w:rsidRPr="00A2675F">
        <w:t xml:space="preserve">En este ejemplo, vamos a utilizar el </w:t>
      </w:r>
      <w:r w:rsidRPr="00A2675F">
        <w:rPr>
          <w:b/>
          <w:bCs/>
        </w:rPr>
        <w:t>ROWTYPE</w:t>
      </w:r>
      <w:r w:rsidRPr="00A2675F">
        <w:t xml:space="preserve"> para almacenar los datos del cursor.</w:t>
      </w:r>
    </w:p>
    <w:p w14:paraId="13F22F4A" w14:textId="77777777" w:rsidR="00A2675F" w:rsidRPr="00A2675F" w:rsidRDefault="00A2675F" w:rsidP="00A2675F">
      <w:pPr>
        <w:rPr>
          <w:lang w:val="en-US"/>
        </w:rPr>
      </w:pPr>
      <w:r w:rsidRPr="0054799E">
        <w:rPr>
          <w:highlight w:val="cyan"/>
          <w:lang w:val="en-US"/>
        </w:rPr>
        <w:t>CREATE OR REPLACE TRIGGER</w:t>
      </w:r>
      <w:r w:rsidRPr="00A2675F">
        <w:rPr>
          <w:lang w:val="en-US"/>
        </w:rPr>
        <w:t xml:space="preserve"> trg_insert_empleado_rowtype</w:t>
      </w:r>
    </w:p>
    <w:p w14:paraId="4D0CEA2C" w14:textId="77777777" w:rsidR="00A2675F" w:rsidRPr="00A2675F" w:rsidRDefault="00A2675F" w:rsidP="00A2675F">
      <w:pPr>
        <w:rPr>
          <w:lang w:val="en-US"/>
        </w:rPr>
      </w:pPr>
      <w:r w:rsidRPr="0054799E">
        <w:rPr>
          <w:highlight w:val="cyan"/>
          <w:lang w:val="en-US"/>
        </w:rPr>
        <w:t>AFTER INSERT ON</w:t>
      </w:r>
      <w:r w:rsidRPr="00A2675F">
        <w:rPr>
          <w:lang w:val="en-US"/>
        </w:rPr>
        <w:t xml:space="preserve"> EMP</w:t>
      </w:r>
    </w:p>
    <w:p w14:paraId="03806DFC" w14:textId="77777777" w:rsidR="00A2675F" w:rsidRPr="00A2675F" w:rsidRDefault="00A2675F" w:rsidP="00A2675F">
      <w:pPr>
        <w:rPr>
          <w:lang w:val="en-US"/>
        </w:rPr>
      </w:pPr>
      <w:r w:rsidRPr="0054799E">
        <w:rPr>
          <w:highlight w:val="cyan"/>
          <w:lang w:val="en-US"/>
        </w:rPr>
        <w:t>FOR EACH ROW</w:t>
      </w:r>
    </w:p>
    <w:p w14:paraId="71080169" w14:textId="77777777" w:rsidR="00A2675F" w:rsidRPr="00A2675F" w:rsidRDefault="00A2675F" w:rsidP="00A2675F">
      <w:r w:rsidRPr="0054799E">
        <w:rPr>
          <w:highlight w:val="cyan"/>
        </w:rPr>
        <w:t>DECLARE</w:t>
      </w:r>
    </w:p>
    <w:p w14:paraId="5B2B0112" w14:textId="77777777" w:rsidR="00A2675F" w:rsidRPr="00A2675F" w:rsidRDefault="00A2675F" w:rsidP="00A2675F">
      <w:r w:rsidRPr="00A2675F">
        <w:t xml:space="preserve">    -- Definir un cursor usando ROWTYPE para obtener los registros de EMP</w:t>
      </w:r>
    </w:p>
    <w:p w14:paraId="1BD4E6FC" w14:textId="77777777" w:rsidR="00A2675F" w:rsidRPr="00A2675F" w:rsidRDefault="00A2675F" w:rsidP="00A2675F">
      <w:pPr>
        <w:rPr>
          <w:lang w:val="en-US"/>
        </w:rPr>
      </w:pPr>
      <w:r w:rsidRPr="00A2675F">
        <w:t xml:space="preserve">    </w:t>
      </w:r>
      <w:r w:rsidRPr="0054799E">
        <w:rPr>
          <w:highlight w:val="cyan"/>
          <w:lang w:val="en-US"/>
        </w:rPr>
        <w:t>CURSOR</w:t>
      </w:r>
      <w:r w:rsidRPr="00A2675F">
        <w:rPr>
          <w:lang w:val="en-US"/>
        </w:rPr>
        <w:t xml:space="preserve"> emp_cursor IS</w:t>
      </w:r>
    </w:p>
    <w:p w14:paraId="51AE040C" w14:textId="77777777" w:rsidR="00A2675F" w:rsidRPr="00A2675F" w:rsidRDefault="00A2675F" w:rsidP="00A2675F">
      <w:pPr>
        <w:rPr>
          <w:lang w:val="en-US"/>
        </w:rPr>
      </w:pPr>
      <w:r w:rsidRPr="00A2675F">
        <w:rPr>
          <w:lang w:val="en-US"/>
        </w:rPr>
        <w:t xml:space="preserve">        SELECT *</w:t>
      </w:r>
    </w:p>
    <w:p w14:paraId="1BDE2A89" w14:textId="77777777" w:rsidR="00A2675F" w:rsidRPr="00A2675F" w:rsidRDefault="00A2675F" w:rsidP="00A2675F">
      <w:pPr>
        <w:rPr>
          <w:lang w:val="en-US"/>
        </w:rPr>
      </w:pPr>
      <w:r w:rsidRPr="00A2675F">
        <w:rPr>
          <w:lang w:val="en-US"/>
        </w:rPr>
        <w:t xml:space="preserve">        FROM EMP</w:t>
      </w:r>
    </w:p>
    <w:p w14:paraId="35128C02" w14:textId="77777777" w:rsidR="00A2675F" w:rsidRPr="00A2675F" w:rsidRDefault="00A2675F" w:rsidP="00A2675F">
      <w:r w:rsidRPr="00A2675F">
        <w:rPr>
          <w:lang w:val="en-US"/>
        </w:rPr>
        <w:lastRenderedPageBreak/>
        <w:t xml:space="preserve">        </w:t>
      </w:r>
      <w:r w:rsidRPr="00A2675F">
        <w:t xml:space="preserve">WHERE EMPNO </w:t>
      </w:r>
      <w:proofErr w:type="gramStart"/>
      <w:r w:rsidRPr="00A2675F">
        <w:t>= :</w:t>
      </w:r>
      <w:proofErr w:type="gramEnd"/>
      <w:r w:rsidRPr="00A2675F">
        <w:t>NEW.EMPNO;</w:t>
      </w:r>
    </w:p>
    <w:p w14:paraId="2391F215" w14:textId="77777777" w:rsidR="00A2675F" w:rsidRPr="00A2675F" w:rsidRDefault="00A2675F" w:rsidP="00A2675F">
      <w:r w:rsidRPr="00A2675F">
        <w:t xml:space="preserve">    </w:t>
      </w:r>
    </w:p>
    <w:p w14:paraId="3100E2CD" w14:textId="77777777" w:rsidR="00A2675F" w:rsidRPr="00A2675F" w:rsidRDefault="00A2675F" w:rsidP="00A2675F">
      <w:r w:rsidRPr="00A2675F">
        <w:t xml:space="preserve">    </w:t>
      </w:r>
      <w:proofErr w:type="spellStart"/>
      <w:r w:rsidRPr="0054799E">
        <w:rPr>
          <w:highlight w:val="cyan"/>
        </w:rPr>
        <w:t>emp_rec</w:t>
      </w:r>
      <w:proofErr w:type="spellEnd"/>
      <w:r w:rsidRPr="00A2675F">
        <w:t xml:space="preserve"> EMP%</w:t>
      </w:r>
      <w:proofErr w:type="gramStart"/>
      <w:r w:rsidRPr="00A2675F">
        <w:t>ROWTYPE;  --</w:t>
      </w:r>
      <w:proofErr w:type="gramEnd"/>
      <w:r w:rsidRPr="00A2675F">
        <w:t xml:space="preserve"> Variable para almacenar el registro completo de EMP</w:t>
      </w:r>
    </w:p>
    <w:p w14:paraId="0A099DC7" w14:textId="77777777" w:rsidR="00A2675F" w:rsidRPr="00A2675F" w:rsidRDefault="00A2675F" w:rsidP="00A2675F">
      <w:r w:rsidRPr="0054799E">
        <w:rPr>
          <w:highlight w:val="cyan"/>
        </w:rPr>
        <w:t>BEGIN</w:t>
      </w:r>
    </w:p>
    <w:p w14:paraId="2DF6A3D3" w14:textId="77777777" w:rsidR="00A2675F" w:rsidRPr="00A2675F" w:rsidRDefault="00A2675F" w:rsidP="00A2675F">
      <w:r w:rsidRPr="00A2675F">
        <w:t xml:space="preserve">    -- Abrir el cursor</w:t>
      </w:r>
    </w:p>
    <w:p w14:paraId="69F7A8E5" w14:textId="77777777" w:rsidR="00A2675F" w:rsidRPr="00A2675F" w:rsidRDefault="00A2675F" w:rsidP="00A2675F">
      <w:r w:rsidRPr="00A2675F">
        <w:t xml:space="preserve">    OPEN </w:t>
      </w:r>
      <w:proofErr w:type="spellStart"/>
      <w:r w:rsidRPr="00A2675F">
        <w:t>emp_cursor</w:t>
      </w:r>
      <w:proofErr w:type="spellEnd"/>
      <w:r w:rsidRPr="00A2675F">
        <w:t>;</w:t>
      </w:r>
    </w:p>
    <w:p w14:paraId="5D1751D3" w14:textId="77777777" w:rsidR="00A2675F" w:rsidRPr="00A2675F" w:rsidRDefault="00A2675F" w:rsidP="00A2675F">
      <w:r w:rsidRPr="00A2675F">
        <w:t xml:space="preserve">    </w:t>
      </w:r>
    </w:p>
    <w:p w14:paraId="62AAF66C" w14:textId="77777777" w:rsidR="00A2675F" w:rsidRPr="00A2675F" w:rsidRDefault="00A2675F" w:rsidP="00A2675F">
      <w:r w:rsidRPr="00A2675F">
        <w:t xml:space="preserve">    -- Obtener el primer (y único) registro con el EMPNO del nuevo empleado insertado</w:t>
      </w:r>
    </w:p>
    <w:p w14:paraId="53BC8737" w14:textId="77777777" w:rsidR="00A2675F" w:rsidRPr="00A2675F" w:rsidRDefault="00A2675F" w:rsidP="00A2675F">
      <w:pPr>
        <w:rPr>
          <w:lang w:val="en-US"/>
        </w:rPr>
      </w:pPr>
      <w:r w:rsidRPr="00A2675F">
        <w:t xml:space="preserve">    </w:t>
      </w:r>
      <w:r w:rsidRPr="00A2675F">
        <w:rPr>
          <w:lang w:val="en-US"/>
        </w:rPr>
        <w:t>FETCH emp_cursor INTO emp_rec;</w:t>
      </w:r>
    </w:p>
    <w:p w14:paraId="029C3E19" w14:textId="77777777" w:rsidR="00A2675F" w:rsidRPr="00A2675F" w:rsidRDefault="00A2675F" w:rsidP="00A2675F">
      <w:pPr>
        <w:rPr>
          <w:lang w:val="en-US"/>
        </w:rPr>
      </w:pPr>
      <w:r w:rsidRPr="00A2675F">
        <w:rPr>
          <w:lang w:val="en-US"/>
        </w:rPr>
        <w:t xml:space="preserve">    </w:t>
      </w:r>
    </w:p>
    <w:p w14:paraId="3F06F4E3" w14:textId="77777777" w:rsidR="00A2675F" w:rsidRPr="00A2675F" w:rsidRDefault="00A2675F" w:rsidP="00A2675F">
      <w:r w:rsidRPr="00A2675F">
        <w:rPr>
          <w:lang w:val="en-US"/>
        </w:rPr>
        <w:t xml:space="preserve">    </w:t>
      </w:r>
      <w:r w:rsidRPr="00A2675F">
        <w:t>-- Si encontramos un registro, mostramos los datos del nuevo empleado</w:t>
      </w:r>
    </w:p>
    <w:p w14:paraId="08ED7DF7" w14:textId="77777777" w:rsidR="00A2675F" w:rsidRPr="00A2675F" w:rsidRDefault="00A2675F" w:rsidP="00A2675F">
      <w:pPr>
        <w:rPr>
          <w:lang w:val="en-US"/>
        </w:rPr>
      </w:pPr>
      <w:r w:rsidRPr="00A2675F">
        <w:t xml:space="preserve">    </w:t>
      </w:r>
      <w:r w:rsidRPr="00A2675F">
        <w:rPr>
          <w:lang w:val="en-US"/>
        </w:rPr>
        <w:t>IF emp_cursor%FOUND THEN</w:t>
      </w:r>
    </w:p>
    <w:p w14:paraId="1A061A84" w14:textId="77777777" w:rsidR="00A2675F" w:rsidRPr="00A2675F" w:rsidRDefault="00A2675F" w:rsidP="00A2675F">
      <w:pPr>
        <w:rPr>
          <w:lang w:val="en-US"/>
        </w:rPr>
      </w:pPr>
      <w:r w:rsidRPr="00A2675F">
        <w:rPr>
          <w:lang w:val="en-US"/>
        </w:rPr>
        <w:t xml:space="preserve">        DBMS_OUTPUT.PUT_LINE('Empleado insertado: ' || emp_rec.empno || ', ' || emp_rec.ename);</w:t>
      </w:r>
    </w:p>
    <w:p w14:paraId="7733ECC0" w14:textId="77777777" w:rsidR="00A2675F" w:rsidRPr="00A2675F" w:rsidRDefault="00A2675F" w:rsidP="00A2675F">
      <w:r w:rsidRPr="00A2675F">
        <w:rPr>
          <w:lang w:val="en-US"/>
        </w:rPr>
        <w:t xml:space="preserve">    </w:t>
      </w:r>
      <w:r w:rsidRPr="00A2675F">
        <w:t>END IF;</w:t>
      </w:r>
    </w:p>
    <w:p w14:paraId="1E0E87CD" w14:textId="77777777" w:rsidR="00A2675F" w:rsidRPr="00A2675F" w:rsidRDefault="00A2675F" w:rsidP="00A2675F">
      <w:r w:rsidRPr="00A2675F">
        <w:t xml:space="preserve">    </w:t>
      </w:r>
    </w:p>
    <w:p w14:paraId="2E7C754D" w14:textId="77777777" w:rsidR="00A2675F" w:rsidRPr="00A2675F" w:rsidRDefault="00A2675F" w:rsidP="00A2675F">
      <w:r w:rsidRPr="00A2675F">
        <w:t xml:space="preserve">    -- Cerrar el cursor</w:t>
      </w:r>
    </w:p>
    <w:p w14:paraId="77ACDCCB" w14:textId="77777777" w:rsidR="00A2675F" w:rsidRPr="00A2675F" w:rsidRDefault="00A2675F" w:rsidP="00A2675F">
      <w:r w:rsidRPr="00A2675F">
        <w:t xml:space="preserve">    CLOSE </w:t>
      </w:r>
      <w:proofErr w:type="spellStart"/>
      <w:r w:rsidRPr="00A2675F">
        <w:t>emp_cursor</w:t>
      </w:r>
      <w:proofErr w:type="spellEnd"/>
      <w:r w:rsidRPr="00A2675F">
        <w:t>;</w:t>
      </w:r>
    </w:p>
    <w:p w14:paraId="3D9F3F13" w14:textId="77777777" w:rsidR="00A2675F" w:rsidRPr="00A2675F" w:rsidRDefault="00A2675F" w:rsidP="00A2675F">
      <w:r w:rsidRPr="00A2675F">
        <w:t>END;</w:t>
      </w:r>
    </w:p>
    <w:p w14:paraId="214381F6" w14:textId="77777777" w:rsidR="00A2675F" w:rsidRPr="00A2675F" w:rsidRDefault="00A2675F" w:rsidP="00A2675F">
      <w:r w:rsidRPr="00A2675F">
        <w:t>/</w:t>
      </w:r>
    </w:p>
    <w:p w14:paraId="35DD8DD7" w14:textId="77777777" w:rsidR="00A2675F" w:rsidRPr="00A2675F" w:rsidRDefault="00A2675F" w:rsidP="00A2675F">
      <w:pPr>
        <w:rPr>
          <w:b/>
          <w:bCs/>
        </w:rPr>
      </w:pPr>
      <w:r w:rsidRPr="0054799E">
        <w:rPr>
          <w:b/>
          <w:bCs/>
          <w:highlight w:val="cyan"/>
        </w:rPr>
        <w:t>3. Explicación:</w:t>
      </w:r>
    </w:p>
    <w:p w14:paraId="0F9731EC" w14:textId="77777777" w:rsidR="00A2675F" w:rsidRPr="00A2675F" w:rsidRDefault="00A2675F" w:rsidP="00A2675F">
      <w:pPr>
        <w:numPr>
          <w:ilvl w:val="0"/>
          <w:numId w:val="1"/>
        </w:numPr>
      </w:pPr>
      <w:r w:rsidRPr="00A2675F">
        <w:rPr>
          <w:b/>
          <w:bCs/>
        </w:rPr>
        <w:t xml:space="preserve">Definición del </w:t>
      </w:r>
      <w:proofErr w:type="spellStart"/>
      <w:r w:rsidRPr="00A2675F">
        <w:rPr>
          <w:b/>
          <w:bCs/>
        </w:rPr>
        <w:t>Trigger</w:t>
      </w:r>
      <w:proofErr w:type="spellEnd"/>
      <w:r w:rsidRPr="00A2675F">
        <w:t>:</w:t>
      </w:r>
    </w:p>
    <w:p w14:paraId="3662E2C8" w14:textId="77777777" w:rsidR="00A2675F" w:rsidRPr="0054799E" w:rsidRDefault="00A2675F" w:rsidP="00A2675F">
      <w:pPr>
        <w:numPr>
          <w:ilvl w:val="1"/>
          <w:numId w:val="1"/>
        </w:numPr>
        <w:rPr>
          <w:highlight w:val="cyan"/>
        </w:rPr>
      </w:pPr>
      <w:r w:rsidRPr="0054799E">
        <w:rPr>
          <w:highlight w:val="cyan"/>
        </w:rPr>
        <w:t xml:space="preserve">El </w:t>
      </w:r>
      <w:proofErr w:type="spellStart"/>
      <w:r w:rsidRPr="0054799E">
        <w:rPr>
          <w:highlight w:val="cyan"/>
        </w:rPr>
        <w:t>trigger</w:t>
      </w:r>
      <w:proofErr w:type="spellEnd"/>
      <w:r w:rsidRPr="0054799E">
        <w:rPr>
          <w:highlight w:val="cyan"/>
        </w:rPr>
        <w:t xml:space="preserve"> se ejecuta </w:t>
      </w:r>
      <w:r w:rsidRPr="0054799E">
        <w:rPr>
          <w:b/>
          <w:bCs/>
          <w:highlight w:val="cyan"/>
        </w:rPr>
        <w:t>después de una inserción (AFTER INSERT</w:t>
      </w:r>
      <w:r w:rsidRPr="00A2675F">
        <w:rPr>
          <w:b/>
          <w:bCs/>
        </w:rPr>
        <w:t>)</w:t>
      </w:r>
      <w:r w:rsidRPr="00A2675F">
        <w:t xml:space="preserve"> en la tabla EMP. Esto significa que cada vez que se inserte un nuevo empleado, </w:t>
      </w:r>
      <w:r w:rsidRPr="0054799E">
        <w:rPr>
          <w:highlight w:val="cyan"/>
        </w:rPr>
        <w:t xml:space="preserve">el </w:t>
      </w:r>
      <w:proofErr w:type="spellStart"/>
      <w:r w:rsidRPr="0054799E">
        <w:rPr>
          <w:highlight w:val="cyan"/>
        </w:rPr>
        <w:t>trigger</w:t>
      </w:r>
      <w:proofErr w:type="spellEnd"/>
      <w:r w:rsidRPr="0054799E">
        <w:rPr>
          <w:highlight w:val="cyan"/>
        </w:rPr>
        <w:t xml:space="preserve"> se activará automáticamente.</w:t>
      </w:r>
    </w:p>
    <w:p w14:paraId="0AA2E767" w14:textId="77777777" w:rsidR="00A2675F" w:rsidRPr="0054799E" w:rsidRDefault="00A2675F" w:rsidP="00A2675F">
      <w:pPr>
        <w:numPr>
          <w:ilvl w:val="0"/>
          <w:numId w:val="1"/>
        </w:numPr>
        <w:rPr>
          <w:highlight w:val="cyan"/>
        </w:rPr>
      </w:pPr>
      <w:r w:rsidRPr="0054799E">
        <w:rPr>
          <w:b/>
          <w:bCs/>
          <w:highlight w:val="cyan"/>
        </w:rPr>
        <w:t xml:space="preserve">Definición de los </w:t>
      </w:r>
      <w:proofErr w:type="spellStart"/>
      <w:r w:rsidRPr="0054799E">
        <w:rPr>
          <w:b/>
          <w:bCs/>
          <w:highlight w:val="cyan"/>
        </w:rPr>
        <w:t>Curs</w:t>
      </w:r>
      <w:proofErr w:type="spellEnd"/>
      <w:r w:rsidRPr="0054799E">
        <w:rPr>
          <w:highlight w:val="cyan"/>
        </w:rPr>
        <w:t>:</w:t>
      </w:r>
    </w:p>
    <w:p w14:paraId="26941E9B" w14:textId="77777777" w:rsidR="00A2675F" w:rsidRPr="00A2675F" w:rsidRDefault="00A2675F" w:rsidP="00A2675F">
      <w:pPr>
        <w:numPr>
          <w:ilvl w:val="1"/>
          <w:numId w:val="1"/>
        </w:numPr>
      </w:pPr>
      <w:r w:rsidRPr="00A2675F">
        <w:lastRenderedPageBreak/>
        <w:t xml:space="preserve">En ambos ejemplos, </w:t>
      </w:r>
      <w:r w:rsidRPr="0054799E">
        <w:rPr>
          <w:highlight w:val="cyan"/>
        </w:rPr>
        <w:t xml:space="preserve">se define un </w:t>
      </w:r>
      <w:r w:rsidRPr="0054799E">
        <w:rPr>
          <w:b/>
          <w:bCs/>
          <w:highlight w:val="cyan"/>
        </w:rPr>
        <w:t>cursor explícito</w:t>
      </w:r>
      <w:r w:rsidRPr="00A2675F">
        <w:t xml:space="preserve"> (</w:t>
      </w:r>
      <w:proofErr w:type="spellStart"/>
      <w:r w:rsidRPr="00A2675F">
        <w:t>emp_cursor</w:t>
      </w:r>
      <w:proofErr w:type="spellEnd"/>
      <w:r w:rsidRPr="00A2675F">
        <w:t xml:space="preserve">) que selecciona los datos de la tabla EMP. El cursor filtra los datos usando el EMPNO del nuevo registro insertado </w:t>
      </w:r>
      <w:proofErr w:type="gramStart"/>
      <w:r w:rsidRPr="00A2675F">
        <w:t>(:NEW.EMPNO</w:t>
      </w:r>
      <w:proofErr w:type="gramEnd"/>
      <w:r w:rsidRPr="00A2675F">
        <w:t>).</w:t>
      </w:r>
    </w:p>
    <w:p w14:paraId="1B66DF07" w14:textId="77777777" w:rsidR="00A2675F" w:rsidRPr="0054799E" w:rsidRDefault="00A2675F" w:rsidP="00A2675F">
      <w:pPr>
        <w:numPr>
          <w:ilvl w:val="0"/>
          <w:numId w:val="1"/>
        </w:numPr>
        <w:rPr>
          <w:highlight w:val="cyan"/>
        </w:rPr>
      </w:pPr>
      <w:r w:rsidRPr="0054799E">
        <w:rPr>
          <w:b/>
          <w:bCs/>
          <w:highlight w:val="cyan"/>
        </w:rPr>
        <w:t>Uso de RECORD</w:t>
      </w:r>
      <w:r w:rsidRPr="0054799E">
        <w:rPr>
          <w:highlight w:val="cyan"/>
        </w:rPr>
        <w:t xml:space="preserve"> o ROWTYPE:</w:t>
      </w:r>
    </w:p>
    <w:p w14:paraId="5486C44B" w14:textId="77777777" w:rsidR="00A2675F" w:rsidRPr="00A2675F" w:rsidRDefault="00A2675F" w:rsidP="00A2675F">
      <w:pPr>
        <w:numPr>
          <w:ilvl w:val="1"/>
          <w:numId w:val="1"/>
        </w:numPr>
      </w:pPr>
      <w:r w:rsidRPr="00A2675F">
        <w:rPr>
          <w:b/>
          <w:bCs/>
        </w:rPr>
        <w:t>RECORD</w:t>
      </w:r>
      <w:r w:rsidRPr="00A2675F">
        <w:t xml:space="preserve">: En el primer ejemplo, hemos definido un tipo de </w:t>
      </w:r>
      <w:r w:rsidRPr="00A2675F">
        <w:rPr>
          <w:b/>
          <w:bCs/>
        </w:rPr>
        <w:t>RECORD</w:t>
      </w:r>
      <w:r w:rsidRPr="00A2675F">
        <w:t xml:space="preserve"> llamado </w:t>
      </w:r>
      <w:proofErr w:type="spellStart"/>
      <w:r w:rsidRPr="00A2675F">
        <w:t>emp_record</w:t>
      </w:r>
      <w:proofErr w:type="spellEnd"/>
      <w:r w:rsidRPr="00A2675F">
        <w:t xml:space="preserve"> que solo contiene las columnas EMPNO y ENAME de la tabla EMP. El cursor selecciona solo estas columnas.</w:t>
      </w:r>
    </w:p>
    <w:p w14:paraId="5125464A" w14:textId="77777777" w:rsidR="00A2675F" w:rsidRPr="00A2675F" w:rsidRDefault="00A2675F" w:rsidP="00A2675F">
      <w:pPr>
        <w:numPr>
          <w:ilvl w:val="1"/>
          <w:numId w:val="1"/>
        </w:numPr>
      </w:pPr>
      <w:r w:rsidRPr="00A2675F">
        <w:rPr>
          <w:b/>
          <w:bCs/>
        </w:rPr>
        <w:t>ROWTYPE</w:t>
      </w:r>
      <w:r w:rsidRPr="00A2675F">
        <w:t xml:space="preserve">: En el segundo ejemplo, utilizamos </w:t>
      </w:r>
      <w:r w:rsidRPr="00A2675F">
        <w:rPr>
          <w:b/>
          <w:bCs/>
        </w:rPr>
        <w:t>EMP%ROWTYPE</w:t>
      </w:r>
      <w:r w:rsidRPr="00A2675F">
        <w:t xml:space="preserve"> para crear una variable </w:t>
      </w:r>
      <w:proofErr w:type="spellStart"/>
      <w:r w:rsidRPr="00A2675F">
        <w:t>emp_rec</w:t>
      </w:r>
      <w:proofErr w:type="spellEnd"/>
      <w:r w:rsidRPr="00A2675F">
        <w:t xml:space="preserve"> que tendrá el tipo completo de una fila de la tabla EMP. Esto nos permite trabajar con toda la estructura de la fila sin definir un tipo de registro personalizado.</w:t>
      </w:r>
    </w:p>
    <w:p w14:paraId="1E0664F1" w14:textId="77777777" w:rsidR="00A2675F" w:rsidRPr="0054799E" w:rsidRDefault="00A2675F" w:rsidP="00A2675F">
      <w:pPr>
        <w:numPr>
          <w:ilvl w:val="0"/>
          <w:numId w:val="1"/>
        </w:numPr>
        <w:rPr>
          <w:highlight w:val="cyan"/>
        </w:rPr>
      </w:pPr>
      <w:r w:rsidRPr="0054799E">
        <w:rPr>
          <w:b/>
          <w:bCs/>
          <w:highlight w:val="cyan"/>
        </w:rPr>
        <w:t>Cursor</w:t>
      </w:r>
      <w:r w:rsidRPr="0054799E">
        <w:rPr>
          <w:highlight w:val="cyan"/>
        </w:rPr>
        <w:t>:</w:t>
      </w:r>
    </w:p>
    <w:p w14:paraId="765B4624" w14:textId="77777777" w:rsidR="00A2675F" w:rsidRPr="00A2675F" w:rsidRDefault="00A2675F" w:rsidP="00A2675F">
      <w:pPr>
        <w:numPr>
          <w:ilvl w:val="1"/>
          <w:numId w:val="1"/>
        </w:numPr>
      </w:pPr>
      <w:r w:rsidRPr="00A2675F">
        <w:t xml:space="preserve">El </w:t>
      </w:r>
      <w:r w:rsidRPr="00A2675F">
        <w:rPr>
          <w:b/>
          <w:bCs/>
        </w:rPr>
        <w:t>cursor</w:t>
      </w:r>
      <w:r w:rsidRPr="00A2675F">
        <w:t xml:space="preserve"> selecciona el EMPNO y el ENAME del nuevo empleado que se acaba de insertar en la tabla EMP (utilizando el valor </w:t>
      </w:r>
      <w:proofErr w:type="gramStart"/>
      <w:r w:rsidRPr="00A2675F">
        <w:t>de :</w:t>
      </w:r>
      <w:proofErr w:type="gramEnd"/>
      <w:r w:rsidRPr="00A2675F">
        <w:t>NEW.EMPNO).</w:t>
      </w:r>
    </w:p>
    <w:p w14:paraId="269ED60E" w14:textId="77777777" w:rsidR="00A2675F" w:rsidRPr="00A2675F" w:rsidRDefault="00A2675F" w:rsidP="00A2675F">
      <w:pPr>
        <w:numPr>
          <w:ilvl w:val="1"/>
          <w:numId w:val="1"/>
        </w:numPr>
      </w:pPr>
      <w:r w:rsidRPr="00A2675F">
        <w:rPr>
          <w:b/>
          <w:bCs/>
        </w:rPr>
        <w:t>FETCH</w:t>
      </w:r>
      <w:r w:rsidRPr="00A2675F">
        <w:t xml:space="preserve"> carga el primer (y único) registro de la tabla en la variable </w:t>
      </w:r>
      <w:proofErr w:type="spellStart"/>
      <w:r w:rsidRPr="00A2675F">
        <w:t>emp_rec</w:t>
      </w:r>
      <w:proofErr w:type="spellEnd"/>
      <w:r w:rsidRPr="00A2675F">
        <w:t>.</w:t>
      </w:r>
    </w:p>
    <w:p w14:paraId="36869E0B" w14:textId="77777777" w:rsidR="00A2675F" w:rsidRPr="0054799E" w:rsidRDefault="00A2675F" w:rsidP="00A2675F">
      <w:pPr>
        <w:numPr>
          <w:ilvl w:val="0"/>
          <w:numId w:val="1"/>
        </w:numPr>
        <w:rPr>
          <w:highlight w:val="cyan"/>
        </w:rPr>
      </w:pPr>
      <w:r w:rsidRPr="0054799E">
        <w:rPr>
          <w:b/>
          <w:bCs/>
          <w:highlight w:val="cyan"/>
        </w:rPr>
        <w:t>Impresión de datos</w:t>
      </w:r>
      <w:r w:rsidRPr="0054799E">
        <w:rPr>
          <w:highlight w:val="cyan"/>
        </w:rPr>
        <w:t>:</w:t>
      </w:r>
    </w:p>
    <w:p w14:paraId="6569E65C" w14:textId="77777777" w:rsidR="00A2675F" w:rsidRPr="00A2675F" w:rsidRDefault="00A2675F" w:rsidP="00A2675F">
      <w:pPr>
        <w:numPr>
          <w:ilvl w:val="1"/>
          <w:numId w:val="1"/>
        </w:numPr>
      </w:pPr>
      <w:r w:rsidRPr="00A2675F">
        <w:t xml:space="preserve">Si se encuentra un registro, el </w:t>
      </w:r>
      <w:proofErr w:type="spellStart"/>
      <w:r w:rsidRPr="00A2675F">
        <w:t>trigger</w:t>
      </w:r>
      <w:proofErr w:type="spellEnd"/>
      <w:r w:rsidRPr="00A2675F">
        <w:t xml:space="preserve"> imprime los datos del nuevo empleado utilizando DBMS_OUTPUT.PUT_LINE.</w:t>
      </w:r>
    </w:p>
    <w:p w14:paraId="2AB73383" w14:textId="77777777" w:rsidR="00A2675F" w:rsidRPr="0054799E" w:rsidRDefault="00A2675F" w:rsidP="00A2675F">
      <w:pPr>
        <w:numPr>
          <w:ilvl w:val="0"/>
          <w:numId w:val="1"/>
        </w:numPr>
        <w:rPr>
          <w:highlight w:val="cyan"/>
        </w:rPr>
      </w:pPr>
      <w:r w:rsidRPr="0054799E">
        <w:rPr>
          <w:b/>
          <w:bCs/>
          <w:highlight w:val="cyan"/>
        </w:rPr>
        <w:t>Cierre del cursor</w:t>
      </w:r>
      <w:r w:rsidRPr="0054799E">
        <w:rPr>
          <w:highlight w:val="cyan"/>
        </w:rPr>
        <w:t>:</w:t>
      </w:r>
    </w:p>
    <w:p w14:paraId="513FE522" w14:textId="77777777" w:rsidR="00A2675F" w:rsidRPr="00A2675F" w:rsidRDefault="00A2675F" w:rsidP="00A2675F">
      <w:pPr>
        <w:numPr>
          <w:ilvl w:val="1"/>
          <w:numId w:val="1"/>
        </w:numPr>
      </w:pPr>
      <w:r w:rsidRPr="00A2675F">
        <w:t xml:space="preserve">Finalmente, el cursor se cierra con CLOSE </w:t>
      </w:r>
      <w:proofErr w:type="spellStart"/>
      <w:r w:rsidRPr="00A2675F">
        <w:t>emp_cursor</w:t>
      </w:r>
      <w:proofErr w:type="spellEnd"/>
      <w:r w:rsidRPr="00A2675F">
        <w:t xml:space="preserve"> para liberar los recursos.</w:t>
      </w:r>
    </w:p>
    <w:p w14:paraId="1B461A34" w14:textId="77777777" w:rsidR="00A2675F" w:rsidRPr="00A2675F" w:rsidRDefault="00A2675F" w:rsidP="00A2675F">
      <w:pPr>
        <w:rPr>
          <w:b/>
          <w:bCs/>
        </w:rPr>
      </w:pPr>
      <w:r w:rsidRPr="0054799E">
        <w:rPr>
          <w:b/>
          <w:bCs/>
          <w:highlight w:val="cyan"/>
        </w:rPr>
        <w:t xml:space="preserve">4. Probar el </w:t>
      </w:r>
      <w:proofErr w:type="spellStart"/>
      <w:r w:rsidRPr="0054799E">
        <w:rPr>
          <w:b/>
          <w:bCs/>
          <w:highlight w:val="cyan"/>
        </w:rPr>
        <w:t>Trigger</w:t>
      </w:r>
      <w:proofErr w:type="spellEnd"/>
    </w:p>
    <w:p w14:paraId="6B67EFFD" w14:textId="77777777" w:rsidR="00A2675F" w:rsidRPr="00A2675F" w:rsidRDefault="00A2675F" w:rsidP="00A2675F">
      <w:r w:rsidRPr="0054799E">
        <w:rPr>
          <w:highlight w:val="cyan"/>
        </w:rPr>
        <w:t xml:space="preserve">Para probar el </w:t>
      </w:r>
      <w:proofErr w:type="spellStart"/>
      <w:r w:rsidRPr="0054799E">
        <w:rPr>
          <w:highlight w:val="cyan"/>
        </w:rPr>
        <w:t>trigger</w:t>
      </w:r>
      <w:proofErr w:type="spellEnd"/>
      <w:r w:rsidRPr="0054799E">
        <w:rPr>
          <w:highlight w:val="cyan"/>
        </w:rPr>
        <w:t>, puedes insertar un nuevo registro en la tabla EMP</w:t>
      </w:r>
      <w:r w:rsidRPr="00A2675F">
        <w:t xml:space="preserve">. Si el </w:t>
      </w:r>
      <w:proofErr w:type="spellStart"/>
      <w:r w:rsidRPr="00A2675F">
        <w:t>trigger</w:t>
      </w:r>
      <w:proofErr w:type="spellEnd"/>
      <w:r w:rsidRPr="00A2675F">
        <w:t xml:space="preserve"> está correctamente definido, se activará automáticamente y se ejecutará la lógica del cursor.</w:t>
      </w:r>
    </w:p>
    <w:p w14:paraId="0D6EB878" w14:textId="77777777" w:rsidR="00A2675F" w:rsidRPr="00A2675F" w:rsidRDefault="00A2675F" w:rsidP="00A2675F">
      <w:r w:rsidRPr="00A2675F">
        <w:t>-- Insertamos un nuevo empleado en la tabla EMP</w:t>
      </w:r>
    </w:p>
    <w:p w14:paraId="6BA79B4C" w14:textId="77777777" w:rsidR="00A2675F" w:rsidRPr="00A2675F" w:rsidRDefault="00A2675F" w:rsidP="00A2675F">
      <w:pPr>
        <w:rPr>
          <w:lang w:val="en-US"/>
        </w:rPr>
      </w:pPr>
      <w:r w:rsidRPr="0054799E">
        <w:rPr>
          <w:highlight w:val="cyan"/>
          <w:lang w:val="en-US"/>
        </w:rPr>
        <w:t>INSERT INTO</w:t>
      </w:r>
      <w:r w:rsidRPr="00A2675F">
        <w:rPr>
          <w:lang w:val="en-US"/>
        </w:rPr>
        <w:t xml:space="preserve"> EMP (EMPNO, ENAME, JOB, MGR, HIREDATE, SAL, COMM, DEPTNO)</w:t>
      </w:r>
    </w:p>
    <w:p w14:paraId="17FDAC4C" w14:textId="77777777" w:rsidR="00A2675F" w:rsidRPr="00A2675F" w:rsidRDefault="00A2675F" w:rsidP="00A2675F">
      <w:pPr>
        <w:rPr>
          <w:lang w:val="en-US"/>
        </w:rPr>
      </w:pPr>
      <w:r w:rsidRPr="0054799E">
        <w:rPr>
          <w:highlight w:val="cyan"/>
          <w:lang w:val="en-US"/>
        </w:rPr>
        <w:t>VALUES</w:t>
      </w:r>
      <w:r w:rsidRPr="00A2675F">
        <w:rPr>
          <w:lang w:val="en-US"/>
        </w:rPr>
        <w:t xml:space="preserve"> (1001, 'John Doe', 'MANAGER', NULL, SYSDATE, 5000, 500, 10);</w:t>
      </w:r>
    </w:p>
    <w:p w14:paraId="79C7927C" w14:textId="77777777" w:rsidR="00A2675F" w:rsidRPr="00A2675F" w:rsidRDefault="00A2675F" w:rsidP="00A2675F">
      <w:r w:rsidRPr="00A2675F">
        <w:t xml:space="preserve">Después de ejecutar la inserción, si el </w:t>
      </w:r>
      <w:r w:rsidRPr="00A2675F">
        <w:rPr>
          <w:b/>
          <w:bCs/>
        </w:rPr>
        <w:t>DBMS_OUTPUT</w:t>
      </w:r>
      <w:r w:rsidRPr="00A2675F">
        <w:t xml:space="preserve"> está habilitado, deberías ver el mensaje que imprime los datos del nuevo empleado:</w:t>
      </w:r>
    </w:p>
    <w:p w14:paraId="784B85B2" w14:textId="77777777" w:rsidR="00A2675F" w:rsidRPr="00A2675F" w:rsidRDefault="00A2675F" w:rsidP="00A2675F">
      <w:r w:rsidRPr="00A2675F">
        <w:t xml:space="preserve">Empleado insertado: 1001, John </w:t>
      </w:r>
      <w:proofErr w:type="spellStart"/>
      <w:r w:rsidRPr="00A2675F">
        <w:t>Doe</w:t>
      </w:r>
      <w:proofErr w:type="spellEnd"/>
    </w:p>
    <w:p w14:paraId="0454F82D" w14:textId="77777777" w:rsidR="00A2675F" w:rsidRPr="00A2675F" w:rsidRDefault="00A2675F" w:rsidP="00A2675F">
      <w:pPr>
        <w:rPr>
          <w:b/>
          <w:bCs/>
        </w:rPr>
      </w:pPr>
      <w:r w:rsidRPr="00A2675F">
        <w:rPr>
          <w:b/>
          <w:bCs/>
        </w:rPr>
        <w:lastRenderedPageBreak/>
        <w:t>Resumen:</w:t>
      </w:r>
    </w:p>
    <w:p w14:paraId="4AC18939" w14:textId="77777777" w:rsidR="00A2675F" w:rsidRPr="00A2675F" w:rsidRDefault="00A2675F" w:rsidP="00A2675F">
      <w:pPr>
        <w:numPr>
          <w:ilvl w:val="0"/>
          <w:numId w:val="2"/>
        </w:numPr>
      </w:pPr>
      <w:proofErr w:type="spellStart"/>
      <w:r w:rsidRPr="0054799E">
        <w:rPr>
          <w:b/>
          <w:bCs/>
          <w:highlight w:val="cyan"/>
        </w:rPr>
        <w:t>Triggers</w:t>
      </w:r>
      <w:proofErr w:type="spellEnd"/>
      <w:r w:rsidRPr="0054799E">
        <w:rPr>
          <w:highlight w:val="cyan"/>
        </w:rPr>
        <w:t xml:space="preserve"> pueden usarse para automatizar operaciones adicionales cuando se realizan cambios en la base de datos</w:t>
      </w:r>
      <w:r w:rsidRPr="00A2675F">
        <w:t>, como en el caso de insertar un nuevo registro.</w:t>
      </w:r>
    </w:p>
    <w:p w14:paraId="7DBA365B" w14:textId="77777777" w:rsidR="00A2675F" w:rsidRPr="00A2675F" w:rsidRDefault="00A2675F" w:rsidP="00A2675F">
      <w:pPr>
        <w:numPr>
          <w:ilvl w:val="0"/>
          <w:numId w:val="2"/>
        </w:numPr>
      </w:pPr>
      <w:r w:rsidRPr="0054799E">
        <w:rPr>
          <w:highlight w:val="cyan"/>
        </w:rPr>
        <w:t xml:space="preserve">Puedes usar </w:t>
      </w:r>
      <w:r w:rsidRPr="0054799E">
        <w:rPr>
          <w:b/>
          <w:bCs/>
          <w:highlight w:val="cyan"/>
        </w:rPr>
        <w:t>cursos</w:t>
      </w:r>
      <w:r w:rsidRPr="0054799E">
        <w:rPr>
          <w:highlight w:val="cyan"/>
        </w:rPr>
        <w:t xml:space="preserve"> dentro de un </w:t>
      </w:r>
      <w:proofErr w:type="spellStart"/>
      <w:r w:rsidRPr="0054799E">
        <w:rPr>
          <w:b/>
          <w:bCs/>
          <w:highlight w:val="cyan"/>
        </w:rPr>
        <w:t>trigger</w:t>
      </w:r>
      <w:proofErr w:type="spellEnd"/>
      <w:r w:rsidRPr="00A2675F">
        <w:t xml:space="preserve"> para obtener datos de la base de datos y almacenarlos en </w:t>
      </w:r>
      <w:r w:rsidRPr="0054799E">
        <w:rPr>
          <w:highlight w:val="cyan"/>
        </w:rPr>
        <w:t xml:space="preserve">variables de tipo </w:t>
      </w:r>
      <w:r w:rsidRPr="0054799E">
        <w:rPr>
          <w:b/>
          <w:bCs/>
          <w:highlight w:val="cyan"/>
        </w:rPr>
        <w:t>RECORD</w:t>
      </w:r>
      <w:r w:rsidRPr="0054799E">
        <w:rPr>
          <w:highlight w:val="cyan"/>
        </w:rPr>
        <w:t xml:space="preserve"> o </w:t>
      </w:r>
      <w:r w:rsidRPr="0054799E">
        <w:rPr>
          <w:b/>
          <w:bCs/>
          <w:highlight w:val="cyan"/>
        </w:rPr>
        <w:t>ROWTYPE</w:t>
      </w:r>
      <w:r w:rsidRPr="00A2675F">
        <w:t>.</w:t>
      </w:r>
    </w:p>
    <w:p w14:paraId="6BC43B6A" w14:textId="77777777" w:rsidR="00A2675F" w:rsidRPr="0054799E" w:rsidRDefault="00A2675F" w:rsidP="00A2675F">
      <w:pPr>
        <w:numPr>
          <w:ilvl w:val="0"/>
          <w:numId w:val="2"/>
        </w:numPr>
        <w:rPr>
          <w:highlight w:val="cyan"/>
        </w:rPr>
      </w:pPr>
      <w:r w:rsidRPr="0054799E">
        <w:rPr>
          <w:highlight w:val="cyan"/>
        </w:rPr>
        <w:t xml:space="preserve">Utilizamos un </w:t>
      </w:r>
      <w:r w:rsidRPr="0054799E">
        <w:rPr>
          <w:b/>
          <w:bCs/>
          <w:highlight w:val="cyan"/>
        </w:rPr>
        <w:t>cursor explícito</w:t>
      </w:r>
      <w:r w:rsidRPr="0054799E">
        <w:rPr>
          <w:highlight w:val="cyan"/>
        </w:rPr>
        <w:t xml:space="preserve"> para obtener datos de la tabla y </w:t>
      </w:r>
      <w:r w:rsidRPr="0054799E">
        <w:rPr>
          <w:b/>
          <w:bCs/>
          <w:highlight w:val="cyan"/>
        </w:rPr>
        <w:t>FETCH</w:t>
      </w:r>
      <w:r w:rsidRPr="0054799E">
        <w:rPr>
          <w:highlight w:val="cyan"/>
        </w:rPr>
        <w:t xml:space="preserve"> los registros dentro del </w:t>
      </w:r>
      <w:proofErr w:type="spellStart"/>
      <w:r w:rsidRPr="0054799E">
        <w:rPr>
          <w:highlight w:val="cyan"/>
        </w:rPr>
        <w:t>trigger</w:t>
      </w:r>
      <w:proofErr w:type="spellEnd"/>
      <w:r w:rsidRPr="0054799E">
        <w:rPr>
          <w:highlight w:val="cyan"/>
        </w:rPr>
        <w:t>.</w:t>
      </w:r>
    </w:p>
    <w:p w14:paraId="6228432C" w14:textId="77777777" w:rsidR="00A2675F" w:rsidRPr="00A2675F" w:rsidRDefault="00A2675F" w:rsidP="00A2675F">
      <w:r w:rsidRPr="00A2675F">
        <w:t xml:space="preserve">¡Espero que ahora quede claro cómo usar cursos y registros dentro de un </w:t>
      </w:r>
      <w:proofErr w:type="spellStart"/>
      <w:r w:rsidRPr="00A2675F">
        <w:rPr>
          <w:b/>
          <w:bCs/>
        </w:rPr>
        <w:t>trigger</w:t>
      </w:r>
      <w:proofErr w:type="spellEnd"/>
      <w:r w:rsidRPr="00A2675F">
        <w:t xml:space="preserve"> en PL/SQL! Si tienes más preguntas o necesitas más detalles, ¡avísame!</w:t>
      </w:r>
    </w:p>
    <w:p w14:paraId="0490214A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6907"/>
    <w:multiLevelType w:val="multilevel"/>
    <w:tmpl w:val="F0D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26F13"/>
    <w:multiLevelType w:val="multilevel"/>
    <w:tmpl w:val="DE16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891210">
    <w:abstractNumId w:val="1"/>
  </w:num>
  <w:num w:numId="2" w16cid:durableId="139816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5F"/>
    <w:rsid w:val="00273638"/>
    <w:rsid w:val="002B1BA6"/>
    <w:rsid w:val="003051F9"/>
    <w:rsid w:val="0054799E"/>
    <w:rsid w:val="005841D5"/>
    <w:rsid w:val="00A2675F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AF70"/>
  <w15:chartTrackingRefBased/>
  <w15:docId w15:val="{8AEF8152-87B2-4062-9D18-B401FC43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7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7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7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6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67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7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67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7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2025-04-08T21:33:00Z</dcterms:created>
  <dcterms:modified xsi:type="dcterms:W3CDTF">2025-04-27T13:59:00Z</dcterms:modified>
</cp:coreProperties>
</file>