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REQUERIMIENTOS FUNCIONALES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Estos requisitos funcionales d</w:t>
      </w:r>
      <w:r w:rsidDel="00000000" w:rsidR="00000000" w:rsidRPr="00000000">
        <w:rPr>
          <w:rtl w:val="0"/>
        </w:rPr>
        <w:t xml:space="preserve">efinen qué debe hacer un sistema (sus funciones, comportamientos y servicios)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Visualización de información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la información empresarial a usuarios no autenticados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interesados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Envío de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a los interesados enviar sus dudas desde la sección de “preguntas frecuentes”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 interesados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el inicio de sesión de los trabajadores registrados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de proyectos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acceso por 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restringir el acceso a las funcionalidades según el rol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trabajadores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registrar, modificar y consultar trabajadores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Asignación de roles y proyectos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asignar roles y proyectos a los trabajadores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Inhabilitación de trabajadores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inhabilitar trabajadores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registrar, consultar, modificar e inhabilitar 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Asignación de desarrolladores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asignar desarrolladores a los 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etapas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registrar, modificar y eliminar etapas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y modificar actividades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Ejecución de 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 los desarrolladores ejecutar y actualizar el estado de sus 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errores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interrupciones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interrupciones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Generación de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generar reportes de proyectos y su ejecución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Archivo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generar un archivo plano para la empresa brasileña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REQUERIMIENTOS NO FUNCIONALES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Los requisitos no funcionales d</w:t>
      </w:r>
      <w:r w:rsidDel="00000000" w:rsidR="00000000" w:rsidRPr="00000000">
        <w:rPr>
          <w:rtl w:val="0"/>
        </w:rPr>
        <w:t xml:space="preserve">escriben cómo debe hacerlo, estableciendo sus cualidades y restricciones como rendimiento, seguridad, usabilidad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fácil de usar e intuitivo para los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proteger el acceso mediante autenticación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restringir el acceso según el rol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responder en tiempos adecuados a las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garantizar un funcionamiento estable durante la jornada laboral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ser accesible desde navegador web 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