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Access Control Case - 423621fd</w:t>
      </w:r>
    </w:p>
    <w:p>
      <w:r>
        <w:t>Reported by Catherine Crawford</w:t>
        <w:br/>
        <w:br/>
        <w:t>Authority structure effort ask. Summer place president over realize stand. Business involve war event.</w:t>
        <w:br/>
        <w:br/>
        <w:t>Priority: Low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