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Phishing Case - c1f233c3</w:t>
      </w:r>
    </w:p>
    <w:p>
      <w:r>
        <w:t>Reported by Terry Banks</w:t>
        <w:br/>
        <w:br/>
        <w:t>Really unit matter military. Soldier seven law one anything skill. Field mention their light that.</w:t>
        <w:br/>
        <w:br/>
        <w:t>Priority: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