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What I will learn</w:t>
      </w:r>
    </w:p>
    <w:p w:rsidR="00000000" w:rsidDel="00000000" w:rsidP="00000000" w:rsidRDefault="00000000" w:rsidRPr="00000000">
      <w:pPr>
        <w:contextualSpacing w:val="0"/>
        <w:rPr/>
      </w:pPr>
      <w:r w:rsidDel="00000000" w:rsidR="00000000" w:rsidRPr="00000000">
        <w:rPr>
          <w:rtl w:val="0"/>
        </w:rPr>
        <w:t xml:space="preserve">Remote, Branches, Merge,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rPr/>
      </w:pPr>
      <w:bookmarkStart w:colFirst="0" w:colLast="0" w:name="_wddszfe0qeqi" w:id="0"/>
      <w:bookmarkEnd w:id="0"/>
      <w:r w:rsidDel="00000000" w:rsidR="00000000" w:rsidRPr="00000000">
        <w:rPr>
          <w:rtl w:val="0"/>
        </w:rPr>
        <w:t xml:space="preserve">Remote Repository</w:t>
      </w:r>
    </w:p>
    <w:p w:rsidR="00000000" w:rsidDel="00000000" w:rsidP="00000000" w:rsidRDefault="00000000" w:rsidRPr="00000000">
      <w:pPr>
        <w:contextualSpacing w:val="0"/>
        <w:rPr/>
      </w:pPr>
      <w:r w:rsidDel="00000000" w:rsidR="00000000" w:rsidRPr="00000000">
        <w:rPr>
          <w:rtl w:val="0"/>
        </w:rPr>
        <w:t xml:space="preserve">Remote repository is  a copy of our project that is stored online. This allows it to be backed up and be able to share work with others. It is also accessible anywhere as long as you have a stable connection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f1c232"/>
        </w:rPr>
      </w:pPr>
      <w:r w:rsidDel="00000000" w:rsidR="00000000" w:rsidRPr="00000000">
        <w:rPr>
          <w:rtl w:val="0"/>
        </w:rPr>
        <w:t xml:space="preserve">1.Locate your project in </w:t>
      </w:r>
      <w:r w:rsidDel="00000000" w:rsidR="00000000" w:rsidRPr="00000000">
        <w:rPr>
          <w:color w:val="f1c232"/>
          <w:rtl w:val="0"/>
        </w:rPr>
        <w:t xml:space="preserve">File Explorer</w:t>
      </w:r>
    </w:p>
    <w:p w:rsidR="00000000" w:rsidDel="00000000" w:rsidP="00000000" w:rsidRDefault="00000000" w:rsidRPr="00000000">
      <w:pPr>
        <w:contextualSpacing w:val="0"/>
        <w:rPr/>
      </w:pPr>
      <w:r w:rsidDel="00000000" w:rsidR="00000000" w:rsidRPr="00000000">
        <w:rPr>
          <w:rtl w:val="0"/>
        </w:rPr>
        <w:t xml:space="preserve">2.</w:t>
      </w:r>
      <w:r w:rsidDel="00000000" w:rsidR="00000000" w:rsidRPr="00000000">
        <w:rPr>
          <w:color w:val="f1c232"/>
          <w:rtl w:val="0"/>
        </w:rPr>
        <w:t xml:space="preserve">Init</w:t>
      </w:r>
      <w:r w:rsidDel="00000000" w:rsidR="00000000" w:rsidRPr="00000000">
        <w:rPr>
          <w:rtl w:val="0"/>
        </w:rPr>
        <w:t xml:space="preserve">ialize your local repository</w:t>
      </w:r>
    </w:p>
    <w:p w:rsidR="00000000" w:rsidDel="00000000" w:rsidP="00000000" w:rsidRDefault="00000000" w:rsidRPr="00000000">
      <w:pPr>
        <w:contextualSpacing w:val="0"/>
        <w:rPr/>
      </w:pPr>
      <w:r w:rsidDel="00000000" w:rsidR="00000000" w:rsidRPr="00000000">
        <w:rPr>
          <w:rtl w:val="0"/>
        </w:rPr>
        <w:t xml:space="preserve"> 3.</w:t>
      </w:r>
      <w:r w:rsidDel="00000000" w:rsidR="00000000" w:rsidRPr="00000000">
        <w:rPr>
          <w:color w:val="f1c232"/>
          <w:u w:val="single"/>
          <w:rtl w:val="0"/>
        </w:rPr>
        <w:t xml:space="preserve">Add</w:t>
      </w:r>
      <w:r w:rsidDel="00000000" w:rsidR="00000000" w:rsidRPr="00000000">
        <w:rPr>
          <w:rtl w:val="0"/>
        </w:rPr>
        <w:t xml:space="preserve"> and </w:t>
      </w:r>
      <w:r w:rsidDel="00000000" w:rsidR="00000000" w:rsidRPr="00000000">
        <w:rPr>
          <w:color w:val="f1c232"/>
          <w:rtl w:val="0"/>
        </w:rPr>
        <w:t xml:space="preserve">Commit </w:t>
      </w:r>
      <w:r w:rsidDel="00000000" w:rsidR="00000000" w:rsidRPr="00000000">
        <w:rPr>
          <w:rtl w:val="0"/>
        </w:rPr>
        <w:t xml:space="preserve">your existing files</w:t>
      </w:r>
    </w:p>
    <w:p w:rsidR="00000000" w:rsidDel="00000000" w:rsidP="00000000" w:rsidRDefault="00000000" w:rsidRPr="00000000">
      <w:pPr>
        <w:contextualSpacing w:val="0"/>
        <w:rPr/>
      </w:pPr>
      <w:r w:rsidDel="00000000" w:rsidR="00000000" w:rsidRPr="00000000">
        <w:rPr>
          <w:rtl w:val="0"/>
        </w:rPr>
        <w:tab/>
        <w:t xml:space="preserve">a.</w:t>
      </w:r>
      <w:r w:rsidDel="00000000" w:rsidR="00000000" w:rsidRPr="00000000">
        <w:rPr>
          <w:color w:val="f1c232"/>
          <w:rtl w:val="0"/>
        </w:rPr>
        <w:t xml:space="preserve">git add .</w:t>
      </w:r>
      <w:r w:rsidDel="00000000" w:rsidR="00000000" w:rsidRPr="00000000">
        <w:rPr>
          <w:rtl w:val="0"/>
        </w:rPr>
        <w:t xml:space="preserve"> (shortcut to add all files)</w:t>
      </w:r>
    </w:p>
    <w:p w:rsidR="00000000" w:rsidDel="00000000" w:rsidP="00000000" w:rsidRDefault="00000000" w:rsidRPr="00000000">
      <w:pPr>
        <w:contextualSpacing w:val="0"/>
        <w:rPr>
          <w:color w:val="f1c232"/>
        </w:rPr>
      </w:pPr>
      <w:r w:rsidDel="00000000" w:rsidR="00000000" w:rsidRPr="00000000">
        <w:rPr>
          <w:rtl w:val="0"/>
        </w:rPr>
        <w:tab/>
        <w:t xml:space="preserve">b</w:t>
      </w:r>
      <w:r w:rsidDel="00000000" w:rsidR="00000000" w:rsidRPr="00000000">
        <w:rPr>
          <w:color w:val="ffff00"/>
          <w:rtl w:val="0"/>
        </w:rPr>
        <w:t xml:space="preserve">.</w:t>
      </w:r>
      <w:r w:rsidDel="00000000" w:rsidR="00000000" w:rsidRPr="00000000">
        <w:rPr>
          <w:color w:val="f1c232"/>
          <w:rtl w:val="0"/>
        </w:rPr>
        <w:t xml:space="preserve">git commit -m “initial commit”   </w:t>
      </w:r>
    </w:p>
    <w:p w:rsidR="00000000" w:rsidDel="00000000" w:rsidP="00000000" w:rsidRDefault="00000000" w:rsidRPr="00000000">
      <w:pPr>
        <w:contextualSpacing w:val="0"/>
        <w:rPr>
          <w:color w:val="f1c232"/>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Push changes to the remote server by using </w:t>
      </w:r>
    </w:p>
    <w:p w:rsidR="00000000" w:rsidDel="00000000" w:rsidP="00000000" w:rsidRDefault="00000000" w:rsidRPr="00000000">
      <w:pPr>
        <w:ind w:firstLine="720"/>
        <w:contextualSpacing w:val="0"/>
        <w:rPr>
          <w:color w:val="f1c232"/>
        </w:rPr>
      </w:pPr>
      <w:r w:rsidDel="00000000" w:rsidR="00000000" w:rsidRPr="00000000">
        <w:rPr>
          <w:rtl w:val="0"/>
        </w:rPr>
        <w:t xml:space="preserve">1.git push </w:t>
      </w:r>
      <w:r w:rsidDel="00000000" w:rsidR="00000000" w:rsidRPr="00000000">
        <w:rPr>
          <w:color w:val="f1c232"/>
          <w:rtl w:val="0"/>
        </w:rPr>
        <w:t xml:space="preserve">-u origin master </w:t>
      </w:r>
    </w:p>
    <w:p w:rsidR="00000000" w:rsidDel="00000000" w:rsidP="00000000" w:rsidRDefault="00000000" w:rsidRPr="00000000">
      <w:pPr>
        <w:ind w:firstLine="720"/>
        <w:contextualSpacing w:val="0"/>
        <w:rPr/>
      </w:pPr>
      <w:r w:rsidDel="00000000" w:rsidR="00000000" w:rsidRPr="00000000">
        <w:rPr>
          <w:rtl w:val="0"/>
        </w:rPr>
        <w:t xml:space="preserve">2. After the first push it can simply be </w:t>
      </w:r>
    </w:p>
    <w:p w:rsidR="00000000" w:rsidDel="00000000" w:rsidP="00000000" w:rsidRDefault="00000000" w:rsidRPr="00000000">
      <w:pPr>
        <w:ind w:firstLine="720"/>
        <w:contextualSpacing w:val="0"/>
        <w:rPr>
          <w:color w:val="f1c232"/>
        </w:rPr>
      </w:pPr>
      <w:r w:rsidDel="00000000" w:rsidR="00000000" w:rsidRPr="00000000">
        <w:rPr>
          <w:color w:val="f1c232"/>
          <w:rtl w:val="0"/>
        </w:rPr>
        <w:t xml:space="preserve">git push</w:t>
      </w:r>
    </w:p>
    <w:p w:rsidR="00000000" w:rsidDel="00000000" w:rsidP="00000000" w:rsidRDefault="00000000" w:rsidRPr="00000000">
      <w:pPr>
        <w:ind w:firstLine="720"/>
        <w:contextualSpacing w:val="0"/>
        <w:rPr>
          <w:color w:val="f1c232"/>
        </w:rPr>
      </w:pPr>
      <w:r w:rsidDel="00000000" w:rsidR="00000000" w:rsidRPr="00000000">
        <w:rPr>
          <w:rtl w:val="0"/>
        </w:rPr>
      </w:r>
    </w:p>
    <w:p w:rsidR="00000000" w:rsidDel="00000000" w:rsidP="00000000" w:rsidRDefault="00000000" w:rsidRPr="00000000">
      <w:pPr>
        <w:ind w:firstLine="720"/>
        <w:contextualSpacing w:val="0"/>
        <w:rPr>
          <w:color w:val="f1c232"/>
        </w:rPr>
      </w:pPr>
      <w:r w:rsidDel="00000000" w:rsidR="00000000" w:rsidRPr="00000000">
        <w:rPr>
          <w:rtl w:val="0"/>
        </w:rPr>
      </w:r>
    </w:p>
    <w:p w:rsidR="00000000" w:rsidDel="00000000" w:rsidP="00000000" w:rsidRDefault="00000000" w:rsidRPr="00000000">
      <w:pPr>
        <w:pStyle w:val="Title"/>
        <w:ind w:left="0" w:firstLine="0"/>
        <w:contextualSpacing w:val="0"/>
        <w:rPr/>
      </w:pPr>
      <w:bookmarkStart w:colFirst="0" w:colLast="0" w:name="_2xda6aj4kpns" w:id="1"/>
      <w:bookmarkEnd w:id="1"/>
      <w:r w:rsidDel="00000000" w:rsidR="00000000" w:rsidRPr="00000000">
        <w:rPr>
          <w:rtl w:val="0"/>
        </w:rPr>
        <w:t xml:space="preserve">Working With Branches</w:t>
      </w:r>
    </w:p>
    <w:p w:rsidR="00000000" w:rsidDel="00000000" w:rsidP="00000000" w:rsidRDefault="00000000" w:rsidRPr="00000000">
      <w:pPr>
        <w:contextualSpacing w:val="0"/>
        <w:rPr/>
      </w:pPr>
      <w:r w:rsidDel="00000000" w:rsidR="00000000" w:rsidRPr="00000000">
        <w:rPr>
          <w:rtl w:val="0"/>
        </w:rPr>
        <w:t xml:space="preserve">Branches represent different versions of our code.</w:t>
      </w:r>
    </w:p>
    <w:p w:rsidR="00000000" w:rsidDel="00000000" w:rsidP="00000000" w:rsidRDefault="00000000" w:rsidRPr="00000000">
      <w:pPr>
        <w:contextualSpacing w:val="0"/>
        <w:rPr/>
      </w:pPr>
      <w:r w:rsidDel="00000000" w:rsidR="00000000" w:rsidRPr="00000000">
        <w:rPr>
          <w:rtl w:val="0"/>
        </w:rPr>
        <w:t xml:space="preserve">Branches allow us to work on code fixes and features without breaking what we already have. </w:t>
      </w:r>
    </w:p>
    <w:p w:rsidR="00000000" w:rsidDel="00000000" w:rsidP="00000000" w:rsidRDefault="00000000" w:rsidRPr="00000000">
      <w:pPr>
        <w:contextualSpacing w:val="0"/>
        <w:rPr/>
      </w:pPr>
      <w:r w:rsidDel="00000000" w:rsidR="00000000" w:rsidRPr="00000000">
        <w:rPr>
          <w:rtl w:val="0"/>
        </w:rPr>
        <w:t xml:space="preserve">New features should always start on a branch.</w:t>
      </w:r>
    </w:p>
    <w:p w:rsidR="00000000" w:rsidDel="00000000" w:rsidP="00000000" w:rsidRDefault="00000000" w:rsidRPr="00000000">
      <w:pPr>
        <w:contextualSpacing w:val="0"/>
        <w:rPr/>
      </w:pPr>
      <w:r w:rsidDel="00000000" w:rsidR="00000000" w:rsidRPr="00000000">
        <w:rPr>
          <w:rtl w:val="0"/>
        </w:rPr>
        <w:t xml:space="preserve">Master branch is the trunk of our code and should only contain clean code ready for use.</w:t>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color w:val="f1c232"/>
          <w:rtl w:val="0"/>
        </w:rPr>
        <w:t xml:space="preserve">Git branch&lt;name&gt;</w:t>
      </w:r>
      <w:r w:rsidDel="00000000" w:rsidR="00000000" w:rsidRPr="00000000">
        <w:rPr>
          <w:rtl w:val="0"/>
        </w:rPr>
        <w:t xml:space="preserve"> tell git to maintain a new copy of our code with a given name. </w:t>
      </w:r>
      <w:r w:rsidDel="00000000" w:rsidR="00000000" w:rsidRPr="00000000">
        <w:rPr>
          <w:rtl w:val="0"/>
        </w:rPr>
        <w:t xml:space="preserve"> to change branch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Typing just </w:t>
      </w:r>
      <w:r w:rsidDel="00000000" w:rsidR="00000000" w:rsidRPr="00000000">
        <w:rPr>
          <w:color w:val="f1c232"/>
          <w:rtl w:val="0"/>
        </w:rPr>
        <w:t xml:space="preserve">git branch</w:t>
      </w:r>
      <w:r w:rsidDel="00000000" w:rsidR="00000000" w:rsidRPr="00000000">
        <w:rPr>
          <w:rtl w:val="0"/>
        </w:rPr>
        <w:t xml:space="preserve"> will list the branches available. </w:t>
      </w:r>
    </w:p>
    <w:p w:rsidR="00000000" w:rsidDel="00000000" w:rsidP="00000000" w:rsidRDefault="00000000" w:rsidRPr="00000000">
      <w:pPr>
        <w:contextualSpacing w:val="0"/>
        <w:rPr/>
      </w:pPr>
      <w:r w:rsidDel="00000000" w:rsidR="00000000" w:rsidRPr="00000000">
        <w:rPr>
          <w:color w:val="f1c232"/>
          <w:rtl w:val="0"/>
        </w:rPr>
        <w:t xml:space="preserve">Git checkout&lt;branch&gt;</w:t>
      </w:r>
      <w:r w:rsidDel="00000000" w:rsidR="00000000" w:rsidRPr="00000000">
        <w:rPr>
          <w:rtl w:val="0"/>
        </w:rPr>
        <w:t xml:space="preserve"> tells git to switch our work folder to the branch specified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Git tracked files independently. </w:t>
      </w:r>
    </w:p>
    <w:p w:rsidR="00000000" w:rsidDel="00000000" w:rsidP="00000000" w:rsidRDefault="00000000" w:rsidRPr="00000000">
      <w:pPr>
        <w:contextualSpacing w:val="0"/>
        <w:rPr/>
      </w:pPr>
      <w:r w:rsidDel="00000000" w:rsidR="00000000" w:rsidRPr="00000000">
        <w:rPr>
          <w:rtl w:val="0"/>
        </w:rPr>
        <w:t xml:space="preserve">Us the </w:t>
      </w:r>
      <w:r w:rsidDel="00000000" w:rsidR="00000000" w:rsidRPr="00000000">
        <w:rPr>
          <w:color w:val="f1c232"/>
          <w:rtl w:val="0"/>
        </w:rPr>
        <w:t xml:space="preserve">merge </w:t>
      </w:r>
      <w:r w:rsidDel="00000000" w:rsidR="00000000" w:rsidRPr="00000000">
        <w:rPr>
          <w:rtl w:val="0"/>
        </w:rPr>
        <w:t xml:space="preserve">command to combine branches</w:t>
      </w:r>
    </w:p>
    <w:p w:rsidR="00000000" w:rsidDel="00000000" w:rsidP="00000000" w:rsidRDefault="00000000" w:rsidRPr="00000000">
      <w:pPr>
        <w:contextualSpacing w:val="0"/>
        <w:rPr/>
      </w:pPr>
      <w:r w:rsidDel="00000000" w:rsidR="00000000" w:rsidRPr="00000000">
        <w:rPr>
          <w:color w:val="f1c232"/>
          <w:rtl w:val="0"/>
        </w:rPr>
        <w:t xml:space="preserve">Git merge&lt;branch name&gt;</w:t>
      </w:r>
      <w:r w:rsidDel="00000000" w:rsidR="00000000" w:rsidRPr="00000000">
        <w:rPr>
          <w:rtl w:val="0"/>
        </w:rPr>
        <w:t xml:space="preserve"> combines the file changes ion branch we name into our current working branch </w:t>
      </w:r>
    </w:p>
    <w:p w:rsidR="00000000" w:rsidDel="00000000" w:rsidP="00000000" w:rsidRDefault="00000000" w:rsidRPr="00000000">
      <w:pPr>
        <w:contextualSpacing w:val="0"/>
        <w:rPr/>
      </w:pPr>
      <w:r w:rsidDel="00000000" w:rsidR="00000000" w:rsidRPr="00000000">
        <w:rPr>
          <w:rtl w:val="0"/>
        </w:rPr>
        <w:t xml:space="preserve">A merge conflict is when a file has changes in both of the branches you are trying to combine and git can't automagically determine what you want to keep.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With GitHub it seems it will be much easier than how we collaborated before. It also helps since you have “checkpoints” so if anything was done wrong is no longer needed it's possible to revert back. I’d say that on a scale of 1 to 4, I am at a 3. Overall it was pretty easy it's just remembering the commands that keeps getting me, but I'm sure that with more practice I will get the hang of it.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