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extends CharacterBody2D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class_name RATOS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Variáveis do inimigo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vida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gravidade = 1200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velocidade = 200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jogador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estado_atual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enum Estados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PERSEGUIR,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PARADO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@onready var RATO = $AnimatedSprite2D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 _ready():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jogador = get_tree().get_nodes_in_group("jogador")[0] if get_tree().has_group("jogador") else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estado_atual = Estados.PERSEGUIR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 _physics_process(delta):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# Aplica a gravidade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 not is_on_floor():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velocity.y += gravidade * delta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velocity.y 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# Atualiza o estado atual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match estado_atual: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Estados.PERSEGUIR: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perseguir()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Estados.PARADO: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parado()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move_and_slide()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 perseguir():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 jogador: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var direction_to_player = global_position.direction_to(jogador.global_position)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velocity.x = direction_to_player.x * velocidade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# Flip do inimigo dependendo da posição do jogador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if jogador.global_position.x &gt; global_position.x: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RATO.flip_h =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RATO.flip_h = 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RATO.play("ANDADO")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 global_position.distance_to(jogador.global_position) &lt; 50: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estado_atual = Estados.PARADO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 parado():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velocity.x = 0  # Para de se mover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RATO.play("PARADO")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 jogador and global_position.distance_to(jogador.global_position) &gt; 50: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estado_atual = Estados.PERSEGUIR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func _vida():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vida -=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if vida &lt;= 0: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queue_free()’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