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Docente</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Oversight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1.1</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23">
      <w:pPr>
        <w:spacing w:after="0" w:line="240" w:lineRule="auto"/>
        <w:rPr>
          <w:rFonts w:ascii="Arial" w:cs="Arial" w:eastAsia="Arial" w:hAnsi="Arial"/>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4">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gridSpan w:val="2"/>
            <w:shd w:fill="cccccc" w:val="clear"/>
            <w:vAlign w:val="center"/>
          </w:tcPr>
          <w:p w:rsidR="00000000" w:rsidDel="00000000" w:rsidP="00000000" w:rsidRDefault="00000000" w:rsidRPr="00000000" w14:paraId="00000025">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ELABORACIÓN</w:t>
            </w:r>
          </w:p>
        </w:tc>
        <w:tc>
          <w:tcPr>
            <w:gridSpan w:val="2"/>
            <w:shd w:fill="cccccc" w:val="clear"/>
            <w:vAlign w:val="center"/>
          </w:tcPr>
          <w:p w:rsidR="00000000" w:rsidDel="00000000" w:rsidP="00000000" w:rsidRDefault="00000000" w:rsidRPr="00000000" w14:paraId="00000027">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REVISIÓN</w:t>
            </w:r>
          </w:p>
        </w:tc>
        <w:tc>
          <w:tcPr>
            <w:gridSpan w:val="2"/>
            <w:shd w:fill="cccccc" w:val="clear"/>
            <w:vAlign w:val="center"/>
          </w:tcPr>
          <w:p w:rsidR="00000000" w:rsidDel="00000000" w:rsidP="00000000" w:rsidRDefault="00000000" w:rsidRPr="00000000" w14:paraId="00000029">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2B">
            <w:pPr>
              <w:spacing w:after="0" w:line="276" w:lineRule="auto"/>
              <w:rPr>
                <w:rFonts w:ascii="Arial" w:cs="Arial" w:eastAsia="Arial" w:hAnsi="Arial"/>
                <w:b w:val="1"/>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2C">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D">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2E">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2F">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c>
          <w:tcPr>
            <w:shd w:fill="cccccc" w:val="clear"/>
            <w:vAlign w:val="center"/>
          </w:tcPr>
          <w:p w:rsidR="00000000" w:rsidDel="00000000" w:rsidP="00000000" w:rsidRDefault="00000000" w:rsidRPr="00000000" w14:paraId="00000030">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Fecha</w:t>
            </w:r>
          </w:p>
        </w:tc>
        <w:tc>
          <w:tcPr>
            <w:shd w:fill="cccccc" w:val="clear"/>
            <w:vAlign w:val="center"/>
          </w:tcPr>
          <w:p w:rsidR="00000000" w:rsidDel="00000000" w:rsidP="00000000" w:rsidRDefault="00000000" w:rsidRPr="00000000" w14:paraId="00000031">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2">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33">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4">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5">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09/06/2022</w:t>
            </w:r>
          </w:p>
        </w:tc>
        <w:tc>
          <w:tcPr/>
          <w:p w:rsidR="00000000" w:rsidDel="00000000" w:rsidP="00000000" w:rsidRDefault="00000000" w:rsidRPr="00000000" w14:paraId="00000036">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Paola Andrea Mira Orozco</w:t>
            </w:r>
          </w:p>
        </w:tc>
        <w:tc>
          <w:tcPr/>
          <w:p w:rsidR="00000000" w:rsidDel="00000000" w:rsidP="00000000" w:rsidRDefault="00000000" w:rsidRPr="00000000" w14:paraId="00000037">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8">
            <w:pPr>
              <w:spacing w:after="0" w:line="240" w:lineRule="auto"/>
              <w:rPr>
                <w:rFonts w:ascii="Arial" w:cs="Arial" w:eastAsia="Arial" w:hAnsi="Arial"/>
                <w:sz w:val="16"/>
                <w:szCs w:val="16"/>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39">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3A">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13/06/2022</w:t>
            </w:r>
          </w:p>
        </w:tc>
        <w:tc>
          <w:tcPr/>
          <w:p w:rsidR="00000000" w:rsidDel="00000000" w:rsidP="00000000" w:rsidRDefault="00000000" w:rsidRPr="00000000" w14:paraId="0000003B">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Bryan Steven Osorio Zuleta</w:t>
            </w:r>
          </w:p>
        </w:tc>
        <w:tc>
          <w:tcPr/>
          <w:p w:rsidR="00000000" w:rsidDel="00000000" w:rsidP="00000000" w:rsidRDefault="00000000" w:rsidRPr="00000000" w14:paraId="0000003C">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D">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3F">
            <w:pP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0">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1">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2">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3">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4">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5">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6">
            <w:pPr>
              <w:spacing w:after="0" w:line="240" w:lineRule="auto"/>
              <w:rPr>
                <w:rFonts w:ascii="Arial" w:cs="Arial" w:eastAsia="Arial" w:hAnsi="Arial"/>
                <w:sz w:val="16"/>
                <w:szCs w:val="16"/>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7">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8">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A">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B">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C">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D">
            <w:pPr>
              <w:spacing w:after="0" w:line="240" w:lineRule="auto"/>
              <w:rPr>
                <w:rFonts w:ascii="Arial" w:cs="Arial" w:eastAsia="Arial" w:hAnsi="Arial"/>
                <w:sz w:val="16"/>
                <w:szCs w:val="16"/>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4E">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4F">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0">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1">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2">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3">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54">
            <w:pP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55">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CAMBIOS RESPECTO A LA VERSIÓN ANTERIOR</w:t>
      </w:r>
    </w:p>
    <w:p w:rsidR="00000000" w:rsidDel="00000000" w:rsidP="00000000" w:rsidRDefault="00000000" w:rsidRPr="00000000" w14:paraId="00000059">
      <w:pPr>
        <w:spacing w:after="0" w:line="240" w:lineRule="auto"/>
        <w:rPr>
          <w:rFonts w:ascii="Arial" w:cs="Arial" w:eastAsia="Arial" w:hAnsi="Arial"/>
          <w:b w:val="1"/>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5A">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VERSIÓN</w:t>
            </w:r>
          </w:p>
        </w:tc>
        <w:tc>
          <w:tcPr>
            <w:shd w:fill="cccccc" w:val="clear"/>
            <w:vAlign w:val="center"/>
          </w:tcPr>
          <w:p w:rsidR="00000000" w:rsidDel="00000000" w:rsidP="00000000" w:rsidRDefault="00000000" w:rsidRPr="00000000" w14:paraId="0000005B">
            <w:pPr>
              <w:spacing w:after="0"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5C">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1.0</w:t>
            </w:r>
          </w:p>
        </w:tc>
        <w:tc>
          <w:tcPr/>
          <w:p w:rsidR="00000000" w:rsidDel="00000000" w:rsidP="00000000" w:rsidRDefault="00000000" w:rsidRPr="00000000" w14:paraId="0000005D">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Inicio del documento.</w:t>
            </w:r>
          </w:p>
        </w:tc>
      </w:tr>
      <w:tr>
        <w:trPr>
          <w:cantSplit w:val="0"/>
          <w:tblHeader w:val="0"/>
        </w:trPr>
        <w:tc>
          <w:tcPr/>
          <w:p w:rsidR="00000000" w:rsidDel="00000000" w:rsidP="00000000" w:rsidRDefault="00000000" w:rsidRPr="00000000" w14:paraId="0000005E">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1.1</w:t>
            </w:r>
          </w:p>
        </w:tc>
        <w:tc>
          <w:tcPr/>
          <w:p w:rsidR="00000000" w:rsidDel="00000000" w:rsidP="00000000" w:rsidRDefault="00000000" w:rsidRPr="00000000" w14:paraId="0000005F">
            <w:pPr>
              <w:spacing w:after="0" w:line="240" w:lineRule="auto"/>
              <w:rPr>
                <w:rFonts w:ascii="Arial" w:cs="Arial" w:eastAsia="Arial" w:hAnsi="Arial"/>
                <w:sz w:val="16"/>
                <w:szCs w:val="16"/>
              </w:rPr>
            </w:pPr>
            <w:r w:rsidDel="00000000" w:rsidR="00000000" w:rsidRPr="00000000">
              <w:rPr>
                <w:rFonts w:ascii="Arial" w:cs="Arial" w:eastAsia="Arial" w:hAnsi="Arial"/>
                <w:sz w:val="16"/>
                <w:szCs w:val="16"/>
                <w:rtl w:val="0"/>
              </w:rPr>
              <w:t xml:space="preserve">Se comenzaron a agregar imágenes a los diferentes puntos desplegados en el documento para mejor entendimiento de sus funcionalidades.</w:t>
            </w:r>
          </w:p>
        </w:tc>
      </w:tr>
      <w:tr>
        <w:trPr>
          <w:cantSplit w:val="0"/>
          <w:tblHeader w:val="0"/>
        </w:trPr>
        <w:tc>
          <w:tcPr/>
          <w:p w:rsidR="00000000" w:rsidDel="00000000" w:rsidP="00000000" w:rsidRDefault="00000000" w:rsidRPr="00000000" w14:paraId="00000060">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1">
            <w:pP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2">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3">
            <w:pP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4">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5">
            <w:pPr>
              <w:spacing w:after="0" w:line="240" w:lineRule="auto"/>
              <w:rPr>
                <w:rFonts w:ascii="Arial" w:cs="Arial" w:eastAsia="Arial" w:hAnsi="Arial"/>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6">
            <w:pPr>
              <w:spacing w:after="0" w:line="240" w:lineRule="auto"/>
              <w:rPr>
                <w:rFonts w:ascii="Arial" w:cs="Arial" w:eastAsia="Arial" w:hAnsi="Arial"/>
                <w:sz w:val="16"/>
                <w:szCs w:val="16"/>
              </w:rPr>
            </w:pPr>
            <w:r w:rsidDel="00000000" w:rsidR="00000000" w:rsidRPr="00000000">
              <w:rPr>
                <w:rtl w:val="0"/>
              </w:rPr>
            </w:r>
          </w:p>
        </w:tc>
        <w:tc>
          <w:tcPr/>
          <w:p w:rsidR="00000000" w:rsidDel="00000000" w:rsidP="00000000" w:rsidRDefault="00000000" w:rsidRPr="00000000" w14:paraId="00000067">
            <w:pPr>
              <w:spacing w:after="0" w:line="240" w:lineRule="auto"/>
              <w:rPr>
                <w:rFonts w:ascii="Arial" w:cs="Arial" w:eastAsia="Arial" w:hAnsi="Arial"/>
                <w:sz w:val="16"/>
                <w:szCs w:val="16"/>
              </w:rPr>
            </w:pPr>
            <w:r w:rsidDel="00000000" w:rsidR="00000000" w:rsidRPr="00000000">
              <w:rPr>
                <w:rtl w:val="0"/>
              </w:rPr>
            </w:r>
          </w:p>
        </w:tc>
      </w:tr>
    </w:tbl>
    <w:p w:rsidR="00000000" w:rsidDel="00000000" w:rsidP="00000000" w:rsidRDefault="00000000" w:rsidRPr="00000000" w14:paraId="00000068">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1">
      <w:pPr>
        <w:ind w:left="720" w:firstLine="0"/>
        <w:jc w:val="both"/>
        <w:rPr>
          <w:rFonts w:ascii="Arial" w:cs="Arial" w:eastAsia="Arial" w:hAnsi="Arial"/>
          <w:i w:val="1"/>
          <w:color w:val="0000ff"/>
        </w:rPr>
      </w:pPr>
      <w:r w:rsidDel="00000000" w:rsidR="00000000" w:rsidRPr="00000000">
        <w:rPr>
          <w:rFonts w:ascii="Arial" w:cs="Arial" w:eastAsia="Arial" w:hAnsi="Arial"/>
          <w:rtl w:val="0"/>
        </w:rPr>
        <w:t xml:space="preserve">Este proyecto cuyo nombre es “oversight” busca ayudar a la comunidad educativa ofreciendo un servicio de anecdotario virtual para agilizar su proceso de uso, buscamos la mayor comodidad para este procedimiento tanto para los docentes como los estudiantes, el proyecto es realizado con el fin de llevar un buen control sobre el anecdotario.</w:t>
      </w:r>
      <w:r w:rsidDel="00000000" w:rsidR="00000000" w:rsidRPr="00000000">
        <w:rPr>
          <w:rtl w:val="0"/>
        </w:rPr>
      </w:r>
    </w:p>
    <w:p w:rsidR="00000000" w:rsidDel="00000000" w:rsidP="00000000" w:rsidRDefault="00000000" w:rsidRPr="00000000" w14:paraId="000000A2">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3">
      <w:pPr>
        <w:tabs>
          <w:tab w:val="left" w:pos="5460"/>
        </w:tabs>
        <w:ind w:left="708.6614173228347" w:hanging="15"/>
        <w:rPr>
          <w:rFonts w:ascii="Arial" w:cs="Arial" w:eastAsia="Arial" w:hAnsi="Arial"/>
        </w:rPr>
      </w:pPr>
      <w:r w:rsidDel="00000000" w:rsidR="00000000" w:rsidRPr="00000000">
        <w:rPr>
          <w:rFonts w:ascii="Arial" w:cs="Arial" w:eastAsia="Arial" w:hAnsi="Arial"/>
          <w:rtl w:val="0"/>
        </w:rPr>
        <w:t xml:space="preserve">La aplicación web Oversight está orientada a ser una herramienta de apoyo para las instituciones educativas en todo el país, será un aplicativo multiplataforma, a futuro se espera realizar una app que implemente el registro de asistencias.</w:t>
      </w:r>
    </w:p>
    <w:p w:rsidR="00000000" w:rsidDel="00000000" w:rsidP="00000000" w:rsidRDefault="00000000" w:rsidRPr="00000000" w14:paraId="000000A4">
      <w:pPr>
        <w:tabs>
          <w:tab w:val="left" w:pos="5460"/>
        </w:tabs>
        <w:ind w:left="708.6614173228347" w:hanging="15"/>
        <w:rPr>
          <w:rFonts w:ascii="Arial" w:cs="Arial" w:eastAsia="Arial" w:hAnsi="Arial"/>
          <w:i w:val="1"/>
          <w:color w:val="0000ff"/>
        </w:rPr>
      </w:pPr>
      <w:r w:rsidDel="00000000" w:rsidR="00000000" w:rsidRPr="00000000">
        <w:rPr>
          <w:rFonts w:ascii="Arial" w:cs="Arial" w:eastAsia="Arial" w:hAnsi="Arial"/>
          <w:rtl w:val="0"/>
        </w:rPr>
        <w:t xml:space="preserve">La aplicación tendrá un enfoque institucional con el fin de mantener una trazabilidad en las notaciones de los estudiantes.</w:t>
      </w:r>
      <w:r w:rsidDel="00000000" w:rsidR="00000000" w:rsidRPr="00000000">
        <w:rPr>
          <w:rtl w:val="0"/>
        </w:rPr>
      </w:r>
    </w:p>
    <w:p w:rsidR="00000000" w:rsidDel="00000000" w:rsidP="00000000" w:rsidRDefault="00000000" w:rsidRPr="00000000" w14:paraId="000000A5">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6">
      <w:pPr>
        <w:numPr>
          <w:ilvl w:val="0"/>
          <w:numId w:val="8"/>
        </w:numPr>
        <w:spacing w:after="0" w:afterAutospacing="0" w:line="259" w:lineRule="auto"/>
        <w:ind w:left="720" w:hanging="360"/>
        <w:jc w:val="both"/>
        <w:rPr>
          <w:rFonts w:ascii="Arial" w:cs="Arial" w:eastAsia="Arial" w:hAnsi="Arial"/>
          <w:sz w:val="20"/>
          <w:szCs w:val="20"/>
          <w:highlight w:val="white"/>
        </w:rPr>
      </w:pPr>
      <w:r w:rsidDel="00000000" w:rsidR="00000000" w:rsidRPr="00000000">
        <w:rPr>
          <w:rFonts w:ascii="Arial" w:cs="Arial" w:eastAsia="Arial" w:hAnsi="Arial"/>
          <w:b w:val="1"/>
          <w:color w:val="111111"/>
          <w:sz w:val="24"/>
          <w:szCs w:val="24"/>
          <w:highlight w:val="white"/>
          <w:rtl w:val="0"/>
        </w:rPr>
        <w:t xml:space="preserve">Backend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backend</w:t>
      </w:r>
      <w:r w:rsidDel="00000000" w:rsidR="00000000" w:rsidRPr="00000000">
        <w:rPr>
          <w:rFonts w:ascii="Arial" w:cs="Arial" w:eastAsia="Arial" w:hAnsi="Arial"/>
          <w:highlight w:val="white"/>
          <w:rtl w:val="0"/>
        </w:rPr>
        <w:t xml:space="preserve"> es la parte del desarrollo web que se encarga de que toda la lógica de una página web funcione. Se trata del conjunto de acciones que pasan en una web pero que no vemos como, por ejemplo, la comunicación con el servidor.</w:t>
      </w:r>
    </w:p>
    <w:p w:rsidR="00000000" w:rsidDel="00000000" w:rsidP="00000000" w:rsidRDefault="00000000" w:rsidRPr="00000000" w14:paraId="000000A7">
      <w:pPr>
        <w:numPr>
          <w:ilvl w:val="0"/>
          <w:numId w:val="8"/>
        </w:numPr>
        <w:spacing w:after="0" w:afterAutospacing="0" w:line="259" w:lineRule="auto"/>
        <w:ind w:left="720" w:hanging="360"/>
        <w:jc w:val="both"/>
        <w:rPr>
          <w:rFonts w:ascii="Arial" w:cs="Arial" w:eastAsia="Arial" w:hAnsi="Arial"/>
          <w:highlight w:val="white"/>
        </w:rPr>
      </w:pPr>
      <w:r w:rsidDel="00000000" w:rsidR="00000000" w:rsidRPr="00000000">
        <w:rPr>
          <w:rFonts w:ascii="Arial" w:cs="Arial" w:eastAsia="Arial" w:hAnsi="Arial"/>
          <w:b w:val="1"/>
          <w:color w:val="111111"/>
          <w:sz w:val="24"/>
          <w:szCs w:val="24"/>
          <w:highlight w:val="white"/>
          <w:rtl w:val="0"/>
        </w:rPr>
        <w:t xml:space="preserve">Frontend</w:t>
      </w:r>
      <w:r w:rsidDel="00000000" w:rsidR="00000000" w:rsidRPr="00000000">
        <w:rPr>
          <w:rFonts w:ascii="Arial" w:cs="Arial" w:eastAsia="Arial" w:hAnsi="Arial"/>
          <w:color w:val="111111"/>
          <w:highlight w:val="white"/>
          <w:rtl w:val="0"/>
        </w:rPr>
        <w:t xml:space="preserve">: </w:t>
      </w:r>
      <w:r w:rsidDel="00000000" w:rsidR="00000000" w:rsidRPr="00000000">
        <w:rPr>
          <w:rFonts w:ascii="Arial" w:cs="Arial" w:eastAsia="Arial" w:hAnsi="Arial"/>
          <w:highlight w:val="white"/>
          <w:rtl w:val="0"/>
        </w:rPr>
        <w:t xml:space="preserve">El </w:t>
      </w:r>
      <w:r w:rsidDel="00000000" w:rsidR="00000000" w:rsidRPr="00000000">
        <w:rPr>
          <w:rFonts w:ascii="Arial" w:cs="Arial" w:eastAsia="Arial" w:hAnsi="Arial"/>
          <w:b w:val="1"/>
          <w:highlight w:val="white"/>
          <w:rtl w:val="0"/>
        </w:rPr>
        <w:t xml:space="preserve">frontend</w:t>
      </w:r>
      <w:r w:rsidDel="00000000" w:rsidR="00000000" w:rsidRPr="00000000">
        <w:rPr>
          <w:rFonts w:ascii="Arial" w:cs="Arial" w:eastAsia="Arial" w:hAnsi="Arial"/>
          <w:highlight w:val="white"/>
          <w:rtl w:val="0"/>
        </w:rPr>
        <w:t xml:space="preserve"> es la parte del desarrollo web que se dedica a la parte frontal de un sitio web, en pocas palabras del diseño de un sitio web, desde la estructura del sitio hasta los estilos como colores, fondos, tamaños hasta llegar a las animaciones y efectos.</w:t>
      </w:r>
      <w:r w:rsidDel="00000000" w:rsidR="00000000" w:rsidRPr="00000000">
        <w:rPr>
          <w:rtl w:val="0"/>
        </w:rPr>
      </w:r>
    </w:p>
    <w:p w:rsidR="00000000" w:rsidDel="00000000" w:rsidP="00000000" w:rsidRDefault="00000000" w:rsidRPr="00000000" w14:paraId="000000A8">
      <w:pPr>
        <w:numPr>
          <w:ilvl w:val="0"/>
          <w:numId w:val="8"/>
        </w:numPr>
        <w:spacing w:after="0" w:line="240" w:lineRule="auto"/>
        <w:ind w:left="720" w:hanging="360"/>
        <w:jc w:val="both"/>
        <w:rPr>
          <w:rFonts w:ascii="Arial" w:cs="Arial" w:eastAsia="Arial" w:hAnsi="Arial"/>
          <w:b w:val="1"/>
        </w:rPr>
      </w:pPr>
      <w:r w:rsidDel="00000000" w:rsidR="00000000" w:rsidRPr="00000000">
        <w:rPr>
          <w:rFonts w:ascii="Arial" w:cs="Arial" w:eastAsia="Arial" w:hAnsi="Arial"/>
          <w:b w:val="1"/>
          <w:sz w:val="24"/>
          <w:szCs w:val="24"/>
          <w:rtl w:val="0"/>
        </w:rPr>
        <w:t xml:space="preserve">Developer: </w:t>
      </w:r>
      <w:r w:rsidDel="00000000" w:rsidR="00000000" w:rsidRPr="00000000">
        <w:rPr>
          <w:rFonts w:ascii="Arial" w:cs="Arial" w:eastAsia="Arial" w:hAnsi="Arial"/>
          <w:color w:val="202124"/>
          <w:highlight w:val="white"/>
          <w:rtl w:val="0"/>
        </w:rPr>
        <w:t xml:space="preserve">Un desarrollador es un programador o una compañía comercial que se dedica a uno o más aspectos del proceso de desarrollo de software. Se trata de un ámbito más amplio de la programación algorítmica</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0A9">
      <w:pPr>
        <w:numPr>
          <w:ilvl w:val="0"/>
          <w:numId w:val="8"/>
        </w:numPr>
        <w:spacing w:after="0" w:line="240" w:lineRule="auto"/>
        <w:ind w:left="720" w:hanging="360"/>
        <w:jc w:val="both"/>
        <w:rPr>
          <w:rFonts w:ascii="Arial" w:cs="Arial" w:eastAsia="Arial" w:hAnsi="Arial"/>
          <w:highlight w:val="white"/>
        </w:rPr>
      </w:pPr>
      <w:r w:rsidDel="00000000" w:rsidR="00000000" w:rsidRPr="00000000">
        <w:rPr>
          <w:rFonts w:ascii="Arial" w:cs="Arial" w:eastAsia="Arial" w:hAnsi="Arial"/>
          <w:b w:val="1"/>
          <w:sz w:val="24"/>
          <w:szCs w:val="24"/>
          <w:highlight w:val="white"/>
          <w:rtl w:val="0"/>
        </w:rPr>
        <w:t xml:space="preserve">Multiplataforma</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highlight w:val="white"/>
          <w:rtl w:val="0"/>
        </w:rPr>
        <w:t xml:space="preserve">Aplicación o programa </w:t>
      </w:r>
      <w:r w:rsidDel="00000000" w:rsidR="00000000" w:rsidRPr="00000000">
        <w:rPr>
          <w:rFonts w:ascii="Arial" w:cs="Arial" w:eastAsia="Arial" w:hAnsi="Arial"/>
          <w:color w:val="202124"/>
          <w:highlight w:val="white"/>
          <w:rtl w:val="0"/>
        </w:rPr>
        <w:t xml:space="preserve">que puede utilizarse en diversos entornos o sistemas operativos.</w:t>
      </w:r>
    </w:p>
    <w:p w:rsidR="00000000" w:rsidDel="00000000" w:rsidP="00000000" w:rsidRDefault="00000000" w:rsidRPr="00000000" w14:paraId="000000AA">
      <w:pPr>
        <w:numPr>
          <w:ilvl w:val="0"/>
          <w:numId w:val="8"/>
        </w:numPr>
        <w:spacing w:after="0" w:line="240" w:lineRule="auto"/>
        <w:ind w:left="720" w:hanging="360"/>
        <w:jc w:val="both"/>
        <w:rPr>
          <w:rFonts w:ascii="Arial" w:cs="Arial" w:eastAsia="Arial" w:hAnsi="Arial"/>
          <w:b w:val="1"/>
          <w:color w:val="202124"/>
          <w:sz w:val="20"/>
          <w:szCs w:val="20"/>
          <w:highlight w:val="white"/>
        </w:rPr>
      </w:pPr>
      <w:r w:rsidDel="00000000" w:rsidR="00000000" w:rsidRPr="00000000">
        <w:rPr>
          <w:rFonts w:ascii="Arial" w:cs="Arial" w:eastAsia="Arial" w:hAnsi="Arial"/>
          <w:b w:val="1"/>
          <w:color w:val="202124"/>
          <w:sz w:val="24"/>
          <w:szCs w:val="24"/>
          <w:highlight w:val="white"/>
          <w:rtl w:val="0"/>
        </w:rPr>
        <w:t xml:space="preserve">Menú hamburguesa</w:t>
      </w:r>
      <w:r w:rsidDel="00000000" w:rsidR="00000000" w:rsidRPr="00000000">
        <w:rPr>
          <w:rFonts w:ascii="Arial" w:cs="Arial" w:eastAsia="Arial" w:hAnsi="Arial"/>
          <w:b w:val="1"/>
          <w:color w:val="202124"/>
          <w:highlight w:val="white"/>
          <w:rtl w:val="0"/>
        </w:rPr>
        <w:t xml:space="preserve">: </w:t>
      </w:r>
      <w:r w:rsidDel="00000000" w:rsidR="00000000" w:rsidRPr="00000000">
        <w:rPr>
          <w:rFonts w:ascii="Arial" w:cs="Arial" w:eastAsia="Arial" w:hAnsi="Arial"/>
          <w:color w:val="202124"/>
          <w:highlight w:val="white"/>
          <w:rtl w:val="0"/>
        </w:rPr>
        <w:t xml:space="preserve">El menú hamburguesa de una web es un menú que está oculto tras un icono y que se despliega al hacer clic encima suyo.</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AC">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D">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AE">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AF">
            <w:pPr>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Bryan Steven Osorio Zuleta</w:t>
            </w:r>
          </w:p>
        </w:tc>
        <w:tc>
          <w:tcPr>
            <w:tcBorders>
              <w:left w:color="000000" w:space="0" w:sz="4" w:val="single"/>
              <w:bottom w:color="000000" w:space="0" w:sz="4" w:val="single"/>
            </w:tcBorders>
          </w:tcPr>
          <w:p w:rsidR="00000000" w:rsidDel="00000000" w:rsidP="00000000" w:rsidRDefault="00000000" w:rsidRPr="00000000" w14:paraId="000000B1">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DBA, documentador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Kleverman Salazar Florez</w:t>
            </w:r>
          </w:p>
        </w:tc>
        <w:tc>
          <w:tcPr>
            <w:tcBorders>
              <w:left w:color="000000" w:space="0" w:sz="4" w:val="single"/>
              <w:bottom w:color="000000" w:space="0" w:sz="4" w:val="single"/>
            </w:tcBorders>
          </w:tcPr>
          <w:p w:rsidR="00000000" w:rsidDel="00000000" w:rsidP="00000000" w:rsidRDefault="00000000" w:rsidRPr="00000000" w14:paraId="000000B4">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Backend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Paola Andrea Mira Orozco</w:t>
            </w:r>
          </w:p>
        </w:tc>
        <w:tc>
          <w:tcPr>
            <w:tcBorders>
              <w:left w:color="000000" w:space="0" w:sz="4" w:val="single"/>
              <w:bottom w:color="000000" w:space="0" w:sz="4" w:val="single"/>
            </w:tcBorders>
          </w:tcPr>
          <w:p w:rsidR="00000000" w:rsidDel="00000000" w:rsidP="00000000" w:rsidRDefault="00000000" w:rsidRPr="00000000" w14:paraId="000000B7">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B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Elian Jaramillo Rojas</w:t>
            </w:r>
          </w:p>
        </w:tc>
        <w:tc>
          <w:tcPr>
            <w:tcBorders>
              <w:left w:color="000000" w:space="0" w:sz="4" w:val="single"/>
              <w:bottom w:color="000000" w:space="0" w:sz="4" w:val="single"/>
            </w:tcBorders>
          </w:tcPr>
          <w:p w:rsidR="00000000" w:rsidDel="00000000" w:rsidP="00000000" w:rsidRDefault="00000000" w:rsidRPr="00000000" w14:paraId="000000BA">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B">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Frontend Developer</w:t>
            </w:r>
          </w:p>
        </w:tc>
      </w:tr>
    </w:tbl>
    <w:p w:rsidR="00000000" w:rsidDel="00000000" w:rsidP="00000000" w:rsidRDefault="00000000" w:rsidRPr="00000000" w14:paraId="000000BC">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BD">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BE">
      <w:pPr>
        <w:tabs>
          <w:tab w:val="left" w:pos="5460"/>
        </w:tabs>
        <w:spacing w:after="0" w:line="240" w:lineRule="auto"/>
        <w:ind w:left="780" w:firstLine="0"/>
        <w:jc w:val="both"/>
        <w:rPr>
          <w:color w:val="111111"/>
          <w:sz w:val="24"/>
          <w:szCs w:val="24"/>
        </w:rPr>
      </w:pPr>
      <w:r w:rsidDel="00000000" w:rsidR="00000000" w:rsidRPr="00000000">
        <w:rPr>
          <w:rFonts w:ascii="Arial" w:cs="Arial" w:eastAsia="Arial" w:hAnsi="Arial"/>
          <w:color w:val="111111"/>
          <w:rtl w:val="0"/>
        </w:rPr>
        <w:t xml:space="preserve">El usuario a ingresar al aplicativo web con el rol docente serán los docentes vinculados a la institución educativa.</w:t>
      </w: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0">
      <w:pPr>
        <w:tabs>
          <w:tab w:val="left" w:pos="5460"/>
        </w:tabs>
        <w:spacing w:after="0" w:line="240" w:lineRule="auto"/>
        <w:ind w:left="780" w:firstLine="0"/>
        <w:jc w:val="both"/>
        <w:rPr>
          <w:rFonts w:ascii="Arial" w:cs="Arial" w:eastAsia="Arial" w:hAnsi="Arial"/>
          <w:b w:val="1"/>
          <w:color w:val="111111"/>
          <w:sz w:val="24"/>
          <w:szCs w:val="24"/>
        </w:rPr>
      </w:pPr>
      <w:r w:rsidDel="00000000" w:rsidR="00000000" w:rsidRPr="00000000">
        <w:rPr>
          <w:rFonts w:ascii="Arial" w:cs="Arial" w:eastAsia="Arial" w:hAnsi="Arial"/>
          <w:b w:val="1"/>
          <w:color w:val="111111"/>
          <w:sz w:val="24"/>
          <w:szCs w:val="24"/>
          <w:rtl w:val="0"/>
        </w:rPr>
        <w:t xml:space="preserve">5.2.1 Docente</w:t>
      </w:r>
    </w:p>
    <w:p w:rsidR="00000000" w:rsidDel="00000000" w:rsidP="00000000" w:rsidRDefault="00000000" w:rsidRPr="00000000" w14:paraId="000000C1">
      <w:pP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Este usuario será manejado por los docentes vinculados a la institución educativa.</w:t>
      </w:r>
    </w:p>
    <w:p w:rsidR="00000000" w:rsidDel="00000000" w:rsidP="00000000" w:rsidRDefault="00000000" w:rsidRPr="00000000" w14:paraId="000000C2">
      <w:pP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3">
      <w:pPr>
        <w:tabs>
          <w:tab w:val="left" w:pos="5460"/>
        </w:tabs>
        <w:spacing w:after="0" w:line="240" w:lineRule="auto"/>
        <w:ind w:left="780" w:firstLine="0"/>
        <w:jc w:val="both"/>
        <w:rPr>
          <w:rFonts w:ascii="Arial" w:cs="Arial" w:eastAsia="Arial" w:hAnsi="Arial"/>
          <w:color w:val="111111"/>
        </w:rPr>
      </w:pPr>
      <w:r w:rsidDel="00000000" w:rsidR="00000000" w:rsidRPr="00000000">
        <w:rPr>
          <w:rFonts w:ascii="Arial" w:cs="Arial" w:eastAsia="Arial" w:hAnsi="Arial"/>
          <w:color w:val="111111"/>
          <w:rtl w:val="0"/>
        </w:rPr>
        <w:t xml:space="preserve">¿Qué puede hacer este rol?</w:t>
      </w:r>
    </w:p>
    <w:p w:rsidR="00000000" w:rsidDel="00000000" w:rsidP="00000000" w:rsidRDefault="00000000" w:rsidRPr="00000000" w14:paraId="000000C4">
      <w:pPr>
        <w:tabs>
          <w:tab w:val="left" w:pos="5460"/>
        </w:tabs>
        <w:spacing w:after="0" w:line="240" w:lineRule="auto"/>
        <w:ind w:left="780" w:firstLine="0"/>
        <w:jc w:val="both"/>
        <w:rPr>
          <w:rFonts w:ascii="Arial" w:cs="Arial" w:eastAsia="Arial" w:hAnsi="Arial"/>
          <w:color w:val="111111"/>
        </w:rPr>
      </w:pPr>
      <w:r w:rsidDel="00000000" w:rsidR="00000000" w:rsidRPr="00000000">
        <w:rPr>
          <w:rtl w:val="0"/>
        </w:rPr>
      </w:r>
    </w:p>
    <w:p w:rsidR="00000000" w:rsidDel="00000000" w:rsidP="00000000" w:rsidRDefault="00000000" w:rsidRPr="00000000" w14:paraId="000000C5">
      <w:pPr>
        <w:numPr>
          <w:ilvl w:val="0"/>
          <w:numId w:val="1"/>
        </w:numPr>
        <w:tabs>
          <w:tab w:val="left" w:pos="5460"/>
        </w:tabs>
        <w:spacing w:after="0" w:line="240" w:lineRule="auto"/>
        <w:ind w:left="1440" w:hanging="360"/>
        <w:jc w:val="both"/>
        <w:rPr>
          <w:rFonts w:ascii="Arial" w:cs="Arial" w:eastAsia="Arial" w:hAnsi="Arial"/>
          <w:color w:val="111111"/>
        </w:rPr>
      </w:pPr>
      <w:r w:rsidDel="00000000" w:rsidR="00000000" w:rsidRPr="00000000">
        <w:rPr>
          <w:rFonts w:ascii="Arial" w:cs="Arial" w:eastAsia="Arial" w:hAnsi="Arial"/>
          <w:color w:val="111111"/>
          <w:rtl w:val="0"/>
        </w:rPr>
        <w:t xml:space="preserve">Agregar anotaciones a un estudiante.</w:t>
      </w:r>
    </w:p>
    <w:p w:rsidR="00000000" w:rsidDel="00000000" w:rsidP="00000000" w:rsidRDefault="00000000" w:rsidRPr="00000000" w14:paraId="000000C6">
      <w:pPr>
        <w:numPr>
          <w:ilvl w:val="0"/>
          <w:numId w:val="1"/>
        </w:numPr>
        <w:tabs>
          <w:tab w:val="left" w:pos="5460"/>
        </w:tabs>
        <w:spacing w:after="0" w:line="240" w:lineRule="auto"/>
        <w:ind w:left="1440" w:hanging="360"/>
        <w:jc w:val="both"/>
        <w:rPr>
          <w:rFonts w:ascii="Arial" w:cs="Arial" w:eastAsia="Arial" w:hAnsi="Arial"/>
          <w:color w:val="111111"/>
        </w:rPr>
      </w:pPr>
      <w:r w:rsidDel="00000000" w:rsidR="00000000" w:rsidRPr="00000000">
        <w:rPr>
          <w:rFonts w:ascii="Arial" w:cs="Arial" w:eastAsia="Arial" w:hAnsi="Arial"/>
          <w:color w:val="111111"/>
          <w:rtl w:val="0"/>
        </w:rPr>
        <w:t xml:space="preserve">Ver el historial de anotaciones realizadas a un estudiante.</w:t>
      </w:r>
    </w:p>
    <w:p w:rsidR="00000000" w:rsidDel="00000000" w:rsidP="00000000" w:rsidRDefault="00000000" w:rsidRPr="00000000" w14:paraId="000000C7">
      <w:pPr>
        <w:numPr>
          <w:ilvl w:val="0"/>
          <w:numId w:val="1"/>
        </w:numPr>
        <w:tabs>
          <w:tab w:val="left" w:pos="5460"/>
        </w:tabs>
        <w:spacing w:after="0" w:line="240" w:lineRule="auto"/>
        <w:ind w:left="1440" w:hanging="360"/>
        <w:jc w:val="both"/>
        <w:rPr>
          <w:rFonts w:ascii="Arial" w:cs="Arial" w:eastAsia="Arial" w:hAnsi="Arial"/>
          <w:color w:val="111111"/>
          <w:u w:val="none"/>
        </w:rPr>
      </w:pPr>
      <w:r w:rsidDel="00000000" w:rsidR="00000000" w:rsidRPr="00000000">
        <w:rPr>
          <w:rFonts w:ascii="Arial" w:cs="Arial" w:eastAsia="Arial" w:hAnsi="Arial"/>
          <w:color w:val="111111"/>
          <w:rtl w:val="0"/>
        </w:rPr>
        <w:t xml:space="preserve">Editar perfil.</w:t>
      </w:r>
    </w:p>
    <w:p w:rsidR="00000000" w:rsidDel="00000000" w:rsidP="00000000" w:rsidRDefault="00000000" w:rsidRPr="00000000" w14:paraId="000000C8">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C9">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Al entrar al aplicativo web se encontrarán con un login en el cual pueden iniciar sesión ingresando en los campos “usuario” y “contraseña” su documento de identidad y por último dar clic en el botón “iniciar sesión” que se encuentra en la parte inferior de los campos nombrados anteriormente, en la parte izquierda se encuentra el logo de “Oversight” y en la parte inferior del formulario de ingreso se encuentra una opción de olvido de contraseña el cual les recordará cuál es el usuario y la contraseña para ingresar al aplicativo web, al iniciar sesión mostrará el menú principal del docente el cual se explica a detalle en el punto de </w:t>
      </w:r>
      <w:hyperlink w:anchor="_heading=h.2s8eyo1">
        <w:r w:rsidDel="00000000" w:rsidR="00000000" w:rsidRPr="00000000">
          <w:rPr>
            <w:rFonts w:ascii="Arial" w:cs="Arial" w:eastAsia="Arial" w:hAnsi="Arial"/>
            <w:color w:val="1155cc"/>
            <w:u w:val="single"/>
            <w:rtl w:val="0"/>
          </w:rPr>
          <w:t xml:space="preserve">navegación</w:t>
        </w:r>
      </w:hyperlink>
      <w:r w:rsidDel="00000000" w:rsidR="00000000" w:rsidRPr="00000000">
        <w:rPr>
          <w:rFonts w:ascii="Arial" w:cs="Arial" w:eastAsia="Arial" w:hAnsi="Arial"/>
          <w:rtl w:val="0"/>
        </w:rPr>
        <w:t xml:space="preserve">.</w:t>
      </w:r>
    </w:p>
    <w:p w:rsidR="00000000" w:rsidDel="00000000" w:rsidP="00000000" w:rsidRDefault="00000000" w:rsidRPr="00000000" w14:paraId="000000CA">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B">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Imagen de referencia:</w:t>
      </w:r>
      <w:r w:rsidDel="00000000" w:rsidR="00000000" w:rsidRPr="00000000">
        <w:rPr>
          <w:rtl w:val="0"/>
        </w:rPr>
      </w:r>
    </w:p>
    <w:p w:rsidR="00000000" w:rsidDel="00000000" w:rsidP="00000000" w:rsidRDefault="00000000" w:rsidRPr="00000000" w14:paraId="000000CC">
      <w:pPr>
        <w:tabs>
          <w:tab w:val="left" w:pos="5460"/>
        </w:tabs>
        <w:spacing w:after="0" w:line="240" w:lineRule="auto"/>
        <w:ind w:left="-1559.0551181102362"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794363" cy="3268062"/>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6794363" cy="326806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F">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0D0">
      <w:pPr>
        <w:tabs>
          <w:tab w:val="left" w:pos="5460"/>
        </w:tabs>
        <w:spacing w:after="0" w:line="240" w:lineRule="auto"/>
        <w:ind w:left="780" w:firstLine="0"/>
        <w:jc w:val="both"/>
        <w:rPr>
          <w:rFonts w:ascii="Arial" w:cs="Arial" w:eastAsia="Arial" w:hAnsi="Arial"/>
        </w:rPr>
      </w:pPr>
      <w:r w:rsidDel="00000000" w:rsidR="00000000" w:rsidRPr="00000000">
        <w:rPr>
          <w:rFonts w:ascii="Arial" w:cs="Arial" w:eastAsia="Arial" w:hAnsi="Arial"/>
          <w:rtl w:val="0"/>
        </w:rPr>
        <w:t xml:space="preserve">El tipo de navegación depende de cada rol y de los privilegios de cada uno los cuales se reflejan en los Roles, todos cuentan con un menú principal, barra de herramientas diferentes con los mismos iconos.</w:t>
      </w:r>
    </w:p>
    <w:p w:rsidR="00000000" w:rsidDel="00000000" w:rsidP="00000000" w:rsidRDefault="00000000" w:rsidRPr="00000000" w14:paraId="000000D1">
      <w:pPr>
        <w:tabs>
          <w:tab w:val="left" w:pos="5460"/>
        </w:tabs>
        <w:spacing w:after="0" w:line="240" w:lineRule="auto"/>
        <w:ind w:left="7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2">
      <w:pPr>
        <w:numPr>
          <w:ilvl w:val="0"/>
          <w:numId w:val="5"/>
        </w:numPr>
        <w:tabs>
          <w:tab w:val="left" w:pos="5460"/>
        </w:tabs>
        <w:spacing w:after="0" w:line="24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w:t>
      </w:r>
    </w:p>
    <w:p w:rsidR="00000000" w:rsidDel="00000000" w:rsidP="00000000" w:rsidRDefault="00000000" w:rsidRPr="00000000" w14:paraId="000000D3">
      <w:pPr>
        <w:numPr>
          <w:ilvl w:val="1"/>
          <w:numId w:val="5"/>
        </w:numPr>
        <w:tabs>
          <w:tab w:val="left" w:pos="5460"/>
        </w:tabs>
        <w:spacing w:after="0" w:line="240" w:lineRule="auto"/>
        <w:ind w:left="2160" w:hanging="360"/>
        <w:jc w:val="both"/>
        <w:rPr>
          <w:rFonts w:ascii="Arial" w:cs="Arial" w:eastAsia="Arial" w:hAnsi="Arial"/>
        </w:rPr>
      </w:pPr>
      <w:r w:rsidDel="00000000" w:rsidR="00000000" w:rsidRPr="00000000">
        <w:rPr>
          <w:rFonts w:ascii="Arial" w:cs="Arial" w:eastAsia="Arial" w:hAnsi="Arial"/>
          <w:rtl w:val="0"/>
        </w:rPr>
        <w:t xml:space="preserve">El menú principal del docente muestra los grupos en los cuales él mismo da clases actualmente con diseño tipo cartas, dando clic izquierdo en alguno de los grupos se mostrarán todos los estudiantes del grupo el cual eligió, a la izquierda de la pantalla se muestra un menú desplegable con dos botones de “inicio” y uno de “cerrar sesión”, en la parte superior se encontrará una barra de búsqueda la cual filtra los grupos por el nombre, en la parte superior derecha se visualiza la foto de perfil en forma de círculo en la cual al darle clic izquierdo ingresaran a visualizar el perfil.</w:t>
      </w:r>
    </w:p>
    <w:p w:rsidR="00000000" w:rsidDel="00000000" w:rsidP="00000000" w:rsidRDefault="00000000" w:rsidRPr="00000000" w14:paraId="000000D4">
      <w:pPr>
        <w:tabs>
          <w:tab w:val="left" w:pos="5460"/>
        </w:tabs>
        <w:spacing w:after="0" w:line="24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tabs>
          <w:tab w:val="left" w:pos="5460"/>
        </w:tabs>
        <w:spacing w:after="0" w:line="240" w:lineRule="auto"/>
        <w:ind w:left="216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6">
      <w:pPr>
        <w:tabs>
          <w:tab w:val="left" w:pos="5460"/>
        </w:tabs>
        <w:spacing w:after="0" w:line="240" w:lineRule="auto"/>
        <w:ind w:left="2160" w:firstLine="0"/>
        <w:jc w:val="both"/>
        <w:rPr>
          <w:rFonts w:ascii="Arial" w:cs="Arial" w:eastAsia="Arial" w:hAnsi="Arial"/>
          <w:b w:val="1"/>
          <w:sz w:val="24"/>
          <w:szCs w:val="24"/>
        </w:rPr>
      </w:pPr>
      <w:sdt>
        <w:sdtPr>
          <w:tag w:val="goog_rdk_0"/>
        </w:sdtPr>
        <w:sdtContent>
          <w:commentRangeStart w:id="0"/>
        </w:sdtContent>
      </w:sdt>
      <w:r w:rsidDel="00000000" w:rsidR="00000000" w:rsidRPr="00000000">
        <w:rPr>
          <w:rFonts w:ascii="Arial" w:cs="Arial" w:eastAsia="Arial" w:hAnsi="Arial"/>
          <w:b w:val="1"/>
          <w:sz w:val="24"/>
          <w:szCs w:val="24"/>
          <w:rtl w:val="0"/>
        </w:rPr>
        <w:t xml:space="preserve">Imagen de referencia: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7">
      <w:pPr>
        <w:tabs>
          <w:tab w:val="left" w:pos="5460"/>
        </w:tabs>
        <w:spacing w:after="0" w:line="240" w:lineRule="auto"/>
        <w:ind w:left="-1842.51968503937" w:firstLine="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7146277" cy="3498839"/>
            <wp:effectExtent b="0" l="0" r="0" t="0"/>
            <wp:docPr id="5"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7146277" cy="3498839"/>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rPr>
          <w:rFonts w:ascii="Arial" w:cs="Arial" w:eastAsia="Arial" w:hAnsi="Arial"/>
          <w:i w:val="1"/>
          <w:color w:val="0000ff"/>
          <w:sz w:val="20"/>
          <w:szCs w:val="20"/>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r w:rsidDel="00000000" w:rsidR="00000000" w:rsidRPr="00000000">
        <w:rPr>
          <w:rtl w:val="0"/>
        </w:rPr>
      </w:r>
    </w:p>
    <w:p w:rsidR="00000000" w:rsidDel="00000000" w:rsidP="00000000" w:rsidRDefault="00000000" w:rsidRPr="00000000" w14:paraId="000000D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pStyle w:val="Heading2"/>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8.1</w:t>
        <w:tab/>
        <w:t xml:space="preserve">Funcionalidad 1: </w:t>
      </w:r>
      <w:r w:rsidDel="00000000" w:rsidR="00000000" w:rsidRPr="00000000">
        <w:rPr>
          <w:rtl w:val="0"/>
        </w:rPr>
      </w:r>
    </w:p>
    <w:p w:rsidR="00000000" w:rsidDel="00000000" w:rsidP="00000000" w:rsidRDefault="00000000" w:rsidRPr="00000000" w14:paraId="000000DC">
      <w:pPr>
        <w:rPr>
          <w:rFonts w:ascii="Arial" w:cs="Arial" w:eastAsia="Arial" w:hAnsi="Arial"/>
          <w:b w:val="1"/>
          <w:sz w:val="24"/>
          <w:szCs w:val="24"/>
        </w:rPr>
      </w:pPr>
      <w:r w:rsidDel="00000000" w:rsidR="00000000" w:rsidRPr="00000000">
        <w:rPr>
          <w:rtl w:val="0"/>
        </w:rPr>
        <w:tab/>
      </w:r>
      <w:r w:rsidDel="00000000" w:rsidR="00000000" w:rsidRPr="00000000">
        <w:rPr>
          <w:rFonts w:ascii="Arial" w:cs="Arial" w:eastAsia="Arial" w:hAnsi="Arial"/>
          <w:b w:val="1"/>
          <w:sz w:val="24"/>
          <w:szCs w:val="24"/>
          <w:rtl w:val="0"/>
        </w:rPr>
        <w:t xml:space="preserve">Agregar anotación a un estudiante:</w:t>
      </w:r>
    </w:p>
    <w:p w:rsidR="00000000" w:rsidDel="00000000" w:rsidP="00000000" w:rsidRDefault="00000000" w:rsidRPr="00000000" w14:paraId="000000DD">
      <w:pPr>
        <w:ind w:left="850.3937007874017" w:firstLine="0"/>
        <w:rPr>
          <w:rFonts w:ascii="Arial" w:cs="Arial" w:eastAsia="Arial" w:hAnsi="Arial"/>
        </w:rPr>
      </w:pPr>
      <w:r w:rsidDel="00000000" w:rsidR="00000000" w:rsidRPr="00000000">
        <w:rPr>
          <w:rFonts w:ascii="Arial" w:cs="Arial" w:eastAsia="Arial" w:hAnsi="Arial"/>
          <w:rtl w:val="0"/>
        </w:rPr>
        <w:t xml:space="preserve">Para ingresar a esta vista debe iniciar sesión en el aplicativo web y en el menú principal se reflejan los grupos en los cuales da clases, dando clic izquierdo en el grupo se mostrarán los estudiantes que son de ese grupo y deberá darle clic izquierdo al estudiante que se le agrega la anotación, al darle clic se mostrará un formulario el cual en la parte superior muestra la información del estudiante elegido y abajo de esta se muestran los campos que deben ser llenados para agregar la anotación satisfactoriamente.</w:t>
      </w:r>
    </w:p>
    <w:p w:rsidR="00000000" w:rsidDel="00000000" w:rsidP="00000000" w:rsidRDefault="00000000" w:rsidRPr="00000000" w14:paraId="000000DE">
      <w:pPr>
        <w:numPr>
          <w:ilvl w:val="0"/>
          <w:numId w:val="3"/>
        </w:numPr>
        <w:ind w:left="1440" w:hanging="360"/>
        <w:rPr>
          <w:rFonts w:ascii="Arial" w:cs="Arial" w:eastAsia="Arial" w:hAnsi="Arial"/>
          <w:u w:val="none"/>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DF">
      <w:pPr>
        <w:ind w:left="-1984.251968503937" w:firstLine="0"/>
        <w:rPr>
          <w:rFonts w:ascii="Arial" w:cs="Arial" w:eastAsia="Arial" w:hAnsi="Arial"/>
        </w:rPr>
      </w:pPr>
      <w:r w:rsidDel="00000000" w:rsidR="00000000" w:rsidRPr="00000000">
        <w:rPr>
          <w:rFonts w:ascii="Arial" w:cs="Arial" w:eastAsia="Arial" w:hAnsi="Arial"/>
        </w:rPr>
        <w:drawing>
          <wp:inline distB="114300" distT="114300" distL="114300" distR="114300">
            <wp:extent cx="7184888" cy="3490579"/>
            <wp:effectExtent b="0" l="0" r="0" t="0"/>
            <wp:docPr id="4"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7184888" cy="349057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E1">
      <w:pPr>
        <w:pStyle w:val="Heading2"/>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8.2</w:t>
        <w:tab/>
        <w:t xml:space="preserve">Funcionalidad 2:</w:t>
      </w:r>
    </w:p>
    <w:p w:rsidR="00000000" w:rsidDel="00000000" w:rsidP="00000000" w:rsidRDefault="00000000" w:rsidRPr="00000000" w14:paraId="000000E2">
      <w:pPr>
        <w:pStyle w:val="Heading2"/>
        <w:ind w:left="566.9291338582675" w:firstLine="0"/>
        <w:rPr>
          <w:rFonts w:ascii="Arial" w:cs="Arial" w:eastAsia="Arial" w:hAnsi="Arial"/>
          <w:color w:val="000000"/>
          <w:sz w:val="24"/>
          <w:szCs w:val="24"/>
        </w:rPr>
      </w:pPr>
      <w:bookmarkStart w:colFirst="0" w:colLast="0" w:name="_heading=h.qll1h88iaaz" w:id="13"/>
      <w:bookmarkEnd w:id="13"/>
      <w:r w:rsidDel="00000000" w:rsidR="00000000" w:rsidRPr="00000000">
        <w:rPr>
          <w:rFonts w:ascii="Arial" w:cs="Arial" w:eastAsia="Arial" w:hAnsi="Arial"/>
          <w:color w:val="000000"/>
          <w:sz w:val="24"/>
          <w:szCs w:val="24"/>
          <w:rtl w:val="0"/>
        </w:rPr>
        <w:t xml:space="preserve">Visualizar historial de anotaciones realizadas a un estudiante:</w:t>
      </w:r>
    </w:p>
    <w:p w:rsidR="00000000" w:rsidDel="00000000" w:rsidP="00000000" w:rsidRDefault="00000000" w:rsidRPr="00000000" w14:paraId="000000E3">
      <w:pPr>
        <w:ind w:left="566.9291338582675" w:firstLine="0"/>
        <w:rPr>
          <w:rFonts w:ascii="Arial" w:cs="Arial" w:eastAsia="Arial" w:hAnsi="Arial"/>
        </w:rPr>
      </w:pPr>
      <w:r w:rsidDel="00000000" w:rsidR="00000000" w:rsidRPr="00000000">
        <w:rPr>
          <w:rFonts w:ascii="Arial" w:cs="Arial" w:eastAsia="Arial" w:hAnsi="Arial"/>
          <w:rtl w:val="0"/>
        </w:rPr>
        <w:t xml:space="preserve">Para visualizar el historial de anotaciones las cuales fueron realizadas al estudiante se deberá iniciar sesión en el aplicativo web, en el menú principal se mostrarán los grupos y dando clic izquierdo en un grupo se mostrarán los estudiantes de ese grupo, se debe elegir a un estudiante y se mostrará el formulario para agregar la anotación, en la parte superior de este formulario se muestra la foto de perfil del estudiante y se debe dar clic ahí y se mostrarán todas las anotaciones que fueron realizadas al estudiante.</w:t>
      </w:r>
    </w:p>
    <w:p w:rsidR="00000000" w:rsidDel="00000000" w:rsidP="00000000" w:rsidRDefault="00000000" w:rsidRPr="00000000" w14:paraId="000000E4">
      <w:pPr>
        <w:numPr>
          <w:ilvl w:val="0"/>
          <w:numId w:val="6"/>
        </w:numPr>
        <w:ind w:left="720" w:hanging="360"/>
        <w:rPr>
          <w:rFonts w:ascii="Arial" w:cs="Arial" w:eastAsia="Arial" w:hAnsi="Arial"/>
          <w:u w:val="none"/>
        </w:rPr>
      </w:pPr>
      <w:sdt>
        <w:sdtPr>
          <w:tag w:val="goog_rdk_1"/>
        </w:sdtPr>
        <w:sdtContent>
          <w:commentRangeStart w:id="1"/>
        </w:sdtContent>
      </w:sdt>
      <w:r w:rsidDel="00000000" w:rsidR="00000000" w:rsidRPr="00000000">
        <w:rPr>
          <w:rFonts w:ascii="Arial" w:cs="Arial" w:eastAsia="Arial" w:hAnsi="Arial"/>
          <w:rtl w:val="0"/>
        </w:rPr>
        <w:t xml:space="preserve">Imagen de referencia: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Pr>
        <w:drawing>
          <wp:inline distB="114300" distT="114300" distL="114300" distR="114300">
            <wp:extent cx="5399730" cy="39243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rPr>
          <w:rFonts w:ascii="Arial" w:cs="Arial" w:eastAsia="Arial" w:hAnsi="Arial"/>
          <w:color w:val="000000"/>
          <w:sz w:val="24"/>
          <w:szCs w:val="24"/>
        </w:rPr>
      </w:pPr>
      <w:bookmarkStart w:colFirst="0" w:colLast="0" w:name="_heading=h.lnxbz9" w:id="14"/>
      <w:bookmarkEnd w:id="14"/>
      <w:r w:rsidDel="00000000" w:rsidR="00000000" w:rsidRPr="00000000">
        <w:rPr>
          <w:rFonts w:ascii="Arial" w:cs="Arial" w:eastAsia="Arial" w:hAnsi="Arial"/>
          <w:color w:val="000000"/>
          <w:sz w:val="24"/>
          <w:szCs w:val="24"/>
          <w:rtl w:val="0"/>
        </w:rPr>
        <w:t xml:space="preserve">8.3</w:t>
        <w:tab/>
        <w:t xml:space="preserve">Funcionalidad 3:</w:t>
      </w:r>
    </w:p>
    <w:p w:rsidR="00000000" w:rsidDel="00000000" w:rsidP="00000000" w:rsidRDefault="00000000" w:rsidRPr="00000000" w14:paraId="000000E7">
      <w:pPr>
        <w:ind w:firstLine="72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Editar perfil:</w:t>
      </w:r>
    </w:p>
    <w:p w:rsidR="00000000" w:rsidDel="00000000" w:rsidP="00000000" w:rsidRDefault="00000000" w:rsidRPr="00000000" w14:paraId="000000E8">
      <w:pPr>
        <w:ind w:left="708.6614173228347" w:firstLine="0"/>
        <w:rPr>
          <w:rFonts w:ascii="Arial" w:cs="Arial" w:eastAsia="Arial" w:hAnsi="Arial"/>
        </w:rPr>
      </w:pPr>
      <w:r w:rsidDel="00000000" w:rsidR="00000000" w:rsidRPr="00000000">
        <w:rPr>
          <w:rFonts w:ascii="Arial" w:cs="Arial" w:eastAsia="Arial" w:hAnsi="Arial"/>
          <w:rtl w:val="0"/>
        </w:rPr>
        <w:t xml:space="preserve">Para acceder a esta vista deberán iniciar sesión en el aplicativo web y en la parte superior derecha se encuentra una foto de perfil en forma de círculo, al darle clic en el mismo lo llevará a la vista del perfil en la cual se mostrarán sus datos personales y una opción de editar perfil, al darle clic a esta se habilitará los campos para que sean editados con la información que se ingrese al finalizar esto darle al botón “guardar” para finalizar el proceso satisfactoriamente y que los cambios se guardan.</w:t>
      </w:r>
    </w:p>
    <w:p w:rsidR="00000000" w:rsidDel="00000000" w:rsidP="00000000" w:rsidRDefault="00000000" w:rsidRPr="00000000" w14:paraId="000000E9">
      <w:pPr>
        <w:numPr>
          <w:ilvl w:val="0"/>
          <w:numId w:val="2"/>
        </w:numPr>
        <w:ind w:left="720" w:hanging="360"/>
        <w:rPr>
          <w:rFonts w:ascii="Arial" w:cs="Arial" w:eastAsia="Arial" w:hAnsi="Arial"/>
          <w:u w:val="none"/>
        </w:rPr>
      </w:pPr>
      <w:sdt>
        <w:sdtPr>
          <w:tag w:val="goog_rdk_2"/>
        </w:sdtPr>
        <w:sdtContent>
          <w:commentRangeStart w:id="2"/>
        </w:sdtContent>
      </w:sdt>
      <w:r w:rsidDel="00000000" w:rsidR="00000000" w:rsidRPr="00000000">
        <w:rPr>
          <w:rFonts w:ascii="Arial" w:cs="Arial" w:eastAsia="Arial" w:hAnsi="Arial"/>
          <w:rtl w:val="0"/>
        </w:rPr>
        <w:t xml:space="preserve">Imagen de referencia: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A">
      <w:pPr>
        <w:pStyle w:val="Heading2"/>
        <w:rPr>
          <w:rFonts w:ascii="Arial" w:cs="Arial" w:eastAsia="Arial" w:hAnsi="Arial"/>
          <w:color w:val="000000"/>
          <w:sz w:val="24"/>
          <w:szCs w:val="24"/>
        </w:rPr>
      </w:pPr>
      <w:bookmarkStart w:colFirst="0" w:colLast="0" w:name="_heading=h.35nkun2" w:id="15"/>
      <w:bookmarkEnd w:id="15"/>
      <w:r w:rsidDel="00000000" w:rsidR="00000000" w:rsidRPr="00000000">
        <w:rPr>
          <w:rtl w:val="0"/>
        </w:rPr>
      </w:r>
    </w:p>
    <w:p w:rsidR="00000000" w:rsidDel="00000000" w:rsidP="00000000" w:rsidRDefault="00000000" w:rsidRPr="00000000" w14:paraId="000000E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pStyle w:val="Heading1"/>
        <w:rPr/>
      </w:pPr>
      <w:bookmarkStart w:colFirst="0" w:colLast="0" w:name="_heading=h.1ksv4uv" w:id="16"/>
      <w:bookmarkEnd w:id="16"/>
      <w:r w:rsidDel="00000000" w:rsidR="00000000" w:rsidRPr="00000000">
        <w:rPr>
          <w:rFonts w:ascii="Arial" w:cs="Arial" w:eastAsia="Arial" w:hAnsi="Arial"/>
          <w:color w:val="000000"/>
          <w:sz w:val="24"/>
          <w:szCs w:val="24"/>
          <w:rtl w:val="0"/>
        </w:rPr>
        <w:t xml:space="preserve">9.</w:t>
        <w:tab/>
        <w:t xml:space="preserve">Mensajes</w:t>
      </w:r>
      <w:r w:rsidDel="00000000" w:rsidR="00000000" w:rsidRPr="00000000">
        <w:rPr>
          <w:rtl w:val="0"/>
        </w:rPr>
      </w:r>
    </w:p>
    <w:p w:rsidR="00000000" w:rsidDel="00000000" w:rsidP="00000000" w:rsidRDefault="00000000" w:rsidRPr="00000000" w14:paraId="000000ED">
      <w:pPr>
        <w:pStyle w:val="Heading2"/>
        <w:rPr>
          <w:rFonts w:ascii="Arial" w:cs="Arial" w:eastAsia="Arial" w:hAnsi="Arial"/>
          <w:color w:val="000000"/>
          <w:sz w:val="24"/>
          <w:szCs w:val="24"/>
        </w:rPr>
      </w:pPr>
      <w:bookmarkStart w:colFirst="0" w:colLast="0" w:name="_heading=h.44sinio" w:id="17"/>
      <w:bookmarkEnd w:id="17"/>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0EE">
      <w:pPr>
        <w:pStyle w:val="Heading2"/>
        <w:rPr>
          <w:rFonts w:ascii="Arial" w:cs="Arial" w:eastAsia="Arial" w:hAnsi="Arial"/>
          <w:color w:val="000000"/>
          <w:sz w:val="24"/>
          <w:szCs w:val="24"/>
        </w:rPr>
      </w:pPr>
      <w:bookmarkStart w:colFirst="0" w:colLast="0" w:name="_heading=h.2jxsxqh" w:id="18"/>
      <w:bookmarkEnd w:id="18"/>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0EF">
      <w:pPr>
        <w:numPr>
          <w:ilvl w:val="0"/>
          <w:numId w:val="7"/>
        </w:numPr>
        <w:ind w:left="720" w:hanging="360"/>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Datos incorrectos</w:t>
      </w:r>
    </w:p>
    <w:p w:rsidR="00000000" w:rsidDel="00000000" w:rsidP="00000000" w:rsidRDefault="00000000" w:rsidRPr="00000000" w14:paraId="000000F0">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1">
      <w:pPr>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38354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39973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Style w:val="Heading2"/>
        <w:rPr>
          <w:rFonts w:ascii="Arial" w:cs="Arial" w:eastAsia="Arial" w:hAnsi="Arial"/>
          <w:color w:val="000000"/>
          <w:sz w:val="24"/>
          <w:szCs w:val="24"/>
        </w:rPr>
      </w:pPr>
      <w:bookmarkStart w:colFirst="0" w:colLast="0" w:name="_heading=h.z337ya" w:id="19"/>
      <w:bookmarkEnd w:id="19"/>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0F3">
      <w:pPr>
        <w:pStyle w:val="Heading2"/>
        <w:rPr>
          <w:rFonts w:ascii="Arial" w:cs="Arial" w:eastAsia="Arial" w:hAnsi="Arial"/>
          <w:color w:val="000000"/>
          <w:sz w:val="24"/>
          <w:szCs w:val="24"/>
        </w:rPr>
      </w:pPr>
      <w:bookmarkStart w:colFirst="0" w:colLast="0" w:name="_heading=h.fvwkump4r6l2" w:id="20"/>
      <w:bookmarkEnd w:id="20"/>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0F4">
      <w:pPr>
        <w:numPr>
          <w:ilvl w:val="0"/>
          <w:numId w:val="4"/>
        </w:numPr>
        <w:ind w:left="720" w:hanging="360"/>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¿Olvidaste tú contraseña?</w:t>
      </w:r>
    </w:p>
    <w:p w:rsidR="00000000" w:rsidDel="00000000" w:rsidP="00000000" w:rsidRDefault="00000000" w:rsidRPr="00000000" w14:paraId="000000F5">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6">
      <w:pPr>
        <w:ind w:left="720"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399730" cy="38608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39973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4"/>
        </w:numPr>
        <w:ind w:left="720" w:hanging="360"/>
        <w:rPr>
          <w:rFonts w:ascii="Arial" w:cs="Arial" w:eastAsia="Arial" w:hAnsi="Arial"/>
          <w:color w:val="000000"/>
          <w:sz w:val="24"/>
          <w:szCs w:val="24"/>
        </w:rPr>
      </w:pPr>
      <w:r w:rsidDel="00000000" w:rsidR="00000000" w:rsidRPr="00000000">
        <w:rPr>
          <w:rFonts w:ascii="Arial" w:cs="Arial" w:eastAsia="Arial" w:hAnsi="Arial"/>
          <w:b w:val="1"/>
          <w:sz w:val="24"/>
          <w:szCs w:val="24"/>
          <w:rtl w:val="0"/>
        </w:rPr>
        <w:t xml:space="preserve">No hay anotaciones encontradas en el estudiante.</w:t>
      </w:r>
    </w:p>
    <w:p w:rsidR="00000000" w:rsidDel="00000000" w:rsidP="00000000" w:rsidRDefault="00000000" w:rsidRPr="00000000" w14:paraId="000000F9">
      <w:pPr>
        <w:ind w:left="720" w:firstLine="0"/>
        <w:rPr>
          <w:rFonts w:ascii="Arial" w:cs="Arial" w:eastAsia="Arial" w:hAnsi="Arial"/>
        </w:rPr>
      </w:pPr>
      <w:r w:rsidDel="00000000" w:rsidR="00000000" w:rsidRPr="00000000">
        <w:rPr>
          <w:rFonts w:ascii="Arial" w:cs="Arial" w:eastAsia="Arial" w:hAnsi="Arial"/>
          <w:rtl w:val="0"/>
        </w:rPr>
        <w:t xml:space="preserve">Imagen de referencia:</w:t>
      </w:r>
    </w:p>
    <w:p w:rsidR="00000000" w:rsidDel="00000000" w:rsidP="00000000" w:rsidRDefault="00000000" w:rsidRPr="00000000" w14:paraId="000000FA">
      <w:pPr>
        <w:ind w:firstLine="72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181600" cy="3248025"/>
            <wp:effectExtent b="0" l="0" r="0" t="0"/>
            <wp:docPr id="3" name="image4.jpg"/>
            <a:graphic>
              <a:graphicData uri="http://schemas.openxmlformats.org/drawingml/2006/picture">
                <pic:pic>
                  <pic:nvPicPr>
                    <pic:cNvPr id="0" name="image4.jpg"/>
                    <pic:cNvPicPr preferRelativeResize="0"/>
                  </pic:nvPicPr>
                  <pic:blipFill>
                    <a:blip r:embed="rId15"/>
                    <a:srcRect b="2849" l="0" r="4126" t="0"/>
                    <a:stretch>
                      <a:fillRect/>
                    </a:stretch>
                  </pic:blipFill>
                  <pic:spPr>
                    <a:xfrm>
                      <a:off x="0" y="0"/>
                      <a:ext cx="51816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rFonts w:ascii="Arial" w:cs="Arial" w:eastAsia="Arial" w:hAnsi="Arial"/>
          <w:color w:val="000000"/>
          <w:sz w:val="24"/>
          <w:szCs w:val="24"/>
        </w:rPr>
      </w:pPr>
      <w:bookmarkStart w:colFirst="0" w:colLast="0" w:name="_heading=h.v2hz0f598rbw" w:id="21"/>
      <w:bookmarkEnd w:id="21"/>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headerReference r:id="rId16" w:type="default"/>
      <w:pgSz w:h="16838" w:w="11906" w:orient="portrait"/>
      <w:pgMar w:bottom="1417" w:top="1417" w:left="2267.716535433071" w:right="1701"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STEVEN OSORIO ZULETA" w:id="2" w:date="2022-06-13T18:25:36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w:t>
      </w:r>
    </w:p>
  </w:comment>
  <w:comment w:author="BRYAN STEVEN OSORIO ZULETA" w:id="0" w:date="2022-06-13T18:10:29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 correcta</w:t>
      </w:r>
    </w:p>
  </w:comment>
  <w:comment w:author="BRYAN STEVEN OSORIO ZULETA" w:id="1" w:date="2022-06-13T18:36:22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Poner imagen correcta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3" w15:done="0"/>
  <w15:commentEx w15:paraId="00000114" w15:done="0"/>
  <w15:commentEx w15:paraId="0000011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695960</wp:posOffset>
                </wp:positionH>
                <wp:positionV relativeFrom="paragraph">
                  <wp:posOffset>-37463</wp:posOffset>
                </wp:positionV>
                <wp:extent cx="614680" cy="563880"/>
                <wp:effectExtent b="0" l="0" r="0" t="0"/>
                <wp:wrapSquare wrapText="bothSides" distB="0" distT="0" distL="0" distR="0"/>
                <wp:docPr id="7" name="image8.png"/>
                <a:graphic>
                  <a:graphicData uri="http://schemas.openxmlformats.org/drawingml/2006/picture">
                    <pic:pic>
                      <pic:nvPicPr>
                        <pic:cNvPr id="0" name="image8.png"/>
                        <pic:cNvPicPr preferRelativeResize="0"/>
                      </pic:nvPicPr>
                      <pic:blipFill>
                        <a:blip r:embed="rId1"/>
                        <a:srcRect b="4223" l="0" r="0" t="4223"/>
                        <a:stretch>
                          <a:fillRect/>
                        </a:stretch>
                      </pic:blipFill>
                      <pic:spPr>
                        <a:xfrm>
                          <a:off x="0" y="0"/>
                          <a:ext cx="614680" cy="563880"/>
                        </a:xfrm>
                        <a:prstGeom prst="rect"/>
                        <a:ln/>
                      </pic:spPr>
                    </pic:pic>
                  </a:graphicData>
                </a:graphic>
              </wp:anchor>
            </w:drawing>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04">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ADSI 2251848</w:t>
          </w:r>
          <w:r w:rsidDel="00000000" w:rsidR="00000000" w:rsidRPr="00000000">
            <w:rPr>
              <w:rtl w:val="0"/>
            </w:rPr>
          </w:r>
        </w:p>
      </w:tc>
      <w:tc>
        <w:tcPr>
          <w:gridSpan w:val="2"/>
          <w:shd w:fill="ffffff" w:val="clear"/>
        </w:tcPr>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Oversight</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B">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06</w:t>
          </w:r>
          <w:r w:rsidDel="00000000" w:rsidR="00000000" w:rsidRPr="00000000">
            <w:rPr>
              <w:rFonts w:ascii="Tahoma" w:cs="Tahoma" w:eastAsia="Tahoma" w:hAnsi="Tahoma"/>
              <w:color w:val="000000"/>
              <w:sz w:val="16"/>
              <w:szCs w:val="16"/>
              <w:rtl w:val="0"/>
            </w:rPr>
            <w:t xml:space="preserve">/</w:t>
          </w:r>
          <w:r w:rsidDel="00000000" w:rsidR="00000000" w:rsidRPr="00000000">
            <w:rPr>
              <w:rFonts w:ascii="Tahoma" w:cs="Tahoma" w:eastAsia="Tahoma" w:hAnsi="Tahoma"/>
              <w:sz w:val="16"/>
              <w:szCs w:val="16"/>
              <w:rtl w:val="0"/>
            </w:rPr>
            <w:t xml:space="preserve">2022</w:t>
          </w:r>
          <w:r w:rsidDel="00000000" w:rsidR="00000000" w:rsidRPr="00000000">
            <w:rPr>
              <w:rtl w:val="0"/>
            </w:rPr>
          </w:r>
        </w:p>
      </w:tc>
      <w:tc>
        <w:tcPr>
          <w:shd w:fill="ffffff" w:val="clear"/>
        </w:tcPr>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jpg"/><Relationship Id="rId15" Type="http://schemas.openxmlformats.org/officeDocument/2006/relationships/image" Target="media/image4.jpg"/><Relationship Id="rId14" Type="http://schemas.openxmlformats.org/officeDocument/2006/relationships/image" Target="media/image5.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4oa+mPpGV1gDpe6u5f0dS1ZjoDA==">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