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75DA" w14:textId="1A3F34D0" w:rsidR="008D0349" w:rsidRPr="001B3F67" w:rsidRDefault="001B3F67" w:rsidP="001B3F67">
      <w:pPr>
        <w:rPr>
          <w:b/>
          <w:bCs/>
        </w:rPr>
      </w:pPr>
      <w:r w:rsidRPr="001B3F67">
        <w:rPr>
          <w:b/>
          <w:bCs/>
        </w:rPr>
        <w:t>Project Environment Suggestions</w:t>
      </w:r>
    </w:p>
    <w:p w14:paraId="1CD39792" w14:textId="3AE2767F" w:rsidR="001B3F67" w:rsidRPr="001B3F67" w:rsidRDefault="001B3F67" w:rsidP="001B3F67">
      <w:r w:rsidRPr="001B3F67">
        <w:t xml:space="preserve">The purpose of this document is to give you some pointers/links to starting points for environments and tools for RL projects. </w:t>
      </w:r>
    </w:p>
    <w:p w14:paraId="6C9A3284" w14:textId="782AA62B" w:rsidR="001B3F67" w:rsidRPr="001B3F67" w:rsidRDefault="001B3F67" w:rsidP="001B3F67">
      <w:pPr>
        <w:rPr>
          <w:b/>
          <w:bCs/>
        </w:rPr>
      </w:pPr>
      <w:r w:rsidRPr="001B3F67">
        <w:rPr>
          <w:b/>
          <w:bCs/>
        </w:rPr>
        <w:t xml:space="preserve">1) </w:t>
      </w:r>
      <w:r w:rsidRPr="001B3F67">
        <w:rPr>
          <w:rFonts w:cs="Helvetica"/>
          <w:b/>
          <w:bCs/>
          <w:kern w:val="0"/>
        </w:rPr>
        <w:t>OpenAI Gymnasium (</w:t>
      </w:r>
      <w:hyperlink r:id="rId4" w:history="1">
        <w:r w:rsidRPr="001B3F67">
          <w:rPr>
            <w:rFonts w:cs="Helvetica"/>
            <w:b/>
            <w:bCs/>
            <w:kern w:val="0"/>
          </w:rPr>
          <w:t>https://gymnasium.faram</w:t>
        </w:r>
        <w:r w:rsidRPr="001B3F67">
          <w:rPr>
            <w:rFonts w:cs="Helvetica"/>
            <w:b/>
            <w:bCs/>
            <w:kern w:val="0"/>
          </w:rPr>
          <w:t>a</w:t>
        </w:r>
        <w:r w:rsidRPr="001B3F67">
          <w:rPr>
            <w:rFonts w:cs="Helvetica"/>
            <w:b/>
            <w:bCs/>
            <w:kern w:val="0"/>
          </w:rPr>
          <w:t>.org</w:t>
        </w:r>
      </w:hyperlink>
      <w:r w:rsidRPr="001B3F67">
        <w:rPr>
          <w:rFonts w:cs="Helvetica"/>
          <w:b/>
          <w:bCs/>
          <w:kern w:val="0"/>
        </w:rPr>
        <w:t>)</w:t>
      </w:r>
    </w:p>
    <w:p w14:paraId="7290EBB5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  <w:r w:rsidRPr="001B3F67">
        <w:rPr>
          <w:rFonts w:cs="Helvetica"/>
          <w:kern w:val="0"/>
        </w:rPr>
        <w:t xml:space="preserve">This </w:t>
      </w:r>
      <w:proofErr w:type="gramStart"/>
      <w:r w:rsidRPr="001B3F67">
        <w:rPr>
          <w:rFonts w:cs="Helvetica"/>
          <w:kern w:val="0"/>
        </w:rPr>
        <w:t>open source</w:t>
      </w:r>
      <w:proofErr w:type="gramEnd"/>
      <w:r w:rsidRPr="001B3F67">
        <w:rPr>
          <w:rFonts w:cs="Helvetica"/>
          <w:kern w:val="0"/>
        </w:rPr>
        <w:t xml:space="preserve"> platform provides a common framework for training RL agents including interfaces, tools, and some good introductory tutorials. It also has a wide variety of different environments, ranging from very simple to much more complex. Many third-party simulations are also compatible with this framework.</w:t>
      </w:r>
    </w:p>
    <w:p w14:paraId="3CAF8567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</w:p>
    <w:p w14:paraId="349D83A1" w14:textId="3FBA6D16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  <w:r w:rsidRPr="001B3F67">
        <w:rPr>
          <w:rFonts w:cs="Helvetica"/>
          <w:kern w:val="0"/>
        </w:rPr>
        <w:t>I would recommend trying the tutorial first (pole balancing) and then trying one of the “Toy Text” environments to test out some basic algorithms/variations. Then, pick a more complex challenge environment that interests you; for example</w:t>
      </w:r>
      <w:r>
        <w:rPr>
          <w:rFonts w:cs="Helvetica"/>
          <w:kern w:val="0"/>
        </w:rPr>
        <w:t>,</w:t>
      </w:r>
      <w:r w:rsidRPr="001B3F67">
        <w:rPr>
          <w:rFonts w:cs="Helvetica"/>
          <w:kern w:val="0"/>
        </w:rPr>
        <w:t xml:space="preserve"> there are many possibilities listed under the external environments: </w:t>
      </w:r>
    </w:p>
    <w:p w14:paraId="19CF8EB5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</w:p>
    <w:p w14:paraId="4AA279B7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  <w:hyperlink r:id="rId5" w:history="1">
        <w:r w:rsidRPr="001B3F67">
          <w:rPr>
            <w:rFonts w:cs="Helvetica"/>
            <w:kern w:val="0"/>
          </w:rPr>
          <w:t>https://gymnasium.farama.org/environments/third_party_environments/</w:t>
        </w:r>
      </w:hyperlink>
    </w:p>
    <w:p w14:paraId="562431A7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</w:p>
    <w:p w14:paraId="665C0A0B" w14:textId="4380D92D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b/>
          <w:bCs/>
          <w:kern w:val="0"/>
        </w:rPr>
      </w:pPr>
      <w:r w:rsidRPr="001B3F67">
        <w:rPr>
          <w:rFonts w:cs="Helvetica"/>
          <w:b/>
          <w:bCs/>
          <w:kern w:val="0"/>
        </w:rPr>
        <w:t xml:space="preserve">2) The </w:t>
      </w:r>
      <w:proofErr w:type="spellStart"/>
      <w:r w:rsidRPr="001B3F67">
        <w:rPr>
          <w:rFonts w:cs="Helvetica"/>
          <w:b/>
          <w:bCs/>
          <w:kern w:val="0"/>
        </w:rPr>
        <w:t>N</w:t>
      </w:r>
      <w:r w:rsidRPr="001B3F67">
        <w:rPr>
          <w:rFonts w:cs="Helvetica"/>
          <w:b/>
          <w:bCs/>
          <w:kern w:val="0"/>
        </w:rPr>
        <w:t>etSecGame</w:t>
      </w:r>
      <w:proofErr w:type="spellEnd"/>
      <w:r w:rsidRPr="001B3F67">
        <w:rPr>
          <w:rFonts w:cs="Helvetica"/>
          <w:b/>
          <w:bCs/>
          <w:kern w:val="0"/>
        </w:rPr>
        <w:t xml:space="preserve"> (</w:t>
      </w:r>
      <w:hyperlink r:id="rId6" w:history="1">
        <w:r w:rsidRPr="001B3F67">
          <w:rPr>
            <w:rFonts w:cs="Helvetica"/>
            <w:b/>
            <w:bCs/>
            <w:kern w:val="0"/>
          </w:rPr>
          <w:t>https://github.com/stratosphereips/NetSecGame</w:t>
        </w:r>
      </w:hyperlink>
      <w:r w:rsidRPr="001B3F67">
        <w:rPr>
          <w:rFonts w:cs="Helvetica"/>
          <w:b/>
          <w:bCs/>
          <w:kern w:val="0"/>
        </w:rPr>
        <w:t>)</w:t>
      </w:r>
    </w:p>
    <w:p w14:paraId="73FA340B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</w:p>
    <w:p w14:paraId="60AB77FD" w14:textId="7F411C6F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  <w:r w:rsidRPr="001B3F67">
        <w:rPr>
          <w:rFonts w:cs="Helvetica"/>
          <w:kern w:val="0"/>
        </w:rPr>
        <w:t xml:space="preserve">This is a cybersecurity environment focused on RL agents; it is developed by some of our research collaborators and is actively being used by students for research. It has similar interfaces to the Gymnasium </w:t>
      </w:r>
      <w:proofErr w:type="gramStart"/>
      <w:r w:rsidRPr="001B3F67">
        <w:rPr>
          <w:rFonts w:cs="Helvetica"/>
          <w:kern w:val="0"/>
        </w:rPr>
        <w:t>and also</w:t>
      </w:r>
      <w:proofErr w:type="gramEnd"/>
      <w:r w:rsidRPr="001B3F67">
        <w:rPr>
          <w:rFonts w:cs="Helvetica"/>
          <w:kern w:val="0"/>
        </w:rPr>
        <w:t xml:space="preserve"> has some good introductory tutorials and </w:t>
      </w:r>
      <w:proofErr w:type="gramStart"/>
      <w:r w:rsidRPr="001B3F67">
        <w:rPr>
          <w:rFonts w:cs="Helvetica"/>
          <w:kern w:val="0"/>
        </w:rPr>
        <w:t>environments, but</w:t>
      </w:r>
      <w:proofErr w:type="gramEnd"/>
      <w:r w:rsidRPr="001B3F67">
        <w:rPr>
          <w:rFonts w:cs="Helvetica"/>
          <w:kern w:val="0"/>
        </w:rPr>
        <w:t xml:space="preserve"> overall may ha</w:t>
      </w:r>
      <w:r>
        <w:rPr>
          <w:rFonts w:cs="Helvetica"/>
          <w:kern w:val="0"/>
        </w:rPr>
        <w:t>ve</w:t>
      </w:r>
      <w:r w:rsidRPr="001B3F67">
        <w:rPr>
          <w:rFonts w:cs="Helvetica"/>
          <w:kern w:val="0"/>
        </w:rPr>
        <w:t xml:space="preserve"> a somewhat higher learning curve. </w:t>
      </w:r>
    </w:p>
    <w:p w14:paraId="2D2717A0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</w:p>
    <w:p w14:paraId="4FC2327C" w14:textId="77777777" w:rsidR="001B3F67" w:rsidRPr="001B3F67" w:rsidRDefault="001B3F67" w:rsidP="001B3F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cs="Helvetica"/>
          <w:kern w:val="0"/>
        </w:rPr>
      </w:pPr>
      <w:r w:rsidRPr="001B3F67">
        <w:rPr>
          <w:rFonts w:cs="Helvetica"/>
          <w:kern w:val="0"/>
        </w:rPr>
        <w:t xml:space="preserve">A suggested strategy here would be to start with one of the smaller pre-defined scenarios to test initial algorithms. Then you can try the larger pre-defined scenario and/or attempt to design your own variation. </w:t>
      </w:r>
    </w:p>
    <w:p w14:paraId="2B8547DB" w14:textId="77777777" w:rsidR="001B3F67" w:rsidRDefault="001B3F67" w:rsidP="001B3F67"/>
    <w:p w14:paraId="37D923F4" w14:textId="7FB3EDCA" w:rsidR="001B3F67" w:rsidRDefault="001B3F67" w:rsidP="001B3F67">
      <w:pPr>
        <w:rPr>
          <w:b/>
          <w:bCs/>
        </w:rPr>
      </w:pPr>
      <w:r w:rsidRPr="001B3F67">
        <w:rPr>
          <w:b/>
          <w:bCs/>
        </w:rPr>
        <w:t>3) Build your own</w:t>
      </w:r>
    </w:p>
    <w:p w14:paraId="51C7E424" w14:textId="6F59400C" w:rsidR="001B3F67" w:rsidRPr="001B3F67" w:rsidRDefault="001B3F67" w:rsidP="001B3F67">
      <w:r>
        <w:t xml:space="preserve">It is also possible to build your own simple simulation environment if you want to more directly extend your code from PA2. In this case you would want to keep things </w:t>
      </w:r>
      <w:proofErr w:type="gramStart"/>
      <w:r>
        <w:t>fairly simple</w:t>
      </w:r>
      <w:proofErr w:type="gramEnd"/>
      <w:r>
        <w:t xml:space="preserve"> to avoid too much effort developing the environment. This gives you the most flexibility in types of environments and potentially deeper understanding of the fundamentals of the </w:t>
      </w:r>
      <w:proofErr w:type="gramStart"/>
      <w:r>
        <w:t>algorithms, but</w:t>
      </w:r>
      <w:proofErr w:type="gramEnd"/>
      <w:r>
        <w:t xml:space="preserve"> may require more work and limit the complexity of what you can do. </w:t>
      </w:r>
    </w:p>
    <w:sectPr w:rsidR="001B3F67" w:rsidRPr="001B3F67" w:rsidSect="0011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67"/>
    <w:rsid w:val="00053DEA"/>
    <w:rsid w:val="000E0B36"/>
    <w:rsid w:val="001171EC"/>
    <w:rsid w:val="001B3F67"/>
    <w:rsid w:val="001D34C9"/>
    <w:rsid w:val="00446AE6"/>
    <w:rsid w:val="00492F40"/>
    <w:rsid w:val="00843FDE"/>
    <w:rsid w:val="008D0349"/>
    <w:rsid w:val="0093640B"/>
    <w:rsid w:val="00A1774B"/>
    <w:rsid w:val="00B14445"/>
    <w:rsid w:val="00D01BAE"/>
    <w:rsid w:val="00DC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8B2AF"/>
  <w15:chartTrackingRefBased/>
  <w15:docId w15:val="{F88CF053-D44F-B041-BA0E-FE1B94CA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ratosphereips/NetSecGame" TargetMode="External"/><Relationship Id="rId5" Type="http://schemas.openxmlformats.org/officeDocument/2006/relationships/hyperlink" Target="https://gymnasium.farama.org/environments/third_party_environments/" TargetMode="External"/><Relationship Id="rId4" Type="http://schemas.openxmlformats.org/officeDocument/2006/relationships/hyperlink" Target="https://gymnasium.fara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346</Words>
  <Characters>1820</Characters>
  <Application>Microsoft Office Word</Application>
  <DocSecurity>0</DocSecurity>
  <Lines>33</Lines>
  <Paragraphs>6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Kiekintveld, Christopher D</dc:creator>
  <cp:keywords/>
  <dc:description/>
  <cp:lastModifiedBy>Kiekintveld, Christopher D</cp:lastModifiedBy>
  <cp:revision>1</cp:revision>
  <dcterms:created xsi:type="dcterms:W3CDTF">2025-11-07T23:37:00Z</dcterms:created>
  <dcterms:modified xsi:type="dcterms:W3CDTF">2025-11-07T23:45:00Z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2025-11-07T23:45:10Z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c26bc302-6ace-47d4-b6c8-8939fdf783dc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