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/>
      </w:pPr>
      <w:bookmarkStart w:colFirst="0" w:colLast="0" w:name="_9ueb3jawg73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Análisis Técnico de la Arquitectura Sentio-IT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tl w:val="0"/>
        </w:rPr>
        <w:t xml:space="preserve">se basa en una estructura vertical donde el dato fluye desde el entorno físico (Lima) hasta el usuario final. 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A continuación, el detalle técnico de cada capa: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3batcanm4ayh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Capa de Dispositivo (Nodos de Sensores) -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Perception Layer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Interfaz física con el entorno para capturar variables contaminantes.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Recomendado: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Microcontrolador:</w:t>
      </w:r>
      <w:r w:rsidDel="00000000" w:rsidR="00000000" w:rsidRPr="00000000">
        <w:rPr>
          <w:rtl w:val="0"/>
        </w:rPr>
        <w:t xml:space="preserve"> ESP32 (por su doble núcleo y conectividad integrada).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Sensores:</w:t>
      </w:r>
      <w:r w:rsidDel="00000000" w:rsidR="00000000" w:rsidRPr="00000000">
        <w:rPr>
          <w:rtl w:val="0"/>
        </w:rPr>
        <w:t xml:space="preserve"> PMS5003 (Láser para PM2.5), MICS-6814 (Gases $CO/NO_2$), BME680 (Gas VOC, Temp, Humedad).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Carcasa 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Microcontroladores</w:t>
      </w:r>
      <w:r w:rsidDel="00000000" w:rsidR="00000000" w:rsidRPr="00000000">
        <w:rPr>
          <w:rtl w:val="0"/>
        </w:rPr>
        <w:t xml:space="preserve">: ESP32 S3.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Actuadores:</w:t>
      </w:r>
      <w:r w:rsidDel="00000000" w:rsidR="00000000" w:rsidRPr="00000000">
        <w:rPr>
          <w:rtl w:val="0"/>
        </w:rPr>
        <w:t xml:space="preserve"> Pantalla OLED SSD1306 y Anillo LED Neopixel para feedback inmediato.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Protocolos Locales:</w:t>
      </w:r>
      <w:r w:rsidDel="00000000" w:rsidR="00000000" w:rsidRPr="00000000">
        <w:rPr>
          <w:rtl w:val="0"/>
        </w:rPr>
        <w:t xml:space="preserve"> I2C (OLED/BME), UART (PMS5003), ADC (MICS-6814).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tl w:val="0"/>
        </w:rPr>
        <w:t xml:space="preserve"> Los sensores entregan señales eléctricas que el ESP32 digitaliza y empaqueta.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Buenas Prácticas:</w:t>
      </w:r>
      <w:r w:rsidDel="00000000" w:rsidR="00000000" w:rsidRPr="00000000">
        <w:rPr>
          <w:rtl w:val="0"/>
        </w:rPr>
        <w:t xml:space="preserve"> Implementar </w:t>
      </w:r>
      <w:r w:rsidDel="00000000" w:rsidR="00000000" w:rsidRPr="00000000">
        <w:rPr>
          <w:b w:val="1"/>
          <w:bCs w:val="1"/>
          <w:rtl w:val="0"/>
        </w:rPr>
        <w:t xml:space="preserve">Sleep Modes</w:t>
      </w:r>
      <w:r w:rsidDel="00000000" w:rsidR="00000000" w:rsidRPr="00000000">
        <w:rPr>
          <w:rtl w:val="0"/>
        </w:rPr>
        <w:t xml:space="preserve"> en el ESP32 para ahorrar energía si se usa con paneles solares.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srx3em3c37it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Capa de Red (Conectividad y Transporte) -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Network Layer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Garantizar que el mensaje llegue a la nube de forma segura y constante.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WiFi:</w:t>
      </w:r>
      <w:r w:rsidDel="00000000" w:rsidR="00000000" w:rsidRPr="00000000">
        <w:rPr>
          <w:rtl w:val="0"/>
        </w:rPr>
        <w:t xml:space="preserve"> Para nodos en parques con cobertura municipal.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Gateways:</w:t>
      </w:r>
      <w:r w:rsidDel="00000000" w:rsidR="00000000" w:rsidRPr="00000000">
        <w:rPr>
          <w:rtl w:val="0"/>
        </w:rPr>
        <w:t xml:space="preserve"> Un router industrial o un Gateway LoRaWAN si la distancia es mayor a 1km.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Protocolos de Red: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MQTT (Recomendado):</w:t>
      </w:r>
      <w:r w:rsidDel="00000000" w:rsidR="00000000" w:rsidRPr="00000000">
        <w:rPr>
          <w:rtl w:val="0"/>
        </w:rPr>
        <w:t xml:space="preserve"> Es ligero y usa un modelo publicación/suscripción, ideal para Lima donde el internet puede ser inestable.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TLS/SSL:</w:t>
      </w:r>
      <w:r w:rsidDel="00000000" w:rsidR="00000000" w:rsidRPr="00000000">
        <w:rPr>
          <w:rtl w:val="0"/>
        </w:rPr>
        <w:t xml:space="preserve"> Obligatorio para cifrar la comunicación del ESP32 hacia el Broker.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Interacción:</w:t>
      </w:r>
      <w:r w:rsidDel="00000000" w:rsidR="00000000" w:rsidRPr="00000000">
        <w:rPr>
          <w:rtl w:val="0"/>
        </w:rPr>
        <w:t xml:space="preserve"> Recibe del dispositivo vía WiFi y entrega a la plataforma vía HTTP/MQTT.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nrscgfmb9u3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Capa de Servicios (Plataforma IoT/Nube) -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Middleware Layer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El "cerebro" del sistema. Procesa, almacena y analiza.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 de Software: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Ingesta:</w:t>
      </w:r>
      <w:r w:rsidDel="00000000" w:rsidR="00000000" w:rsidRPr="00000000">
        <w:rPr>
          <w:rtl w:val="0"/>
        </w:rPr>
        <w:t xml:space="preserve"> Node-RED o AWS IoT Core para recibir los mensajes MQTT.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InfluxDB (Serie de tiempo) para guardar históricos de contaminación.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Lógica (Motor de Recomendaciones):</w:t>
      </w:r>
      <w:r w:rsidDel="00000000" w:rsidR="00000000" w:rsidRPr="00000000">
        <w:rPr>
          <w:rtl w:val="0"/>
        </w:rPr>
        <w:t xml:space="preserve"> Algoritmos en Python que calculan el ICA (Índice de Calidad del Aire) y asignan los "Puntos" de gamificación.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 Clave:</w:t>
      </w:r>
      <w:r w:rsidDel="00000000" w:rsidR="00000000" w:rsidRPr="00000000">
        <w:rPr>
          <w:rtl w:val="0"/>
        </w:rPr>
        <w:t xml:space="preserve"> Aquí se decide si un usuario gana un logro basándose en los datos históricos almacenados.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lmt61gnyi74i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Capa de Aplicación (Interfaces de Usuario) -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User Interface Layer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Entrega de valor al ciudadano y autoridades.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 Móvil:</w:t>
      </w:r>
      <w:r w:rsidDel="00000000" w:rsidR="00000000" w:rsidRPr="00000000">
        <w:rPr>
          <w:rtl w:val="0"/>
        </w:rPr>
        <w:t xml:space="preserve"> Flutter o React Native (para ver logros y alertas).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Dashboard Web:</w:t>
      </w:r>
      <w:r w:rsidDel="00000000" w:rsidR="00000000" w:rsidRPr="00000000">
        <w:rPr>
          <w:rtl w:val="0"/>
        </w:rPr>
        <w:t xml:space="preserve"> React para mostrar mapas de calor de Lima a la municipalidad.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tl w:val="0"/>
        </w:rPr>
        <w:t xml:space="preserve"> Consume datos de la Capa de Servicios mediante una </w:t>
      </w:r>
      <w:r w:rsidDel="00000000" w:rsidR="00000000" w:rsidRPr="00000000">
        <w:rPr>
          <w:b w:val="1"/>
          <w:bCs w:val="1"/>
          <w:rtl w:val="0"/>
        </w:rPr>
        <w:t xml:space="preserve">API REST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ra0zwn77j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Cuadro Resumen del Stack Tecnológico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6.485508285957"/>
        <w:gridCol w:w="3331.123307660463"/>
        <w:gridCol w:w="1498.7705714297429"/>
        <w:gridCol w:w="2739.1324236474607"/>
        <w:tblGridChange w:id="0">
          <w:tblGrid>
            <w:gridCol w:w="1456.485508285957"/>
            <w:gridCol w:w="3331.123307660463"/>
            <w:gridCol w:w="1498.7705714297429"/>
            <w:gridCol w:w="2739.1324236474607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Software/Stack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ESP32, PMS5003, BME680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I2C, UART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C++ (Arduino IDE/VS Code)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Router 4G / Gateway LoRa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MQTT, WiFi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Mosquitto Broker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Servidor Cloud (AWS/DigitalOcean)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JSON, SQL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Node-RED, InfluxDB, Python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Smartphone,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  <w:t xml:space="preserve">/REST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React, Flutter (App)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ok2g4hy55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Lógico del Sistema (Paso a Paso)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Captura:</w:t>
      </w:r>
      <w:r w:rsidDel="00000000" w:rsidR="00000000" w:rsidRPr="00000000">
        <w:rPr>
          <w:rtl w:val="0"/>
        </w:rPr>
        <w:t xml:space="preserve"> El sensor </w:t>
      </w:r>
      <w:r w:rsidDel="00000000" w:rsidR="00000000" w:rsidRPr="00000000">
        <w:rPr>
          <w:b w:val="1"/>
          <w:bCs w:val="1"/>
          <w:rtl w:val="0"/>
        </w:rPr>
        <w:t xml:space="preserve">PMS5003</w:t>
      </w:r>
      <w:r w:rsidDel="00000000" w:rsidR="00000000" w:rsidRPr="00000000">
        <w:rPr>
          <w:rtl w:val="0"/>
        </w:rPr>
        <w:t xml:space="preserve"> detecta alta concentración de polvo en Lima Este.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Procesamiento Local: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b w:val="1"/>
          <w:bCs w:val="1"/>
          <w:rtl w:val="0"/>
        </w:rPr>
        <w:t xml:space="preserve">ESP32</w:t>
      </w:r>
      <w:r w:rsidDel="00000000" w:rsidR="00000000" w:rsidRPr="00000000">
        <w:rPr>
          <w:rtl w:val="0"/>
        </w:rPr>
        <w:t xml:space="preserve"> lee el dato, enciende el </w:t>
      </w:r>
      <w:r w:rsidDel="00000000" w:rsidR="00000000" w:rsidRPr="00000000">
        <w:rPr>
          <w:b w:val="1"/>
          <w:bCs w:val="1"/>
          <w:rtl w:val="0"/>
        </w:rPr>
        <w:t xml:space="preserve">Neopixel</w:t>
      </w:r>
      <w:r w:rsidDel="00000000" w:rsidR="00000000" w:rsidRPr="00000000">
        <w:rPr>
          <w:rtl w:val="0"/>
        </w:rPr>
        <w:t xml:space="preserve"> en Rojo y envía un JSON vía </w:t>
      </w:r>
      <w:r w:rsidDel="00000000" w:rsidR="00000000" w:rsidRPr="00000000">
        <w:rPr>
          <w:b w:val="1"/>
          <w:bCs w:val="1"/>
          <w:rtl w:val="0"/>
        </w:rPr>
        <w:t xml:space="preserve">MQTT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Transporte:</w:t>
      </w:r>
      <w:r w:rsidDel="00000000" w:rsidR="00000000" w:rsidRPr="00000000">
        <w:rPr>
          <w:rtl w:val="0"/>
        </w:rPr>
        <w:t xml:space="preserve"> El mensaje viaja por el </w:t>
      </w:r>
      <w:r w:rsidDel="00000000" w:rsidR="00000000" w:rsidRPr="00000000">
        <w:rPr>
          <w:b w:val="1"/>
          <w:bCs w:val="1"/>
          <w:rtl w:val="0"/>
        </w:rPr>
        <w:t xml:space="preserve">WiFi</w:t>
      </w:r>
      <w:r w:rsidDel="00000000" w:rsidR="00000000" w:rsidRPr="00000000">
        <w:rPr>
          <w:rtl w:val="0"/>
        </w:rPr>
        <w:t xml:space="preserve"> del parque hacia el Broker en la nube.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La </w:t>
      </w:r>
      <w:r w:rsidDel="00000000" w:rsidR="00000000" w:rsidRPr="00000000">
        <w:rPr>
          <w:b w:val="1"/>
          <w:bCs w:val="1"/>
          <w:rtl w:val="0"/>
        </w:rPr>
        <w:t xml:space="preserve">Plataforma IoT</w:t>
      </w:r>
      <w:r w:rsidDel="00000000" w:rsidR="00000000" w:rsidRPr="00000000">
        <w:rPr>
          <w:rtl w:val="0"/>
        </w:rPr>
        <w:t xml:space="preserve"> recibe el dato, lo guarda en </w:t>
      </w:r>
      <w:r w:rsidDel="00000000" w:rsidR="00000000" w:rsidRPr="00000000">
        <w:rPr>
          <w:b w:val="1"/>
          <w:bCs w:val="1"/>
          <w:rtl w:val="0"/>
        </w:rPr>
        <w:t xml:space="preserve">InfluxDB</w:t>
      </w:r>
      <w:r w:rsidDel="00000000" w:rsidR="00000000" w:rsidRPr="00000000">
        <w:rPr>
          <w:rtl w:val="0"/>
        </w:rPr>
        <w:t xml:space="preserve"> y el motor de recomendaciones genera una alerta.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Gamificación:</w:t>
      </w:r>
      <w:r w:rsidDel="00000000" w:rsidR="00000000" w:rsidRPr="00000000">
        <w:rPr>
          <w:rtl w:val="0"/>
        </w:rPr>
        <w:t xml:space="preserve"> El sistema detecta que el usuario estuvo en una zona limpia antes y le suma puntos.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Visualización:</w:t>
      </w:r>
      <w:r w:rsidDel="00000000" w:rsidR="00000000" w:rsidRPr="00000000">
        <w:rPr>
          <w:rtl w:val="0"/>
        </w:rPr>
        <w:t xml:space="preserve"> El usuario recibe una notificación en su </w:t>
      </w: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de la ciudad se actualiza.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keqow5hkb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Diagrama Textual de la Arquitectura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 ENTORNO URBANO LIMA 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 CAPA DISPOSITIVO ] ----&gt; (Sensores: PM2.5, Gases) ----&gt; [ ESP32 ] ----&gt; (Feedback: OLED/LED)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| (WiFi / MQTT)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 CAPA DE RED ] ---------&gt; [ Router/Gateway ] ---------&gt; [ Internet 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| (Cifrado TLS)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 CAPA DE SERVICIOS ] ----&gt; [ Broker MQTT ] ----&gt; [ Base de Datos ] ----&gt; [ Motor de Logros 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| (API REST)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 CAPA APLICACIÓN ] ------&gt; [ App Móvil ] y [ Dashboard Web 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