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aps/>
          <w:color w:val="1F4E79"/>
          <w:sz w:val="28"/>
          <w:szCs w:val="28"/>
        </w:rPr>
        <w:t xml:space="preserve">UNIVERSIDAD PRIVADA FRANZ TAMAYO</w:t>
      </w:r>
    </w:p>
    <w:p>
      <w:pPr>
        <w:spacing w:after="80" w:before="0"/>
        <w:jc w:val="center"/>
      </w:pPr>
      <w:r>
        <w:rPr>
          <w:rFonts w:ascii="Arial" w:cs="Arial" w:eastAsia="Arial" w:hAnsi="Arial"/>
          <w:color w:val="595959"/>
          <w:sz w:val="22"/>
          <w:szCs w:val="22"/>
        </w:rPr>
        <w:t xml:space="preserve">Carrera de Ingenieria en Sistemas</w:t>
      </w:r>
    </w:p>
    <w:p>
      <w:pPr>
        <w:pBdr>
          <w:bottom w:val="single" w:color="BDC3C7" w:sz="4" w:space="1"/>
        </w:pBdr>
        <w:spacing w:after="200" w:before="200"/>
      </w:pPr>
    </w:p>
    <w:p>
      <w:pPr>
        <w:spacing w:after="240" w:before="480"/>
        <w:jc w:val="center"/>
      </w:pPr>
      <w:r>
        <w:rPr>
          <w:rFonts w:ascii="Arial" w:cs="Arial" w:eastAsia="Arial" w:hAnsi="Arial"/>
          <w:b/>
          <w:bCs/>
          <w:color w:val="2E75B6"/>
          <w:sz w:val="52"/>
          <w:szCs w:val="52"/>
        </w:rPr>
        <w:t xml:space="preserve">ClinicalLens</w:t>
      </w:r>
    </w:p>
    <w:p>
      <w:pPr>
        <w:spacing w:after="120" w:before="0"/>
        <w:jc w:val="center"/>
      </w:pPr>
      <w:r>
        <w:rPr>
          <w:rFonts w:ascii="Arial" w:cs="Arial" w:eastAsia="Arial" w:hAnsi="Arial"/>
          <w:color w:val="595959"/>
          <w:sz w:val="28"/>
          <w:szCs w:val="28"/>
        </w:rPr>
        <w:t xml:space="preserve">Sistema Web Predictivo de Salud</w:t>
      </w:r>
    </w:p>
    <w:p>
      <w:pPr>
        <w:spacing w:after="600" w:before="0"/>
        <w:jc w:val="center"/>
      </w:pPr>
      <w:r>
        <w:rPr>
          <w:rFonts w:ascii="Arial" w:cs="Arial" w:eastAsia="Arial" w:hAnsi="Arial"/>
          <w:i/>
          <w:iCs/>
          <w:color w:val="595959"/>
          <w:sz w:val="22"/>
          <w:szCs w:val="22"/>
        </w:rPr>
        <w:t xml:space="preserve">Guion Tecnico — Construccion del Proyecto desde Cero</w:t>
      </w:r>
    </w:p>
    <w:p>
      <w:pPr>
        <w:pBdr>
          <w:bottom w:val="single" w:color="BDC3C7" w:sz="4" w:space="1"/>
        </w:pBdr>
        <w:spacing w:after="200" w:before="200"/>
      </w:pPr>
    </w:p>
    <w:p>
      <w:pPr>
        <w:spacing w:after="80" w:before="480"/>
        <w:jc w:val="center"/>
      </w:pPr>
      <w:r>
        <w:rPr>
          <w:rFonts w:ascii="Arial" w:cs="Arial" w:eastAsia="Arial" w:hAnsi="Arial"/>
          <w:b/>
          <w:bCs/>
          <w:color w:val="000000"/>
          <w:sz w:val="22"/>
          <w:szCs w:val="22"/>
        </w:rPr>
        <w:t xml:space="preserve">Autor:</w:t>
      </w:r>
    </w:p>
    <w:p>
      <w:pPr>
        <w:spacing w:after="80" w:before="0"/>
        <w:jc w:val="center"/>
      </w:pPr>
      <w:r>
        <w:rPr>
          <w:rFonts w:ascii="Arial" w:cs="Arial" w:eastAsia="Arial" w:hAnsi="Arial"/>
          <w:b/>
          <w:bCs/>
          <w:color w:val="1F4E79"/>
          <w:sz w:val="26"/>
          <w:szCs w:val="26"/>
        </w:rPr>
        <w:t xml:space="preserve">Bryan Triguero</w:t>
      </w:r>
    </w:p>
    <w:p>
      <w:pPr>
        <w:spacing w:after="80" w:before="0"/>
        <w:jc w:val="center"/>
      </w:pPr>
      <w:r>
        <w:rPr>
          <w:rFonts w:ascii="Arial" w:cs="Arial" w:eastAsia="Arial" w:hAnsi="Arial"/>
          <w:color w:val="595959"/>
          <w:sz w:val="22"/>
          <w:szCs w:val="22"/>
        </w:rPr>
        <w:t xml:space="preserve">Materia: Testing de Software  |  7mo Semestre</w:t>
      </w:r>
    </w:p>
    <w:p>
      <w:pPr>
        <w:spacing w:after="80" w:before="0"/>
        <w:jc w:val="center"/>
      </w:pPr>
      <w:r>
        <w:rPr>
          <w:rFonts w:ascii="Arial" w:cs="Arial" w:eastAsia="Arial" w:hAnsi="Arial"/>
          <w:color w:val="595959"/>
          <w:sz w:val="22"/>
          <w:szCs w:val="22"/>
        </w:rPr>
        <w:t xml:space="preserve">Gestion: 2025</w:t>
      </w:r>
    </w:p>
    <w:p>
      <w:pPr>
        <w:pBdr>
          <w:bottom w:val="single" w:color="BDC3C7" w:sz="4" w:space="1"/>
        </w:pBdr>
        <w:spacing w:after="200" w:before="200"/>
      </w:pPr>
    </w:p>
    <w:p>
      <w:pPr>
        <w:pStyle w:val="Heading1"/>
        <w:spacing w:after="160" w:before="400"/>
      </w:pPr>
      <w:r>
        <w:rPr>
          <w:rFonts w:ascii="Arial" w:cs="Arial" w:eastAsia="Arial" w:hAnsi="Arial"/>
          <w:b/>
          <w:bCs/>
          <w:color w:val="1F4E79"/>
          <w:sz w:val="32"/>
          <w:szCs w:val="32"/>
        </w:rPr>
        <w:t xml:space="preserve">Introduccion</w:t>
      </w:r>
    </w:p>
    <w:p>
      <w:pPr>
        <w:spacing w:after="120" w:before="80"/>
      </w:pPr>
      <w:r>
        <w:rPr>
          <w:rFonts w:ascii="Arial" w:cs="Arial" w:eastAsia="Arial" w:hAnsi="Arial"/>
          <w:color w:val="000000"/>
          <w:sz w:val="22"/>
          <w:szCs w:val="22"/>
        </w:rPr>
        <w:t xml:space="preserve">Este documento es el relato tecnico de como construi ClinicalLens desde cero. Describo cada decision, cada comando ejecutado y cada problema que resolvi durante el desarrollo. El proyecto consiste en una aplicacion web de salud que predice el nivel de riesgo de un paciente para cinco enfermedades: diabetes, hipertension, enfermedad renal, higado graso e insuficiencia cardiaca.</w:t>
      </w:r>
    </w:p>
    <w:p>
      <w:pPr>
        <w:spacing w:after="120" w:before="80"/>
      </w:pPr>
      <w:r>
        <w:rPr>
          <w:rFonts w:ascii="Arial" w:cs="Arial" w:eastAsia="Arial" w:hAnsi="Arial"/>
          <w:color w:val="000000"/>
          <w:sz w:val="22"/>
          <w:szCs w:val="22"/>
        </w:rPr>
        <w:t xml:space="preserve">Tecnologias utilizadas: Python 3.10, Django 5.2, Bootstrap 5.3, scikit-learn, PostgreSQL (planificado) / SQLite (desarrollo). El repositorio esta en GitHub: https://github.com/BryanTriguero8446/ClinicalLens</w:t>
      </w:r>
    </w:p>
    <w:p>
      <w:pPr>
        <w:pBdr>
          <w:bottom w:val="single" w:color="BDC3C7" w:sz="4" w:space="1"/>
        </w:pBdr>
        <w:spacing w:after="200" w:before="200"/>
      </w:pPr>
    </w:p>
    <w:p>
      <w:pPr>
        <w:pStyle w:val="Heading1"/>
        <w:spacing w:after="160" w:before="400"/>
      </w:pPr>
      <w:r>
        <w:rPr>
          <w:rFonts w:ascii="Arial" w:cs="Arial" w:eastAsia="Arial" w:hAnsi="Arial"/>
          <w:b/>
          <w:bCs/>
          <w:color w:val="1F4E79"/>
          <w:sz w:val="32"/>
          <w:szCs w:val="32"/>
        </w:rPr>
        <w:t xml:space="preserve">Fase 1 — Creacion del entorno y estructura base</w:t>
      </w:r>
    </w:p>
    <w:p>
      <w:pPr>
        <w:pStyle w:val="Heading2"/>
        <w:spacing w:after="120" w:before="280"/>
      </w:pPr>
      <w:r>
        <w:rPr>
          <w:rFonts w:ascii="Arial" w:cs="Arial" w:eastAsia="Arial" w:hAnsi="Arial"/>
          <w:b/>
          <w:bCs/>
          <w:color w:val="2E75B6"/>
          <w:sz w:val="26"/>
          <w:szCs w:val="26"/>
        </w:rPr>
        <w:t xml:space="preserve">1.1  Creacion de la carpeta del proyecto</w:t>
      </w:r>
    </w:p>
    <w:p>
      <w:pPr>
        <w:spacing w:after="120" w:before="80"/>
      </w:pPr>
      <w:r>
        <w:rPr>
          <w:rFonts w:ascii="Arial" w:cs="Arial" w:eastAsia="Arial" w:hAnsi="Arial"/>
          <w:color w:val="000000"/>
          <w:sz w:val="22"/>
          <w:szCs w:val="22"/>
        </w:rPr>
        <w:t xml:space="preserve">Lo primero que hice fue crear la carpeta principal del proyecto en mi computadora. Decidi ubicarla dentro de la ruta de la universidad para mantener todo organizado.</w:t>
      </w:r>
    </w:p>
    <w:p>
      <w:pPr>
        <w:pBdr>
          <w:left w:val="single" w:color="2E75B6" w:sz="6" w:space="10"/>
        </w:pBdr>
        <w:spacing w:after="60" w:before="60"/>
        <w:ind w:left="720"/>
      </w:pPr>
      <w:r>
        <w:rPr>
          <w:rFonts w:ascii="Courier New" w:cs="Courier New" w:eastAsia="Courier New" w:hAnsi="Courier New"/>
          <w:color w:val="1a5276"/>
          <w:sz w:val="20"/>
          <w:szCs w:val="20"/>
        </w:rPr>
        <w:t xml:space="preserve">mkdir C:\Users\DELL\Documents\1.-Bryan\UNIFRANZ\7MO SEMESTRE\TESTING\clinical_lens</w:t>
      </w:r>
    </w:p>
    <w:p>
      <w:pPr>
        <w:pBdr>
          <w:left w:val="single" w:color="2E75B6" w:sz="6" w:space="10"/>
        </w:pBdr>
        <w:spacing w:after="60" w:before="60"/>
        <w:ind w:left="720"/>
      </w:pPr>
      <w:r>
        <w:rPr>
          <w:rFonts w:ascii="Courier New" w:cs="Courier New" w:eastAsia="Courier New" w:hAnsi="Courier New"/>
          <w:color w:val="1a5276"/>
          <w:sz w:val="20"/>
          <w:szCs w:val="20"/>
        </w:rPr>
        <w:t xml:space="preserve">cd clinical_lens</w:t>
      </w:r>
    </w:p>
    <w:p>
      <w:pPr>
        <w:pStyle w:val="Heading2"/>
        <w:spacing w:after="120" w:before="280"/>
      </w:pPr>
      <w:r>
        <w:rPr>
          <w:rFonts w:ascii="Arial" w:cs="Arial" w:eastAsia="Arial" w:hAnsi="Arial"/>
          <w:b/>
          <w:bCs/>
          <w:color w:val="2E75B6"/>
          <w:sz w:val="26"/>
          <w:szCs w:val="26"/>
        </w:rPr>
        <w:t xml:space="preserve">1.2  Entorno virtual de Python</w:t>
      </w:r>
    </w:p>
    <w:p>
      <w:pPr>
        <w:spacing w:after="120" w:before="80"/>
      </w:pPr>
      <w:r>
        <w:rPr>
          <w:rFonts w:ascii="Arial" w:cs="Arial" w:eastAsia="Arial" w:hAnsi="Arial"/>
          <w:color w:val="000000"/>
          <w:sz w:val="22"/>
          <w:szCs w:val="22"/>
        </w:rPr>
        <w:t xml:space="preserve">Cree un entorno virtual para aislar las dependencias del proyecto y no mezclarlas con otros proyectos de Python que tengo instalados en la misma maquina.</w:t>
      </w:r>
    </w:p>
    <w:p>
      <w:pPr>
        <w:pBdr>
          <w:left w:val="single" w:color="2E75B6" w:sz="6" w:space="10"/>
        </w:pBdr>
        <w:spacing w:after="60" w:before="60"/>
        <w:ind w:left="720"/>
      </w:pPr>
      <w:r>
        <w:rPr>
          <w:rFonts w:ascii="Courier New" w:cs="Courier New" w:eastAsia="Courier New" w:hAnsi="Courier New"/>
          <w:color w:val="1a5276"/>
          <w:sz w:val="20"/>
          <w:szCs w:val="20"/>
        </w:rPr>
        <w:t xml:space="preserve">python -m venv venv</w:t>
      </w:r>
    </w:p>
    <w:p>
      <w:pPr>
        <w:pBdr>
          <w:left w:val="single" w:color="2E75B6" w:sz="6" w:space="10"/>
        </w:pBdr>
        <w:spacing w:after="60" w:before="60"/>
        <w:ind w:left="720"/>
      </w:pPr>
      <w:r>
        <w:rPr>
          <w:rFonts w:ascii="Courier New" w:cs="Courier New" w:eastAsia="Courier New" w:hAnsi="Courier New"/>
          <w:color w:val="1a5276"/>
          <w:sz w:val="20"/>
          <w:szCs w:val="20"/>
        </w:rPr>
        <w:t xml:space="preserve">venv\Scripts\activate</w:t>
      </w:r>
    </w:p>
    <w:p>
      <w:pPr>
        <w:pStyle w:val="Heading2"/>
        <w:spacing w:after="120" w:before="280"/>
      </w:pPr>
      <w:r>
        <w:rPr>
          <w:rFonts w:ascii="Arial" w:cs="Arial" w:eastAsia="Arial" w:hAnsi="Arial"/>
          <w:b/>
          <w:bCs/>
          <w:color w:val="2E75B6"/>
          <w:sz w:val="26"/>
          <w:szCs w:val="26"/>
        </w:rPr>
        <w:t xml:space="preserve">1.3  Instalacion de dependencias</w:t>
      </w:r>
    </w:p>
    <w:p>
      <w:pPr>
        <w:spacing w:after="120" w:before="80"/>
      </w:pPr>
      <w:r>
        <w:rPr>
          <w:rFonts w:ascii="Arial" w:cs="Arial" w:eastAsia="Arial" w:hAnsi="Arial"/>
          <w:color w:val="000000"/>
          <w:sz w:val="22"/>
          <w:szCs w:val="22"/>
        </w:rPr>
        <w:t xml:space="preserve">Con el entorno activo instale todas las librerias que necesitaba:</w:t>
      </w:r>
    </w:p>
    <w:p>
      <w:pPr>
        <w:pBdr>
          <w:left w:val="single" w:color="2E75B6" w:sz="6" w:space="10"/>
        </w:pBdr>
        <w:spacing w:after="60" w:before="60"/>
        <w:ind w:left="720"/>
      </w:pPr>
      <w:r>
        <w:rPr>
          <w:rFonts w:ascii="Courier New" w:cs="Courier New" w:eastAsia="Courier New" w:hAnsi="Courier New"/>
          <w:color w:val="1a5276"/>
          <w:sz w:val="20"/>
          <w:szCs w:val="20"/>
        </w:rPr>
        <w:t xml:space="preserve">pip install django djangorestframework django-cors-headers</w:t>
      </w:r>
    </w:p>
    <w:p>
      <w:pPr>
        <w:spacing w:after="120" w:before="80"/>
      </w:pPr>
      <w:r>
        <w:rPr>
          <w:rFonts w:ascii="Arial" w:cs="Arial" w:eastAsia="Arial" w:hAnsi="Arial"/>
          <w:color w:val="000000"/>
          <w:sz w:val="22"/>
          <w:szCs w:val="22"/>
        </w:rPr>
        <w:t xml:space="preserve">Luego genere el archivo de dependencias para que cualquiera pueda reproducir el entorno:</w:t>
      </w:r>
    </w:p>
    <w:p>
      <w:pPr>
        <w:pBdr>
          <w:left w:val="single" w:color="2E75B6" w:sz="6" w:space="10"/>
        </w:pBdr>
        <w:spacing w:after="60" w:before="60"/>
        <w:ind w:left="720"/>
      </w:pPr>
      <w:r>
        <w:rPr>
          <w:rFonts w:ascii="Courier New" w:cs="Courier New" w:eastAsia="Courier New" w:hAnsi="Courier New"/>
          <w:color w:val="1a5276"/>
          <w:sz w:val="20"/>
          <w:szCs w:val="20"/>
        </w:rPr>
        <w:t xml:space="preserve">pip freeze &gt; requirements.txt</w:t>
      </w:r>
    </w:p>
    <w:p>
      <w:pPr>
        <w:pStyle w:val="Heading2"/>
        <w:spacing w:after="120" w:before="280"/>
      </w:pPr>
      <w:r>
        <w:rPr>
          <w:rFonts w:ascii="Arial" w:cs="Arial" w:eastAsia="Arial" w:hAnsi="Arial"/>
          <w:b/>
          <w:bCs/>
          <w:color w:val="2E75B6"/>
          <w:sz w:val="26"/>
          <w:szCs w:val="26"/>
        </w:rPr>
        <w:t xml:space="preserve">1.4  Inicializacion del proyecto Django</w:t>
      </w:r>
    </w:p>
    <w:p>
      <w:pPr>
        <w:spacing w:after="120" w:before="80"/>
      </w:pPr>
      <w:r>
        <w:rPr>
          <w:rFonts w:ascii="Arial" w:cs="Arial" w:eastAsia="Arial" w:hAnsi="Arial"/>
          <w:color w:val="000000"/>
          <w:sz w:val="22"/>
          <w:szCs w:val="22"/>
        </w:rPr>
        <w:t xml:space="preserve">Cree el proyecto Django principal llamado 'config'. Este nombre es una convencion que uso para que quede claro que esa carpeta contiene solo configuracion global.</w:t>
      </w:r>
    </w:p>
    <w:p>
      <w:pPr>
        <w:pBdr>
          <w:left w:val="single" w:color="2E75B6" w:sz="6" w:space="10"/>
        </w:pBdr>
        <w:spacing w:after="60" w:before="60"/>
        <w:ind w:left="720"/>
      </w:pPr>
      <w:r>
        <w:rPr>
          <w:rFonts w:ascii="Courier New" w:cs="Courier New" w:eastAsia="Courier New" w:hAnsi="Courier New"/>
          <w:color w:val="1a5276"/>
          <w:sz w:val="20"/>
          <w:szCs w:val="20"/>
        </w:rPr>
        <w:t xml:space="preserve">django-admin startproject config .</w:t>
      </w:r>
    </w:p>
    <w:p>
      <w:pPr>
        <w:spacing w:after="120" w:before="80"/>
      </w:pPr>
      <w:r>
        <w:rPr>
          <w:rFonts w:ascii="Arial" w:cs="Arial" w:eastAsia="Arial" w:hAnsi="Arial"/>
          <w:color w:val="000000"/>
          <w:sz w:val="22"/>
          <w:szCs w:val="22"/>
        </w:rPr>
        <w:t xml:space="preserve">El punto final '.' es importante: le indica a Django que cree el proyecto en la carpeta actual en lugar de crear una subcarpeta adicional.</w:t>
      </w:r>
    </w:p>
    <w:p>
      <w:pPr>
        <w:pStyle w:val="Heading2"/>
        <w:spacing w:after="120" w:before="280"/>
      </w:pPr>
      <w:r>
        <w:rPr>
          <w:rFonts w:ascii="Arial" w:cs="Arial" w:eastAsia="Arial" w:hAnsi="Arial"/>
          <w:b/>
          <w:bCs/>
          <w:color w:val="2E75B6"/>
          <w:sz w:val="26"/>
          <w:szCs w:val="26"/>
        </w:rPr>
        <w:t xml:space="preserve">1.5  Creacion de las aplicaciones Django</w:t>
      </w:r>
    </w:p>
    <w:p>
      <w:pPr>
        <w:spacing w:after="120" w:before="80"/>
      </w:pPr>
      <w:r>
        <w:rPr>
          <w:rFonts w:ascii="Arial" w:cs="Arial" w:eastAsia="Arial" w:hAnsi="Arial"/>
          <w:color w:val="000000"/>
          <w:sz w:val="22"/>
          <w:szCs w:val="22"/>
        </w:rPr>
        <w:t xml:space="preserve">Dividi la logica del sistema en cinco aplicaciones independientes, cada una con responsabilidad unica (principio de responsabilidad unica):</w:t>
      </w:r>
    </w:p>
    <w:p>
      <w:pPr>
        <w:pBdr>
          <w:left w:val="single" w:color="2E75B6" w:sz="6" w:space="10"/>
        </w:pBdr>
        <w:spacing w:after="60" w:before="60"/>
        <w:ind w:left="720"/>
      </w:pPr>
      <w:r>
        <w:rPr>
          <w:rFonts w:ascii="Courier New" w:cs="Courier New" w:eastAsia="Courier New" w:hAnsi="Courier New"/>
          <w:color w:val="1a5276"/>
          <w:sz w:val="20"/>
          <w:szCs w:val="20"/>
        </w:rPr>
        <w:t xml:space="preserve">python manage.py startapp usuarios</w:t>
      </w:r>
    </w:p>
    <w:p>
      <w:pPr>
        <w:pBdr>
          <w:left w:val="single" w:color="2E75B6" w:sz="6" w:space="10"/>
        </w:pBdr>
        <w:spacing w:after="60" w:before="60"/>
        <w:ind w:left="720"/>
      </w:pPr>
      <w:r>
        <w:rPr>
          <w:rFonts w:ascii="Courier New" w:cs="Courier New" w:eastAsia="Courier New" w:hAnsi="Courier New"/>
          <w:color w:val="1a5276"/>
          <w:sz w:val="20"/>
          <w:szCs w:val="20"/>
        </w:rPr>
        <w:t xml:space="preserve">python manage.py startapp clinico</w:t>
      </w:r>
    </w:p>
    <w:p>
      <w:pPr>
        <w:pBdr>
          <w:left w:val="single" w:color="2E75B6" w:sz="6" w:space="10"/>
        </w:pBdr>
        <w:spacing w:after="60" w:before="60"/>
        <w:ind w:left="720"/>
      </w:pPr>
      <w:r>
        <w:rPr>
          <w:rFonts w:ascii="Courier New" w:cs="Courier New" w:eastAsia="Courier New" w:hAnsi="Courier New"/>
          <w:color w:val="1a5276"/>
          <w:sz w:val="20"/>
          <w:szCs w:val="20"/>
        </w:rPr>
        <w:t xml:space="preserve">python manage.py startapp prediccion</w:t>
      </w:r>
    </w:p>
    <w:p>
      <w:pPr>
        <w:pBdr>
          <w:left w:val="single" w:color="2E75B6" w:sz="6" w:space="10"/>
        </w:pBdr>
        <w:spacing w:after="60" w:before="60"/>
        <w:ind w:left="720"/>
      </w:pPr>
      <w:r>
        <w:rPr>
          <w:rFonts w:ascii="Courier New" w:cs="Courier New" w:eastAsia="Courier New" w:hAnsi="Courier New"/>
          <w:color w:val="1a5276"/>
          <w:sz w:val="20"/>
          <w:szCs w:val="20"/>
        </w:rPr>
        <w:t xml:space="preserve">python manage.py startapp alertas</w:t>
      </w:r>
    </w:p>
    <w:p>
      <w:pPr>
        <w:pBdr>
          <w:left w:val="single" w:color="2E75B6" w:sz="6" w:space="10"/>
        </w:pBdr>
        <w:spacing w:after="60" w:before="60"/>
        <w:ind w:left="720"/>
      </w:pPr>
      <w:r>
        <w:rPr>
          <w:rFonts w:ascii="Courier New" w:cs="Courier New" w:eastAsia="Courier New" w:hAnsi="Courier New"/>
          <w:color w:val="1a5276"/>
          <w:sz w:val="20"/>
          <w:szCs w:val="20"/>
        </w:rPr>
        <w:t xml:space="preserve">python manage.py startapp reportes</w:t>
      </w:r>
    </w:p>
    <w:p>
      <w:pPr>
        <w:spacing w:after="120" w:before="80"/>
      </w:pPr>
      <w:r>
        <w:rPr>
          <w:rFonts w:ascii="Arial" w:cs="Arial" w:eastAsia="Arial" w:hAnsi="Arial"/>
          <w:color w:val="000000"/>
          <w:sz w:val="22"/>
          <w:szCs w:val="22"/>
        </w:rPr>
        <w:t xml:space="preserve">Cada app contiene sus propios modelos, vistas, URLs y formularios.</w:t>
      </w:r>
    </w:p>
    <w:p>
      <w:pPr>
        <w:pStyle w:val="Heading2"/>
        <w:spacing w:after="120" w:before="280"/>
      </w:pPr>
      <w:r>
        <w:rPr>
          <w:rFonts w:ascii="Arial" w:cs="Arial" w:eastAsia="Arial" w:hAnsi="Arial"/>
          <w:b/>
          <w:bCs/>
          <w:color w:val="2E75B6"/>
          <w:sz w:val="26"/>
          <w:szCs w:val="26"/>
        </w:rPr>
        <w:t xml:space="preserve">1.6  Repositorio en GitHub</w:t>
      </w:r>
    </w:p>
    <w:p>
      <w:pPr>
        <w:spacing w:after="120" w:before="80"/>
      </w:pPr>
      <w:r>
        <w:rPr>
          <w:rFonts w:ascii="Arial" w:cs="Arial" w:eastAsia="Arial" w:hAnsi="Arial"/>
          <w:color w:val="000000"/>
          <w:sz w:val="22"/>
          <w:szCs w:val="22"/>
        </w:rPr>
        <w:t xml:space="preserve">Inicialice Git y subi el proyecto a GitHub para tener control de versiones desde el inicio:</w:t>
      </w:r>
    </w:p>
    <w:p>
      <w:pPr>
        <w:pBdr>
          <w:left w:val="single" w:color="2E75B6" w:sz="6" w:space="10"/>
        </w:pBdr>
        <w:spacing w:after="60" w:before="60"/>
        <w:ind w:left="720"/>
      </w:pPr>
      <w:r>
        <w:rPr>
          <w:rFonts w:ascii="Courier New" w:cs="Courier New" w:eastAsia="Courier New" w:hAnsi="Courier New"/>
          <w:color w:val="1a5276"/>
          <w:sz w:val="20"/>
          <w:szCs w:val="20"/>
        </w:rPr>
        <w:t xml:space="preserve">git init</w:t>
      </w:r>
    </w:p>
    <w:p>
      <w:pPr>
        <w:pBdr>
          <w:left w:val="single" w:color="2E75B6" w:sz="6" w:space="10"/>
        </w:pBdr>
        <w:spacing w:after="60" w:before="60"/>
        <w:ind w:left="720"/>
      </w:pPr>
      <w:r>
        <w:rPr>
          <w:rFonts w:ascii="Courier New" w:cs="Courier New" w:eastAsia="Courier New" w:hAnsi="Courier New"/>
          <w:color w:val="1a5276"/>
          <w:sz w:val="20"/>
          <w:szCs w:val="20"/>
        </w:rPr>
        <w:t xml:space="preserve">git add .</w:t>
      </w:r>
    </w:p>
    <w:p>
      <w:pPr>
        <w:pBdr>
          <w:left w:val="single" w:color="2E75B6" w:sz="6" w:space="10"/>
        </w:pBdr>
        <w:spacing w:after="60" w:before="60"/>
        <w:ind w:left="720"/>
      </w:pPr>
      <w:r>
        <w:rPr>
          <w:rFonts w:ascii="Courier New" w:cs="Courier New" w:eastAsia="Courier New" w:hAnsi="Courier New"/>
          <w:color w:val="1a5276"/>
          <w:sz w:val="20"/>
          <w:szCs w:val="20"/>
        </w:rPr>
        <w:t xml:space="preserve">git commit -m "feat: proyecto inicial ClinicalLens"</w:t>
      </w:r>
    </w:p>
    <w:p>
      <w:pPr>
        <w:pBdr>
          <w:left w:val="single" w:color="2E75B6" w:sz="6" w:space="10"/>
        </w:pBdr>
        <w:spacing w:after="60" w:before="60"/>
        <w:ind w:left="720"/>
      </w:pPr>
      <w:r>
        <w:rPr>
          <w:rFonts w:ascii="Courier New" w:cs="Courier New" w:eastAsia="Courier New" w:hAnsi="Courier New"/>
          <w:color w:val="1a5276"/>
          <w:sz w:val="20"/>
          <w:szCs w:val="20"/>
        </w:rPr>
        <w:t xml:space="preserve">git remote add origin https://github.com/BryanTriguero8446/ClinicalLens.git</w:t>
      </w:r>
    </w:p>
    <w:p>
      <w:pPr>
        <w:pBdr>
          <w:left w:val="single" w:color="2E75B6" w:sz="6" w:space="10"/>
        </w:pBdr>
        <w:spacing w:after="60" w:before="60"/>
        <w:ind w:left="720"/>
      </w:pPr>
      <w:r>
        <w:rPr>
          <w:rFonts w:ascii="Courier New" w:cs="Courier New" w:eastAsia="Courier New" w:hAnsi="Courier New"/>
          <w:color w:val="1a5276"/>
          <w:sz w:val="20"/>
          <w:szCs w:val="20"/>
        </w:rPr>
        <w:t xml:space="preserve">git push -u origin main</w:t>
      </w:r>
    </w:p>
    <w:p>
      <w:pPr>
        <w:pBdr>
          <w:bottom w:val="single" w:color="BDC3C7" w:sz="4" w:space="1"/>
        </w:pBdr>
        <w:spacing w:after="200" w:before="200"/>
      </w:pPr>
    </w:p>
    <w:p>
      <w:pPr>
        <w:pStyle w:val="Heading1"/>
        <w:spacing w:after="160" w:before="400"/>
      </w:pPr>
      <w:r>
        <w:rPr>
          <w:rFonts w:ascii="Arial" w:cs="Arial" w:eastAsia="Arial" w:hAnsi="Arial"/>
          <w:b/>
          <w:bCs/>
          <w:color w:val="1F4E79"/>
          <w:sz w:val="32"/>
          <w:szCs w:val="32"/>
        </w:rPr>
        <w:t xml:space="preserve">Fase 2 — Modelos de base de datos</w:t>
      </w:r>
    </w:p>
    <w:p>
      <w:pPr>
        <w:pStyle w:val="Heading2"/>
        <w:spacing w:after="120" w:before="280"/>
      </w:pPr>
      <w:r>
        <w:rPr>
          <w:rFonts w:ascii="Arial" w:cs="Arial" w:eastAsia="Arial" w:hAnsi="Arial"/>
          <w:b/>
          <w:bCs/>
          <w:color w:val="2E75B6"/>
          <w:sz w:val="26"/>
          <w:szCs w:val="26"/>
        </w:rPr>
        <w:t xml:space="preserve">2.1  Modelo de usuario personalizado (usuarios/models.py)</w:t>
      </w:r>
    </w:p>
    <w:p>
      <w:pPr>
        <w:spacing w:after="120" w:before="80"/>
      </w:pPr>
      <w:r>
        <w:rPr>
          <w:rFonts w:ascii="Arial" w:cs="Arial" w:eastAsia="Arial" w:hAnsi="Arial"/>
          <w:color w:val="000000"/>
          <w:sz w:val="22"/>
          <w:szCs w:val="22"/>
        </w:rPr>
        <w:t xml:space="preserve">Django trae un modelo de usuario por defecto, pero no tenia el campo 'correo' como identificador principal ni el campo 'rol' que necesitaba. Por eso cree un modelo personalizado heredando de AbstractBaseUser.</w:t>
      </w:r>
    </w:p>
    <w:p>
      <w:pPr>
        <w:spacing w:after="120" w:before="80"/>
      </w:pPr>
      <w:r>
        <w:rPr>
          <w:rFonts w:ascii="Arial" w:cs="Arial" w:eastAsia="Arial" w:hAnsi="Arial"/>
          <w:color w:val="000000"/>
          <w:sz w:val="22"/>
          <w:szCs w:val="22"/>
        </w:rPr>
        <w:t xml:space="preserve">Los campos principales del modelo Usuario son:</w:t>
      </w:r>
    </w:p>
    <w:p>
      <w:pPr>
        <w:pStyle w:val="ListParagraph"/>
        <w:numPr>
          <w:ilvl w:val="0"/>
          <w:numId w:val="2"/>
        </w:numPr>
        <w:spacing w:after="40" w:before="40"/>
      </w:pPr>
      <w:r>
        <w:rPr>
          <w:rFonts w:ascii="Arial" w:cs="Arial" w:eastAsia="Arial" w:hAnsi="Arial"/>
          <w:color w:val="000000"/>
          <w:sz w:val="22"/>
          <w:szCs w:val="22"/>
        </w:rPr>
        <w:t xml:space="preserve">correo (EmailField, unico) — usado como nombre de usuario para login</w:t>
      </w:r>
    </w:p>
    <w:p>
      <w:pPr>
        <w:pStyle w:val="ListParagraph"/>
        <w:numPr>
          <w:ilvl w:val="0"/>
          <w:numId w:val="2"/>
        </w:numPr>
        <w:spacing w:after="40" w:before="40"/>
      </w:pPr>
      <w:r>
        <w:rPr>
          <w:rFonts w:ascii="Arial" w:cs="Arial" w:eastAsia="Arial" w:hAnsi="Arial"/>
          <w:color w:val="000000"/>
          <w:sz w:val="22"/>
          <w:szCs w:val="22"/>
        </w:rPr>
        <w:t xml:space="preserve">nombre, apellido — datos personales del usuario</w:t>
      </w:r>
    </w:p>
    <w:p>
      <w:pPr>
        <w:pStyle w:val="ListParagraph"/>
        <w:numPr>
          <w:ilvl w:val="0"/>
          <w:numId w:val="2"/>
        </w:numPr>
        <w:spacing w:after="40" w:before="40"/>
      </w:pPr>
      <w:r>
        <w:rPr>
          <w:rFonts w:ascii="Arial" w:cs="Arial" w:eastAsia="Arial" w:hAnsi="Arial"/>
          <w:color w:val="000000"/>
          <w:sz w:val="22"/>
          <w:szCs w:val="22"/>
        </w:rPr>
        <w:t xml:space="preserve">rol — 'paciente' o 'administrador'</w:t>
      </w:r>
    </w:p>
    <w:p>
      <w:pPr>
        <w:pStyle w:val="ListParagraph"/>
        <w:numPr>
          <w:ilvl w:val="0"/>
          <w:numId w:val="2"/>
        </w:numPr>
        <w:spacing w:after="40" w:before="40"/>
      </w:pPr>
      <w:r>
        <w:rPr>
          <w:rFonts w:ascii="Arial" w:cs="Arial" w:eastAsia="Arial" w:hAnsi="Arial"/>
          <w:color w:val="000000"/>
          <w:sz w:val="22"/>
          <w:szCs w:val="22"/>
        </w:rPr>
        <w:t xml:space="preserve">activo — permite desactivar cuentas sin borrarlas</w:t>
      </w:r>
    </w:p>
    <w:p>
      <w:pPr>
        <w:spacing w:after="120" w:before="80"/>
      </w:pPr>
      <w:r>
        <w:rPr>
          <w:rFonts w:ascii="Arial" w:cs="Arial" w:eastAsia="Arial" w:hAnsi="Arial"/>
          <w:color w:val="000000"/>
          <w:sz w:val="22"/>
          <w:szCs w:val="22"/>
        </w:rPr>
        <w:t xml:space="preserve">En settings.py configure AUTH_USER_MODEL = 'usuarios.Usuario' para que Django use mi modelo en lugar del suyo.</w:t>
      </w:r>
    </w:p>
    <w:p>
      <w:pPr>
        <w:pStyle w:val="Heading2"/>
        <w:spacing w:after="120" w:before="280"/>
      </w:pPr>
      <w:r>
        <w:rPr>
          <w:rFonts w:ascii="Arial" w:cs="Arial" w:eastAsia="Arial" w:hAnsi="Arial"/>
          <w:b/>
          <w:bCs/>
          <w:color w:val="2E75B6"/>
          <w:sz w:val="26"/>
          <w:szCs w:val="26"/>
        </w:rPr>
        <w:t xml:space="preserve">2.2  Modelo de datos clinicos (clinico/models.py)</w:t>
      </w:r>
    </w:p>
    <w:p>
      <w:pPr>
        <w:spacing w:after="120" w:before="80"/>
      </w:pPr>
      <w:r>
        <w:rPr>
          <w:rFonts w:ascii="Arial" w:cs="Arial" w:eastAsia="Arial" w:hAnsi="Arial"/>
          <w:color w:val="000000"/>
          <w:sz w:val="22"/>
          <w:szCs w:val="22"/>
        </w:rPr>
        <w:t xml:space="preserve">Este modelo almacena las mediciones del paciente. Cada registro clinico esta asociado a un usuario (paciente) mediante ForeignKey.</w:t>
      </w:r>
    </w:p>
    <w:p>
      <w:pPr>
        <w:spacing w:after="120" w:before="80"/>
      </w:pPr>
      <w:r>
        <w:rPr>
          <w:rFonts w:ascii="Arial" w:cs="Arial" w:eastAsia="Arial" w:hAnsi="Arial"/>
          <w:color w:val="000000"/>
          <w:sz w:val="22"/>
          <w:szCs w:val="22"/>
        </w:rPr>
        <w:t xml:space="preserve">Campos del modelo DatosClinico:</w:t>
      </w:r>
    </w:p>
    <w:p>
      <w:pPr>
        <w:pStyle w:val="ListParagraph"/>
        <w:numPr>
          <w:ilvl w:val="0"/>
          <w:numId w:val="2"/>
        </w:numPr>
        <w:spacing w:after="40" w:before="40"/>
      </w:pPr>
      <w:r>
        <w:rPr>
          <w:rFonts w:ascii="Arial" w:cs="Arial" w:eastAsia="Arial" w:hAnsi="Arial"/>
          <w:color w:val="000000"/>
          <w:sz w:val="22"/>
          <w:szCs w:val="22"/>
        </w:rPr>
        <w:t xml:space="preserve">paciente — FK a Usuario</w:t>
      </w:r>
    </w:p>
    <w:p>
      <w:pPr>
        <w:pStyle w:val="ListParagraph"/>
        <w:numPr>
          <w:ilvl w:val="0"/>
          <w:numId w:val="2"/>
        </w:numPr>
        <w:spacing w:after="40" w:before="40"/>
      </w:pPr>
      <w:r>
        <w:rPr>
          <w:rFonts w:ascii="Arial" w:cs="Arial" w:eastAsia="Arial" w:hAnsi="Arial"/>
          <w:color w:val="000000"/>
          <w:sz w:val="22"/>
          <w:szCs w:val="22"/>
        </w:rPr>
        <w:t xml:space="preserve">edad, genero, peso, talla — datos basicos</w:t>
      </w:r>
    </w:p>
    <w:p>
      <w:pPr>
        <w:pStyle w:val="ListParagraph"/>
        <w:numPr>
          <w:ilvl w:val="0"/>
          <w:numId w:val="2"/>
        </w:numPr>
        <w:spacing w:after="40" w:before="40"/>
      </w:pPr>
      <w:r>
        <w:rPr>
          <w:rFonts w:ascii="Arial" w:cs="Arial" w:eastAsia="Arial" w:hAnsi="Arial"/>
          <w:color w:val="000000"/>
          <w:sz w:val="22"/>
          <w:szCs w:val="22"/>
        </w:rPr>
        <w:t xml:space="preserve">glucosa, presion_sistolica, presion_diastolica — signos vitales</w:t>
      </w:r>
    </w:p>
    <w:p>
      <w:pPr>
        <w:pStyle w:val="ListParagraph"/>
        <w:numPr>
          <w:ilvl w:val="0"/>
          <w:numId w:val="2"/>
        </w:numPr>
        <w:spacing w:after="40" w:before="40"/>
      </w:pPr>
      <w:r>
        <w:rPr>
          <w:rFonts w:ascii="Arial" w:cs="Arial" w:eastAsia="Arial" w:hAnsi="Arial"/>
          <w:color w:val="000000"/>
          <w:sz w:val="22"/>
          <w:szCs w:val="22"/>
        </w:rPr>
        <w:t xml:space="preserve">colesterol, imc — indicadores metabolicos calculados</w:t>
      </w:r>
    </w:p>
    <w:p>
      <w:pPr>
        <w:pStyle w:val="ListParagraph"/>
        <w:numPr>
          <w:ilvl w:val="0"/>
          <w:numId w:val="2"/>
        </w:numPr>
        <w:spacing w:after="40" w:before="40"/>
      </w:pPr>
      <w:r>
        <w:rPr>
          <w:rFonts w:ascii="Arial" w:cs="Arial" w:eastAsia="Arial" w:hAnsi="Arial"/>
          <w:color w:val="000000"/>
          <w:sz w:val="22"/>
          <w:szCs w:val="22"/>
        </w:rPr>
        <w:t xml:space="preserve">fecha_registro — timestamp automatico</w:t>
      </w:r>
    </w:p>
    <w:p>
      <w:pPr>
        <w:pStyle w:val="Heading2"/>
        <w:spacing w:after="120" w:before="280"/>
      </w:pPr>
      <w:r>
        <w:rPr>
          <w:rFonts w:ascii="Arial" w:cs="Arial" w:eastAsia="Arial" w:hAnsi="Arial"/>
          <w:b/>
          <w:bCs/>
          <w:color w:val="2E75B6"/>
          <w:sz w:val="26"/>
          <w:szCs w:val="26"/>
        </w:rPr>
        <w:t xml:space="preserve">2.3  Modelo de prediccion (prediccion/models.py)</w:t>
      </w:r>
    </w:p>
    <w:p>
      <w:pPr>
        <w:spacing w:after="120" w:before="80"/>
      </w:pPr>
      <w:r>
        <w:rPr>
          <w:rFonts w:ascii="Arial" w:cs="Arial" w:eastAsia="Arial" w:hAnsi="Arial"/>
          <w:color w:val="000000"/>
          <w:sz w:val="22"/>
          <w:szCs w:val="22"/>
        </w:rPr>
        <w:t xml:space="preserve">Almacena los resultados de cada analisis de riesgo. Cada prediccion esta ligada a un registro clinico y al paciente.</w:t>
      </w:r>
    </w:p>
    <w:p>
      <w:pPr>
        <w:spacing w:after="120" w:before="80"/>
      </w:pPr>
      <w:r>
        <w:rPr>
          <w:rFonts w:ascii="Arial" w:cs="Arial" w:eastAsia="Arial" w:hAnsi="Arial"/>
          <w:color w:val="000000"/>
          <w:sz w:val="22"/>
          <w:szCs w:val="22"/>
        </w:rPr>
        <w:t xml:space="preserve">Campos clave:</w:t>
      </w:r>
    </w:p>
    <w:p>
      <w:pPr>
        <w:pStyle w:val="ListParagraph"/>
        <w:numPr>
          <w:ilvl w:val="0"/>
          <w:numId w:val="2"/>
        </w:numPr>
        <w:spacing w:after="40" w:before="40"/>
      </w:pPr>
      <w:r>
        <w:rPr>
          <w:rFonts w:ascii="Arial" w:cs="Arial" w:eastAsia="Arial" w:hAnsi="Arial"/>
          <w:color w:val="000000"/>
          <w:sz w:val="22"/>
          <w:szCs w:val="22"/>
        </w:rPr>
        <w:t xml:space="preserve">riesgo_diabetes, riesgo_hipertension, riesgo_renal, riesgo_nafld, riesgo_cardiaco — porcentaje 0-100</w:t>
      </w:r>
    </w:p>
    <w:p>
      <w:pPr>
        <w:pStyle w:val="ListParagraph"/>
        <w:numPr>
          <w:ilvl w:val="0"/>
          <w:numId w:val="2"/>
        </w:numPr>
        <w:spacing w:after="40" w:before="40"/>
      </w:pPr>
      <w:r>
        <w:rPr>
          <w:rFonts w:ascii="Arial" w:cs="Arial" w:eastAsia="Arial" w:hAnsi="Arial"/>
          <w:color w:val="000000"/>
          <w:sz w:val="22"/>
          <w:szCs w:val="22"/>
        </w:rPr>
        <w:t xml:space="preserve">nivel_diabetes, nivel_hipertension, etc. — 'Bajo', 'Medio' o 'Alto'</w:t>
      </w:r>
    </w:p>
    <w:p>
      <w:pPr>
        <w:pStyle w:val="ListParagraph"/>
        <w:numPr>
          <w:ilvl w:val="0"/>
          <w:numId w:val="2"/>
        </w:numPr>
        <w:spacing w:after="40" w:before="40"/>
      </w:pPr>
      <w:r>
        <w:rPr>
          <w:rFonts w:ascii="Arial" w:cs="Arial" w:eastAsia="Arial" w:hAnsi="Arial"/>
          <w:color w:val="000000"/>
          <w:sz w:val="22"/>
          <w:szCs w:val="22"/>
        </w:rPr>
        <w:t xml:space="preserve">nivel_general — nivel mas alto entre todas las enfermedades</w:t>
      </w:r>
    </w:p>
    <w:p>
      <w:pPr>
        <w:pStyle w:val="ListParagraph"/>
        <w:numPr>
          <w:ilvl w:val="0"/>
          <w:numId w:val="2"/>
        </w:numPr>
        <w:spacing w:after="40" w:before="40"/>
      </w:pPr>
      <w:r>
        <w:rPr>
          <w:rFonts w:ascii="Arial" w:cs="Arial" w:eastAsia="Arial" w:hAnsi="Arial"/>
          <w:color w:val="000000"/>
          <w:sz w:val="22"/>
          <w:szCs w:val="22"/>
        </w:rPr>
        <w:t xml:space="preserve">fecha_prediccion — timestamp</w:t>
      </w:r>
    </w:p>
    <w:p>
      <w:pPr>
        <w:pStyle w:val="Heading2"/>
        <w:spacing w:after="120" w:before="280"/>
      </w:pPr>
      <w:r>
        <w:rPr>
          <w:rFonts w:ascii="Arial" w:cs="Arial" w:eastAsia="Arial" w:hAnsi="Arial"/>
          <w:b/>
          <w:bCs/>
          <w:color w:val="2E75B6"/>
          <w:sz w:val="26"/>
          <w:szCs w:val="26"/>
        </w:rPr>
        <w:t xml:space="preserve">2.4  Migraciones</w:t>
      </w:r>
    </w:p>
    <w:p>
      <w:pPr>
        <w:spacing w:after="120" w:before="80"/>
      </w:pPr>
      <w:r>
        <w:rPr>
          <w:rFonts w:ascii="Arial" w:cs="Arial" w:eastAsia="Arial" w:hAnsi="Arial"/>
          <w:color w:val="000000"/>
          <w:sz w:val="22"/>
          <w:szCs w:val="22"/>
        </w:rPr>
        <w:t xml:space="preserve">Aplique las migraciones para crear las tablas en la base de datos SQLite:</w:t>
      </w:r>
    </w:p>
    <w:p>
      <w:pPr>
        <w:pBdr>
          <w:left w:val="single" w:color="2E75B6" w:sz="6" w:space="10"/>
        </w:pBdr>
        <w:spacing w:after="60" w:before="60"/>
        <w:ind w:left="720"/>
      </w:pPr>
      <w:r>
        <w:rPr>
          <w:rFonts w:ascii="Courier New" w:cs="Courier New" w:eastAsia="Courier New" w:hAnsi="Courier New"/>
          <w:color w:val="1a5276"/>
          <w:sz w:val="20"/>
          <w:szCs w:val="20"/>
        </w:rPr>
        <w:t xml:space="preserve">python manage.py makemigrations</w:t>
      </w:r>
    </w:p>
    <w:p>
      <w:pPr>
        <w:pBdr>
          <w:left w:val="single" w:color="2E75B6" w:sz="6" w:space="10"/>
        </w:pBdr>
        <w:spacing w:after="60" w:before="60"/>
        <w:ind w:left="720"/>
      </w:pPr>
      <w:r>
        <w:rPr>
          <w:rFonts w:ascii="Courier New" w:cs="Courier New" w:eastAsia="Courier New" w:hAnsi="Courier New"/>
          <w:color w:val="1a5276"/>
          <w:sz w:val="20"/>
          <w:szCs w:val="20"/>
        </w:rPr>
        <w:t xml:space="preserve">python manage.py migrate</w:t>
      </w:r>
    </w:p>
    <w:p>
      <w:pPr>
        <w:pBdr>
          <w:bottom w:val="single" w:color="BDC3C7" w:sz="4" w:space="1"/>
        </w:pBdr>
        <w:spacing w:after="200" w:before="200"/>
      </w:pPr>
    </w:p>
    <w:p>
      <w:pPr>
        <w:pStyle w:val="Heading1"/>
        <w:spacing w:after="160" w:before="400"/>
      </w:pPr>
      <w:r>
        <w:rPr>
          <w:rFonts w:ascii="Arial" w:cs="Arial" w:eastAsia="Arial" w:hAnsi="Arial"/>
          <w:b/>
          <w:bCs/>
          <w:color w:val="1F4E79"/>
          <w:sz w:val="32"/>
          <w:szCs w:val="32"/>
        </w:rPr>
        <w:t xml:space="preserve">Fase 3 — Autenticacion y control de acceso</w:t>
      </w:r>
    </w:p>
    <w:p>
      <w:pPr>
        <w:pStyle w:val="Heading2"/>
        <w:spacing w:after="120" w:before="280"/>
      </w:pPr>
      <w:r>
        <w:rPr>
          <w:rFonts w:ascii="Arial" w:cs="Arial" w:eastAsia="Arial" w:hAnsi="Arial"/>
          <w:b/>
          <w:bCs/>
          <w:color w:val="2E75B6"/>
          <w:sz w:val="26"/>
          <w:szCs w:val="26"/>
        </w:rPr>
        <w:t xml:space="preserve">3.1  Sistema de login personalizado</w:t>
      </w:r>
    </w:p>
    <w:p>
      <w:pPr>
        <w:spacing w:after="120" w:before="80"/>
      </w:pPr>
      <w:r>
        <w:rPr>
          <w:rFonts w:ascii="Arial" w:cs="Arial" w:eastAsia="Arial" w:hAnsi="Arial"/>
          <w:color w:val="000000"/>
          <w:sz w:val="22"/>
          <w:szCs w:val="22"/>
        </w:rPr>
        <w:t xml:space="preserve">Implemente el login usando el correo electronico como identificador (no el username de Django). La vista login_view en usuarios/views.py busca al usuario por correo, verifica la contrasena con check_password() y luego llama a login() de Django.</w:t>
      </w:r>
    </w:p>
    <w:p>
      <w:pPr>
        <w:pStyle w:val="Heading2"/>
        <w:spacing w:after="120" w:before="280"/>
      </w:pPr>
      <w:r>
        <w:rPr>
          <w:rFonts w:ascii="Arial" w:cs="Arial" w:eastAsia="Arial" w:hAnsi="Arial"/>
          <w:b/>
          <w:bCs/>
          <w:color w:val="2E75B6"/>
          <w:sz w:val="26"/>
          <w:szCs w:val="26"/>
        </w:rPr>
        <w:t xml:space="preserve">3.2  Registro de accesos (HistorialAccesos)</w:t>
      </w:r>
    </w:p>
    <w:p>
      <w:pPr>
        <w:spacing w:after="120" w:before="80"/>
      </w:pPr>
      <w:r>
        <w:rPr>
          <w:rFonts w:ascii="Arial" w:cs="Arial" w:eastAsia="Arial" w:hAnsi="Arial"/>
          <w:color w:val="000000"/>
          <w:sz w:val="22"/>
          <w:szCs w:val="22"/>
        </w:rPr>
        <w:t xml:space="preserve">Cada vez que un usuario inicia o cierra sesion, el sistema registra la accion, la IP del cliente y el timestamp. Esto sirve para auditar el uso del sistema. Los eventos registrados son: login_ok, login_fail, logout.</w:t>
      </w:r>
    </w:p>
    <w:p>
      <w:pPr>
        <w:pStyle w:val="Heading2"/>
        <w:spacing w:after="120" w:before="280"/>
      </w:pPr>
      <w:r>
        <w:rPr>
          <w:rFonts w:ascii="Arial" w:cs="Arial" w:eastAsia="Arial" w:hAnsi="Arial"/>
          <w:b/>
          <w:bCs/>
          <w:color w:val="2E75B6"/>
          <w:sz w:val="26"/>
          <w:szCs w:val="26"/>
        </w:rPr>
        <w:t xml:space="preserve">3.3  Proteccion de vistas</w:t>
      </w:r>
    </w:p>
    <w:p>
      <w:pPr>
        <w:spacing w:after="120" w:before="80"/>
      </w:pPr>
      <w:r>
        <w:rPr>
          <w:rFonts w:ascii="Arial" w:cs="Arial" w:eastAsia="Arial" w:hAnsi="Arial"/>
          <w:color w:val="000000"/>
          <w:sz w:val="22"/>
          <w:szCs w:val="22"/>
        </w:rPr>
        <w:t xml:space="preserve">Use el decorador @login_required en todas las vistas que requieren autenticacion. Si un usuario no autenticado intenta acceder, es redirigido automaticamente al login.</w:t>
      </w:r>
    </w:p>
    <w:p>
      <w:pPr>
        <w:pBdr>
          <w:left w:val="single" w:color="2E75B6" w:sz="6" w:space="10"/>
        </w:pBdr>
        <w:spacing w:after="60" w:before="60"/>
        <w:ind w:left="720"/>
      </w:pPr>
      <w:r>
        <w:rPr>
          <w:rFonts w:ascii="Courier New" w:cs="Courier New" w:eastAsia="Courier New" w:hAnsi="Courier New"/>
          <w:color w:val="1a5276"/>
          <w:sz w:val="20"/>
          <w:szCs w:val="20"/>
        </w:rPr>
        <w:t xml:space="preserve">@login_required(login_url='usuarios:login')</w:t>
      </w:r>
    </w:p>
    <w:p>
      <w:pPr>
        <w:pBdr>
          <w:left w:val="single" w:color="2E75B6" w:sz="6" w:space="10"/>
        </w:pBdr>
        <w:spacing w:after="60" w:before="60"/>
        <w:ind w:left="720"/>
      </w:pPr>
      <w:r>
        <w:rPr>
          <w:rFonts w:ascii="Courier New" w:cs="Courier New" w:eastAsia="Courier New" w:hAnsi="Courier New"/>
          <w:color w:val="1a5276"/>
          <w:sz w:val="20"/>
          <w:szCs w:val="20"/>
        </w:rPr>
        <w:t xml:space="preserve">def dashboard_view(request):</w:t>
      </w:r>
    </w:p>
    <w:p>
      <w:pPr>
        <w:pBdr>
          <w:left w:val="single" w:color="2E75B6" w:sz="6" w:space="10"/>
        </w:pBdr>
        <w:spacing w:after="60" w:before="60"/>
        <w:ind w:left="720"/>
      </w:pPr>
      <w:r>
        <w:rPr>
          <w:rFonts w:ascii="Courier New" w:cs="Courier New" w:eastAsia="Courier New" w:hAnsi="Courier New"/>
          <w:color w:val="1a5276"/>
          <w:sz w:val="20"/>
          <w:szCs w:val="20"/>
        </w:rPr>
        <w:t xml:space="preserve">    ...</w:t>
      </w:r>
    </w:p>
    <w:p>
      <w:pPr>
        <w:pStyle w:val="Heading2"/>
        <w:spacing w:after="120" w:before="280"/>
      </w:pPr>
      <w:r>
        <w:rPr>
          <w:rFonts w:ascii="Arial" w:cs="Arial" w:eastAsia="Arial" w:hAnsi="Arial"/>
          <w:b/>
          <w:bCs/>
          <w:color w:val="2E75B6"/>
          <w:sz w:val="26"/>
          <w:szCs w:val="26"/>
        </w:rPr>
        <w:t xml:space="preserve">3.4  Roles: paciente vs administrador</w:t>
      </w:r>
    </w:p>
    <w:p>
      <w:pPr>
        <w:spacing w:after="120" w:before="80"/>
      </w:pPr>
      <w:r>
        <w:rPr>
          <w:rFonts w:ascii="Arial" w:cs="Arial" w:eastAsia="Arial" w:hAnsi="Arial"/>
          <w:color w:val="000000"/>
          <w:sz w:val="22"/>
          <w:szCs w:val="22"/>
        </w:rPr>
        <w:t xml:space="preserve">El dashboard muestra contenido diferente segun el rol del usuario. Los administradores ven estadisticas globales (total pacientes, total predicciones, alertas pendientes). Los pacientes ven solo sus propios datos.</w:t>
      </w:r>
    </w:p>
    <w:p>
      <w:pPr>
        <w:pBdr>
          <w:bottom w:val="single" w:color="BDC3C7" w:sz="4" w:space="1"/>
        </w:pBdr>
        <w:spacing w:after="200" w:before="200"/>
      </w:pPr>
    </w:p>
    <w:p>
      <w:pPr>
        <w:pStyle w:val="Heading1"/>
        <w:spacing w:after="160" w:before="400"/>
      </w:pPr>
      <w:r>
        <w:rPr>
          <w:rFonts w:ascii="Arial" w:cs="Arial" w:eastAsia="Arial" w:hAnsi="Arial"/>
          <w:b/>
          <w:bCs/>
          <w:color w:val="1F4E79"/>
          <w:sz w:val="32"/>
          <w:szCs w:val="32"/>
        </w:rPr>
        <w:t xml:space="preserve">Fase 4 — Interfaz de usuario (templates)</w:t>
      </w:r>
    </w:p>
    <w:p>
      <w:pPr>
        <w:pStyle w:val="Heading2"/>
        <w:spacing w:after="120" w:before="280"/>
      </w:pPr>
      <w:r>
        <w:rPr>
          <w:rFonts w:ascii="Arial" w:cs="Arial" w:eastAsia="Arial" w:hAnsi="Arial"/>
          <w:b/>
          <w:bCs/>
          <w:color w:val="2E75B6"/>
          <w:sz w:val="26"/>
          <w:szCs w:val="26"/>
        </w:rPr>
        <w:t xml:space="preserve">4.1  Estructura de templates</w:t>
      </w:r>
    </w:p>
    <w:p>
      <w:pPr>
        <w:spacing w:after="120" w:before="80"/>
      </w:pPr>
      <w:r>
        <w:rPr>
          <w:rFonts w:ascii="Arial" w:cs="Arial" w:eastAsia="Arial" w:hAnsi="Arial"/>
          <w:color w:val="000000"/>
          <w:sz w:val="22"/>
          <w:szCs w:val="22"/>
        </w:rPr>
        <w:t xml:space="preserve">Organice los templates en carpetas por aplicacion dentro de la carpeta 'templates/' en la raiz del proyecto. En settings.py configure DIRS para que Django los encuentre.</w:t>
      </w:r>
    </w:p>
    <w:p>
      <w:pPr>
        <w:spacing w:after="120" w:before="80"/>
      </w:pPr>
      <w:r>
        <w:rPr>
          <w:rFonts w:ascii="Arial" w:cs="Arial" w:eastAsia="Arial" w:hAnsi="Arial"/>
          <w:color w:val="000000"/>
          <w:sz w:val="22"/>
          <w:szCs w:val="22"/>
        </w:rPr>
        <w:t xml:space="preserve">La estructura de templates es la siguiente:</w:t>
      </w:r>
    </w:p>
    <w:p>
      <w:pPr>
        <w:pStyle w:val="ListParagraph"/>
        <w:numPr>
          <w:ilvl w:val="0"/>
          <w:numId w:val="2"/>
        </w:numPr>
        <w:spacing w:after="40" w:before="40"/>
      </w:pPr>
      <w:r>
        <w:rPr>
          <w:rFonts w:ascii="Arial" w:cs="Arial" w:eastAsia="Arial" w:hAnsi="Arial"/>
          <w:color w:val="000000"/>
          <w:sz w:val="22"/>
          <w:szCs w:val="22"/>
        </w:rPr>
        <w:t xml:space="preserve">templates/base.html — layout principal con sidebar (solo usuarios autenticados)</w:t>
      </w:r>
    </w:p>
    <w:p>
      <w:pPr>
        <w:pStyle w:val="ListParagraph"/>
        <w:numPr>
          <w:ilvl w:val="0"/>
          <w:numId w:val="2"/>
        </w:numPr>
        <w:spacing w:after="40" w:before="40"/>
      </w:pPr>
      <w:r>
        <w:rPr>
          <w:rFonts w:ascii="Arial" w:cs="Arial" w:eastAsia="Arial" w:hAnsi="Arial"/>
          <w:color w:val="000000"/>
          <w:sz w:val="22"/>
          <w:szCs w:val="22"/>
        </w:rPr>
        <w:t xml:space="preserve">templates/base_auth.html — layout minimo para login y registro</w:t>
      </w:r>
    </w:p>
    <w:p>
      <w:pPr>
        <w:pStyle w:val="ListParagraph"/>
        <w:numPr>
          <w:ilvl w:val="0"/>
          <w:numId w:val="2"/>
        </w:numPr>
        <w:spacing w:after="40" w:before="40"/>
      </w:pPr>
      <w:r>
        <w:rPr>
          <w:rFonts w:ascii="Arial" w:cs="Arial" w:eastAsia="Arial" w:hAnsi="Arial"/>
          <w:color w:val="000000"/>
          <w:sz w:val="22"/>
          <w:szCs w:val="22"/>
        </w:rPr>
        <w:t xml:space="preserve">templates/auth/ — login.html, registro.html</w:t>
      </w:r>
    </w:p>
    <w:p>
      <w:pPr>
        <w:pStyle w:val="ListParagraph"/>
        <w:numPr>
          <w:ilvl w:val="0"/>
          <w:numId w:val="2"/>
        </w:numPr>
        <w:spacing w:after="40" w:before="40"/>
      </w:pPr>
      <w:r>
        <w:rPr>
          <w:rFonts w:ascii="Arial" w:cs="Arial" w:eastAsia="Arial" w:hAnsi="Arial"/>
          <w:color w:val="000000"/>
          <w:sz w:val="22"/>
          <w:szCs w:val="22"/>
        </w:rPr>
        <w:t xml:space="preserve">templates/dashboard/ — index.html</w:t>
      </w:r>
    </w:p>
    <w:p>
      <w:pPr>
        <w:pStyle w:val="ListParagraph"/>
        <w:numPr>
          <w:ilvl w:val="0"/>
          <w:numId w:val="2"/>
        </w:numPr>
        <w:spacing w:after="40" w:before="40"/>
      </w:pPr>
      <w:r>
        <w:rPr>
          <w:rFonts w:ascii="Arial" w:cs="Arial" w:eastAsia="Arial" w:hAnsi="Arial"/>
          <w:color w:val="000000"/>
          <w:sz w:val="22"/>
          <w:szCs w:val="22"/>
        </w:rPr>
        <w:t xml:space="preserve">templates/clinico/ — nuevo_registro.html, historial.html</w:t>
      </w:r>
    </w:p>
    <w:p>
      <w:pPr>
        <w:pStyle w:val="ListParagraph"/>
        <w:numPr>
          <w:ilvl w:val="0"/>
          <w:numId w:val="2"/>
        </w:numPr>
        <w:spacing w:after="40" w:before="40"/>
      </w:pPr>
      <w:r>
        <w:rPr>
          <w:rFonts w:ascii="Arial" w:cs="Arial" w:eastAsia="Arial" w:hAnsi="Arial"/>
          <w:color w:val="000000"/>
          <w:sz w:val="22"/>
          <w:szCs w:val="22"/>
        </w:rPr>
        <w:t xml:space="preserve">templates/prediccion/ — historial.html, resultado.html</w:t>
      </w:r>
    </w:p>
    <w:p>
      <w:pPr>
        <w:pStyle w:val="ListParagraph"/>
        <w:numPr>
          <w:ilvl w:val="0"/>
          <w:numId w:val="2"/>
        </w:numPr>
        <w:spacing w:after="40" w:before="40"/>
      </w:pPr>
      <w:r>
        <w:rPr>
          <w:rFonts w:ascii="Arial" w:cs="Arial" w:eastAsia="Arial" w:hAnsi="Arial"/>
          <w:color w:val="000000"/>
          <w:sz w:val="22"/>
          <w:szCs w:val="22"/>
        </w:rPr>
        <w:t xml:space="preserve">templates/alertas/ — lista.html</w:t>
      </w:r>
    </w:p>
    <w:p>
      <w:pPr>
        <w:pStyle w:val="ListParagraph"/>
        <w:numPr>
          <w:ilvl w:val="0"/>
          <w:numId w:val="2"/>
        </w:numPr>
        <w:spacing w:after="40" w:before="40"/>
      </w:pPr>
      <w:r>
        <w:rPr>
          <w:rFonts w:ascii="Arial" w:cs="Arial" w:eastAsia="Arial" w:hAnsi="Arial"/>
          <w:color w:val="000000"/>
          <w:sz w:val="22"/>
          <w:szCs w:val="22"/>
        </w:rPr>
        <w:t xml:space="preserve">templates/reportes/ — reportes.html</w:t>
      </w:r>
    </w:p>
    <w:p>
      <w:pPr>
        <w:pStyle w:val="Heading2"/>
        <w:spacing w:after="120" w:before="280"/>
      </w:pPr>
      <w:r>
        <w:rPr>
          <w:rFonts w:ascii="Arial" w:cs="Arial" w:eastAsia="Arial" w:hAnsi="Arial"/>
          <w:b/>
          <w:bCs/>
          <w:color w:val="2E75B6"/>
          <w:sz w:val="26"/>
          <w:szCs w:val="26"/>
        </w:rPr>
        <w:t xml:space="preserve">4.2  El problema del bloque duplicado en base.html</w:t>
      </w:r>
    </w:p>
    <w:p>
      <w:pPr>
        <w:spacing w:after="120" w:before="80"/>
      </w:pPr>
      <w:r>
        <w:rPr>
          <w:rFonts w:ascii="Arial" w:cs="Arial" w:eastAsia="Arial" w:hAnsi="Arial"/>
          <w:color w:val="000000"/>
          <w:sz w:val="22"/>
          <w:szCs w:val="22"/>
        </w:rPr>
        <w:t xml:space="preserve">Uno de los errores mas complejos que resolvi fue un TemplateSyntaxError que decia: 'block tag with name content appears more than once'. Habia intentado poner un {% if user.is_authenticated %} dentro de base.html para mostrar el sidebar solo a usuarios autenticados, pero Django compila los templates antes de ejecutarlos, por lo que no puede tener dos bloques con el mismo nombre aunque esten en ramas if/else diferentes.</w:t>
      </w:r>
    </w:p>
    <w:p>
      <w:pPr>
        <w:spacing w:after="120" w:before="80"/>
      </w:pPr>
      <w:r>
        <w:rPr>
          <w:rFonts w:ascii="Arial" w:cs="Arial" w:eastAsia="Arial" w:hAnsi="Arial"/>
          <w:color w:val="000000"/>
          <w:sz w:val="22"/>
          <w:szCs w:val="22"/>
        </w:rPr>
        <w:t xml:space="preserve">La solucion fue crear dos templates base separados: base.html (con sidebar, para vistas autenticadas) y base_auth.html (layout minimo, para login y registro). Cada template hijo hereda del base correcto segun su contexto.</w:t>
      </w:r>
    </w:p>
    <w:p>
      <w:pPr>
        <w:pStyle w:val="Heading2"/>
        <w:spacing w:after="120" w:before="280"/>
      </w:pPr>
      <w:r>
        <w:rPr>
          <w:rFonts w:ascii="Arial" w:cs="Arial" w:eastAsia="Arial" w:hAnsi="Arial"/>
          <w:b/>
          <w:bCs/>
          <w:color w:val="2E75B6"/>
          <w:sz w:val="26"/>
          <w:szCs w:val="26"/>
        </w:rPr>
        <w:t xml:space="preserve">4.3  Bootstrap y Bootstrap Icons — instalacion local</w:t>
      </w:r>
    </w:p>
    <w:p>
      <w:pPr>
        <w:spacing w:after="120" w:before="80"/>
      </w:pPr>
      <w:r>
        <w:rPr>
          <w:rFonts w:ascii="Arial" w:cs="Arial" w:eastAsia="Arial" w:hAnsi="Arial"/>
          <w:color w:val="000000"/>
          <w:sz w:val="22"/>
          <w:szCs w:val="22"/>
        </w:rPr>
        <w:t xml:space="preserve">La CDN de Bootstrap (cdn.jsdelivr.net) estaba bloqueada en mi entorno de desarrollo. La solucion fue descargar los archivos localmente y servirlos desde la carpeta static/ del proyecto.</w:t>
      </w:r>
    </w:p>
    <w:p>
      <w:pPr>
        <w:spacing w:after="120" w:before="80"/>
      </w:pPr>
      <w:r>
        <w:rPr>
          <w:rFonts w:ascii="Arial" w:cs="Arial" w:eastAsia="Arial" w:hAnsi="Arial"/>
          <w:color w:val="000000"/>
          <w:sz w:val="22"/>
          <w:szCs w:val="22"/>
        </w:rPr>
        <w:t xml:space="preserve">Archivos descargados y ubicados en static/:</w:t>
      </w:r>
    </w:p>
    <w:p>
      <w:pPr>
        <w:pStyle w:val="ListParagraph"/>
        <w:numPr>
          <w:ilvl w:val="0"/>
          <w:numId w:val="2"/>
        </w:numPr>
        <w:spacing w:after="40" w:before="40"/>
      </w:pPr>
      <w:r>
        <w:rPr>
          <w:rFonts w:ascii="Arial" w:cs="Arial" w:eastAsia="Arial" w:hAnsi="Arial"/>
          <w:color w:val="000000"/>
          <w:sz w:val="22"/>
          <w:szCs w:val="22"/>
        </w:rPr>
        <w:t xml:space="preserve">css/bootstrap.min.css — Bootstrap 5.3.3</w:t>
      </w:r>
    </w:p>
    <w:p>
      <w:pPr>
        <w:pStyle w:val="ListParagraph"/>
        <w:numPr>
          <w:ilvl w:val="0"/>
          <w:numId w:val="2"/>
        </w:numPr>
        <w:spacing w:after="40" w:before="40"/>
      </w:pPr>
      <w:r>
        <w:rPr>
          <w:rFonts w:ascii="Arial" w:cs="Arial" w:eastAsia="Arial" w:hAnsi="Arial"/>
          <w:color w:val="000000"/>
          <w:sz w:val="22"/>
          <w:szCs w:val="22"/>
        </w:rPr>
        <w:t xml:space="preserve">css/bootstrap-icons.min.css — Bootstrap Icons 1.11.3</w:t>
      </w:r>
    </w:p>
    <w:p>
      <w:pPr>
        <w:pStyle w:val="ListParagraph"/>
        <w:numPr>
          <w:ilvl w:val="0"/>
          <w:numId w:val="2"/>
        </w:numPr>
        <w:spacing w:after="40" w:before="40"/>
      </w:pPr>
      <w:r>
        <w:rPr>
          <w:rFonts w:ascii="Arial" w:cs="Arial" w:eastAsia="Arial" w:hAnsi="Arial"/>
          <w:color w:val="000000"/>
          <w:sz w:val="22"/>
          <w:szCs w:val="22"/>
        </w:rPr>
        <w:t xml:space="preserve">fonts/bootstrap-icons.woff2, fonts/bootstrap-icons.woff — fuentes de iconos</w:t>
      </w:r>
    </w:p>
    <w:p>
      <w:pPr>
        <w:pStyle w:val="ListParagraph"/>
        <w:numPr>
          <w:ilvl w:val="0"/>
          <w:numId w:val="2"/>
        </w:numPr>
        <w:spacing w:after="40" w:before="40"/>
      </w:pPr>
      <w:r>
        <w:rPr>
          <w:rFonts w:ascii="Arial" w:cs="Arial" w:eastAsia="Arial" w:hAnsi="Arial"/>
          <w:color w:val="000000"/>
          <w:sz w:val="22"/>
          <w:szCs w:val="22"/>
        </w:rPr>
        <w:t xml:space="preserve">js/bootstrap.bundle.min.js — JavaScript de Bootstrap con Popper incluido</w:t>
      </w:r>
    </w:p>
    <w:p>
      <w:pPr>
        <w:pStyle w:val="ListParagraph"/>
        <w:numPr>
          <w:ilvl w:val="0"/>
          <w:numId w:val="2"/>
        </w:numPr>
        <w:spacing w:after="40" w:before="40"/>
      </w:pPr>
      <w:r>
        <w:rPr>
          <w:rFonts w:ascii="Arial" w:cs="Arial" w:eastAsia="Arial" w:hAnsi="Arial"/>
          <w:color w:val="000000"/>
          <w:sz w:val="22"/>
          <w:szCs w:val="22"/>
        </w:rPr>
        <w:t xml:space="preserve">css/main.css — estilos personalizados del sistema</w:t>
      </w:r>
    </w:p>
    <w:p>
      <w:pPr>
        <w:pStyle w:val="Heading2"/>
        <w:spacing w:after="120" w:before="280"/>
      </w:pPr>
      <w:r>
        <w:rPr>
          <w:rFonts w:ascii="Arial" w:cs="Arial" w:eastAsia="Arial" w:hAnsi="Arial"/>
          <w:b/>
          <w:bCs/>
          <w:color w:val="2E75B6"/>
          <w:sz w:val="26"/>
          <w:szCs w:val="26"/>
        </w:rPr>
        <w:t xml:space="preserve">4.4  Correccion del error en historial de predicciones</w:t>
      </w:r>
    </w:p>
    <w:p>
      <w:pPr>
        <w:spacing w:after="120" w:before="80"/>
      </w:pPr>
      <w:r>
        <w:rPr>
          <w:rFonts w:ascii="Arial" w:cs="Arial" w:eastAsia="Arial" w:hAnsi="Arial"/>
          <w:color w:val="000000"/>
          <w:sz w:val="22"/>
          <w:szCs w:val="22"/>
        </w:rPr>
        <w:t xml:space="preserve">En el template templates/prediccion/historial.html habia una linea invalida que causaba TemplateSyntaxError:</w:t>
      </w:r>
    </w:p>
    <w:p>
      <w:pPr>
        <w:pBdr>
          <w:left w:val="single" w:color="2E75B6" w:sz="6" w:space="10"/>
        </w:pBdr>
        <w:spacing w:after="60" w:before="60"/>
        <w:ind w:left="720"/>
      </w:pPr>
      <w:r>
        <w:rPr>
          <w:rFonts w:ascii="Courier New" w:cs="Courier New" w:eastAsia="Courier New" w:hAnsi="Courier New"/>
          <w:color w:val="1a5276"/>
          <w:sz w:val="20"/>
          <w:szCs w:val="20"/>
        </w:rPr>
        <w:t xml:space="preserve">{% for nombre, riesgo, nivel in p.nivel_diabetes,p.riesgo_diabetes %}{% endfor %}</w:t>
      </w:r>
    </w:p>
    <w:p>
      <w:pPr>
        <w:spacing w:after="120" w:before="80"/>
      </w:pPr>
      <w:r>
        <w:rPr>
          <w:rFonts w:ascii="Arial" w:cs="Arial" w:eastAsia="Arial" w:hAnsi="Arial"/>
          <w:color w:val="000000"/>
          <w:sz w:val="22"/>
          <w:szCs w:val="22"/>
        </w:rPr>
        <w:t xml:space="preserve">Esta linea era un vestigio de un refactor incompleto. Las barras de riesgo ya estaban correctamente renderizadas por los bloques div debajo. Simplemente elimine esa linea y el error desaparecio.</w:t>
      </w:r>
    </w:p>
    <w:p>
      <w:pPr>
        <w:pBdr>
          <w:bottom w:val="single" w:color="BDC3C7" w:sz="4" w:space="1"/>
        </w:pBdr>
        <w:spacing w:after="200" w:before="200"/>
      </w:pPr>
    </w:p>
    <w:p>
      <w:pPr>
        <w:pStyle w:val="Heading1"/>
        <w:spacing w:after="160" w:before="400"/>
      </w:pPr>
      <w:r>
        <w:rPr>
          <w:rFonts w:ascii="Arial" w:cs="Arial" w:eastAsia="Arial" w:hAnsi="Arial"/>
          <w:b/>
          <w:bCs/>
          <w:color w:val="1F4E79"/>
          <w:sz w:val="32"/>
          <w:szCs w:val="32"/>
        </w:rPr>
        <w:t xml:space="preserve">Fase 5 — Motor de prediccion de riesgo</w:t>
      </w:r>
    </w:p>
    <w:p>
      <w:pPr>
        <w:pStyle w:val="Heading2"/>
        <w:spacing w:after="120" w:before="280"/>
      </w:pPr>
      <w:r>
        <w:rPr>
          <w:rFonts w:ascii="Arial" w:cs="Arial" w:eastAsia="Arial" w:hAnsi="Arial"/>
          <w:b/>
          <w:bCs/>
          <w:color w:val="2E75B6"/>
          <w:sz w:val="26"/>
          <w:szCs w:val="26"/>
        </w:rPr>
        <w:t xml:space="preserve">5.1  Arquitectura del servicio de prediccion</w:t>
      </w:r>
    </w:p>
    <w:p>
      <w:pPr>
        <w:spacing w:after="120" w:before="80"/>
      </w:pPr>
      <w:r>
        <w:rPr>
          <w:rFonts w:ascii="Arial" w:cs="Arial" w:eastAsia="Arial" w:hAnsi="Arial"/>
          <w:color w:val="000000"/>
          <w:sz w:val="22"/>
          <w:szCs w:val="22"/>
        </w:rPr>
        <w:t xml:space="preserve">El motor de prediccion esta en prediccion/service.py. Recibe los datos clinicos del paciente y devuelve un diccionario con el porcentaje de riesgo y el nivel (Bajo/Medio/Alto) para cada una de las cinco enfermedades.</w:t>
      </w:r>
    </w:p>
    <w:p>
      <w:pPr>
        <w:spacing w:after="120" w:before="80"/>
      </w:pPr>
      <w:r>
        <w:rPr>
          <w:rFonts w:ascii="Arial" w:cs="Arial" w:eastAsia="Arial" w:hAnsi="Arial"/>
          <w:color w:val="000000"/>
          <w:sz w:val="22"/>
          <w:szCs w:val="22"/>
        </w:rPr>
        <w:t xml:space="preserve">La implementacion actual usa reglas clinicas basadas en umbrales medicos reconocidos (JNC 8 para hipertension, ADA para diabetes, KDIGO para renal, etc.). Esta disenado para ser reemplazado por modelos de Machine Learning entrenados con los datasets que construi en la Fase 6.</w:t>
      </w:r>
    </w:p>
    <w:p>
      <w:pPr>
        <w:pStyle w:val="Heading2"/>
        <w:spacing w:after="120" w:before="280"/>
      </w:pPr>
      <w:r>
        <w:rPr>
          <w:rFonts w:ascii="Arial" w:cs="Arial" w:eastAsia="Arial" w:hAnsi="Arial"/>
          <w:b/>
          <w:bCs/>
          <w:color w:val="2E75B6"/>
          <w:sz w:val="26"/>
          <w:szCs w:val="26"/>
        </w:rPr>
        <w:t xml:space="preserve">5.2  Logica de riesgo por enfermedad</w:t>
      </w:r>
    </w:p>
    <w:p>
      <w:pPr>
        <w:spacing w:after="120" w:before="80"/>
      </w:pPr>
      <w:r>
        <w:rPr>
          <w:rFonts w:ascii="Arial" w:cs="Arial" w:eastAsia="Arial" w:hAnsi="Arial"/>
          <w:color w:val="000000"/>
          <w:sz w:val="22"/>
          <w:szCs w:val="22"/>
        </w:rPr>
        <w:t xml:space="preserve">Diabetes — factores principales:</w:t>
      </w:r>
    </w:p>
    <w:p>
      <w:pPr>
        <w:pStyle w:val="ListParagraph"/>
        <w:numPr>
          <w:ilvl w:val="0"/>
          <w:numId w:val="2"/>
        </w:numPr>
        <w:spacing w:after="40" w:before="40"/>
      </w:pPr>
      <w:r>
        <w:rPr>
          <w:rFonts w:ascii="Arial" w:cs="Arial" w:eastAsia="Arial" w:hAnsi="Arial"/>
          <w:color w:val="000000"/>
          <w:sz w:val="22"/>
          <w:szCs w:val="22"/>
        </w:rPr>
        <w:t xml:space="preserve">Glucosa &gt;= 200 mg/dL: riesgo alto</w:t>
      </w:r>
    </w:p>
    <w:p>
      <w:pPr>
        <w:pStyle w:val="ListParagraph"/>
        <w:numPr>
          <w:ilvl w:val="0"/>
          <w:numId w:val="2"/>
        </w:numPr>
        <w:spacing w:after="40" w:before="40"/>
      </w:pPr>
      <w:r>
        <w:rPr>
          <w:rFonts w:ascii="Arial" w:cs="Arial" w:eastAsia="Arial" w:hAnsi="Arial"/>
          <w:color w:val="000000"/>
          <w:sz w:val="22"/>
          <w:szCs w:val="22"/>
        </w:rPr>
        <w:t xml:space="preserve">Glucosa 126-199 + IMC &gt; 30: riesgo medio-alto</w:t>
      </w:r>
    </w:p>
    <w:p>
      <w:pPr>
        <w:pStyle w:val="ListParagraph"/>
        <w:numPr>
          <w:ilvl w:val="0"/>
          <w:numId w:val="2"/>
        </w:numPr>
        <w:spacing w:after="40" w:before="40"/>
      </w:pPr>
      <w:r>
        <w:rPr>
          <w:rFonts w:ascii="Arial" w:cs="Arial" w:eastAsia="Arial" w:hAnsi="Arial"/>
          <w:color w:val="000000"/>
          <w:sz w:val="22"/>
          <w:szCs w:val="22"/>
        </w:rPr>
        <w:t xml:space="preserve">Glucosa 100-125: prediabetes, riesgo medio</w:t>
      </w:r>
    </w:p>
    <w:p>
      <w:pPr>
        <w:spacing w:after="120" w:before="80"/>
      </w:pPr>
      <w:r>
        <w:rPr>
          <w:rFonts w:ascii="Arial" w:cs="Arial" w:eastAsia="Arial" w:hAnsi="Arial"/>
          <w:color w:val="000000"/>
          <w:sz w:val="22"/>
          <w:szCs w:val="22"/>
        </w:rPr>
        <w:t xml:space="preserve">Hipertension — factores principales:</w:t>
      </w:r>
    </w:p>
    <w:p>
      <w:pPr>
        <w:pStyle w:val="ListParagraph"/>
        <w:numPr>
          <w:ilvl w:val="0"/>
          <w:numId w:val="2"/>
        </w:numPr>
        <w:spacing w:after="40" w:before="40"/>
      </w:pPr>
      <w:r>
        <w:rPr>
          <w:rFonts w:ascii="Arial" w:cs="Arial" w:eastAsia="Arial" w:hAnsi="Arial"/>
          <w:color w:val="000000"/>
          <w:sz w:val="22"/>
          <w:szCs w:val="22"/>
        </w:rPr>
        <w:t xml:space="preserve">Presion sistolica &gt;= 140 o diastolica &gt;= 90: hipertension estadio 2</w:t>
      </w:r>
    </w:p>
    <w:p>
      <w:pPr>
        <w:pStyle w:val="ListParagraph"/>
        <w:numPr>
          <w:ilvl w:val="0"/>
          <w:numId w:val="2"/>
        </w:numPr>
        <w:spacing w:after="40" w:before="40"/>
      </w:pPr>
      <w:r>
        <w:rPr>
          <w:rFonts w:ascii="Arial" w:cs="Arial" w:eastAsia="Arial" w:hAnsi="Arial"/>
          <w:color w:val="000000"/>
          <w:sz w:val="22"/>
          <w:szCs w:val="22"/>
        </w:rPr>
        <w:t xml:space="preserve">Sistolica 130-139 o diastolica 80-89: hipertension estadio 1</w:t>
      </w:r>
    </w:p>
    <w:p>
      <w:pPr>
        <w:pStyle w:val="ListParagraph"/>
        <w:numPr>
          <w:ilvl w:val="0"/>
          <w:numId w:val="2"/>
        </w:numPr>
        <w:spacing w:after="40" w:before="40"/>
      </w:pPr>
      <w:r>
        <w:rPr>
          <w:rFonts w:ascii="Arial" w:cs="Arial" w:eastAsia="Arial" w:hAnsi="Arial"/>
          <w:color w:val="000000"/>
          <w:sz w:val="22"/>
          <w:szCs w:val="22"/>
        </w:rPr>
        <w:t xml:space="preserve">Sistolica 120-129: elevada</w:t>
      </w:r>
    </w:p>
    <w:p>
      <w:pPr>
        <w:spacing w:after="120" w:before="80"/>
      </w:pPr>
      <w:r>
        <w:rPr>
          <w:rFonts w:ascii="Arial" w:cs="Arial" w:eastAsia="Arial" w:hAnsi="Arial"/>
          <w:color w:val="000000"/>
          <w:sz w:val="22"/>
          <w:szCs w:val="22"/>
        </w:rPr>
        <w:t xml:space="preserve">Renal — factores principales:</w:t>
      </w:r>
    </w:p>
    <w:p>
      <w:pPr>
        <w:pStyle w:val="ListParagraph"/>
        <w:numPr>
          <w:ilvl w:val="0"/>
          <w:numId w:val="2"/>
        </w:numPr>
        <w:spacing w:after="40" w:before="40"/>
      </w:pPr>
      <w:r>
        <w:rPr>
          <w:rFonts w:ascii="Arial" w:cs="Arial" w:eastAsia="Arial" w:hAnsi="Arial"/>
          <w:color w:val="000000"/>
          <w:sz w:val="22"/>
          <w:szCs w:val="22"/>
        </w:rPr>
        <w:t xml:space="preserve">Glucosa alta + edad &gt; 60 + presion alta: riesgo combinado elevado</w:t>
      </w:r>
    </w:p>
    <w:p>
      <w:pPr>
        <w:spacing w:after="120" w:before="80"/>
      </w:pPr>
      <w:r>
        <w:rPr>
          <w:rFonts w:ascii="Arial" w:cs="Arial" w:eastAsia="Arial" w:hAnsi="Arial"/>
          <w:color w:val="000000"/>
          <w:sz w:val="22"/>
          <w:szCs w:val="22"/>
        </w:rPr>
        <w:t xml:space="preserve">Higado graso (NAFLD) — factores principales:</w:t>
      </w:r>
    </w:p>
    <w:p>
      <w:pPr>
        <w:pStyle w:val="ListParagraph"/>
        <w:numPr>
          <w:ilvl w:val="0"/>
          <w:numId w:val="2"/>
        </w:numPr>
        <w:spacing w:after="40" w:before="40"/>
      </w:pPr>
      <w:r>
        <w:rPr>
          <w:rFonts w:ascii="Arial" w:cs="Arial" w:eastAsia="Arial" w:hAnsi="Arial"/>
          <w:color w:val="000000"/>
          <w:sz w:val="22"/>
          <w:szCs w:val="22"/>
        </w:rPr>
        <w:t xml:space="preserve">IMC &gt; 30 + colesterol &gt; 220: riesgo alto</w:t>
      </w:r>
    </w:p>
    <w:p>
      <w:pPr>
        <w:spacing w:after="120" w:before="80"/>
      </w:pPr>
      <w:r>
        <w:rPr>
          <w:rFonts w:ascii="Arial" w:cs="Arial" w:eastAsia="Arial" w:hAnsi="Arial"/>
          <w:color w:val="000000"/>
          <w:sz w:val="22"/>
          <w:szCs w:val="22"/>
        </w:rPr>
        <w:t xml:space="preserve">Insuficiencia cardiaca — factores principales:</w:t>
      </w:r>
    </w:p>
    <w:p>
      <w:pPr>
        <w:pStyle w:val="ListParagraph"/>
        <w:numPr>
          <w:ilvl w:val="0"/>
          <w:numId w:val="2"/>
        </w:numPr>
        <w:spacing w:after="40" w:before="40"/>
      </w:pPr>
      <w:r>
        <w:rPr>
          <w:rFonts w:ascii="Arial" w:cs="Arial" w:eastAsia="Arial" w:hAnsi="Arial"/>
          <w:color w:val="000000"/>
          <w:sz w:val="22"/>
          <w:szCs w:val="22"/>
        </w:rPr>
        <w:t xml:space="preserve">Edad &gt; 60 + presion sistolica &gt; 145: combinacion de riesgo elevado</w:t>
      </w:r>
    </w:p>
    <w:p>
      <w:pPr>
        <w:pStyle w:val="Heading2"/>
        <w:spacing w:after="120" w:before="280"/>
      </w:pPr>
      <w:r>
        <w:rPr>
          <w:rFonts w:ascii="Arial" w:cs="Arial" w:eastAsia="Arial" w:hAnsi="Arial"/>
          <w:b/>
          <w:bCs/>
          <w:color w:val="2E75B6"/>
          <w:sz w:val="26"/>
          <w:szCs w:val="26"/>
        </w:rPr>
        <w:t xml:space="preserve">5.3  Nivel general</w:t>
      </w:r>
    </w:p>
    <w:p>
      <w:pPr>
        <w:spacing w:after="120" w:before="80"/>
      </w:pPr>
      <w:r>
        <w:rPr>
          <w:rFonts w:ascii="Arial" w:cs="Arial" w:eastAsia="Arial" w:hAnsi="Arial"/>
          <w:color w:val="000000"/>
          <w:sz w:val="22"/>
          <w:szCs w:val="22"/>
        </w:rPr>
        <w:t xml:space="preserve">El nivel_general de una prediccion es el nivel mas alto de las cinco enfermedades. Si alguna es 'Alto', el nivel general es 'Alto'. Si ninguna es 'Alto' pero alguna es 'Medio', el general es 'Medio'. Solo si todas son 'Bajo', el general es 'Bajo'.</w:t>
      </w:r>
    </w:p>
    <w:p>
      <w:pPr>
        <w:pBdr>
          <w:bottom w:val="single" w:color="BDC3C7" w:sz="4" w:space="1"/>
        </w:pBdr>
        <w:spacing w:after="200" w:before="200"/>
      </w:pPr>
    </w:p>
    <w:p>
      <w:pPr>
        <w:pStyle w:val="Heading1"/>
        <w:spacing w:after="160" w:before="400"/>
      </w:pPr>
      <w:r>
        <w:rPr>
          <w:rFonts w:ascii="Arial" w:cs="Arial" w:eastAsia="Arial" w:hAnsi="Arial"/>
          <w:b/>
          <w:bCs/>
          <w:color w:val="1F4E79"/>
          <w:sz w:val="32"/>
          <w:szCs w:val="32"/>
        </w:rPr>
        <w:t xml:space="preserve">Fase 6 — Datasets de Machine Learning</w:t>
      </w:r>
    </w:p>
    <w:p>
      <w:pPr>
        <w:pStyle w:val="Heading2"/>
        <w:spacing w:after="120" w:before="280"/>
      </w:pPr>
      <w:r>
        <w:rPr>
          <w:rFonts w:ascii="Arial" w:cs="Arial" w:eastAsia="Arial" w:hAnsi="Arial"/>
          <w:b/>
          <w:bCs/>
          <w:color w:val="2E75B6"/>
          <w:sz w:val="26"/>
          <w:szCs w:val="26"/>
        </w:rPr>
        <w:t xml:space="preserve">6.1  Dataset fuente: diabetic_data.csv</w:t>
      </w:r>
    </w:p>
    <w:p>
      <w:pPr>
        <w:spacing w:after="120" w:before="80"/>
      </w:pPr>
      <w:r>
        <w:rPr>
          <w:rFonts w:ascii="Arial" w:cs="Arial" w:eastAsia="Arial" w:hAnsi="Arial"/>
          <w:color w:val="000000"/>
          <w:sz w:val="22"/>
          <w:szCs w:val="22"/>
        </w:rPr>
        <w:t xml:space="preserve">Use el dataset publico 'Diabetes 130-US hospitals for years 1999-2008' disponible en el UCI Machine Learning Repository. Contiene 101,766 registros de hospitalizaciones de pacientes diabeticos con diagnosticos ICD-9, resultados de laboratorio y tratamientos farmacologicos.</w:t>
      </w:r>
    </w:p>
    <w:p>
      <w:pPr>
        <w:spacing w:after="120" w:before="80"/>
      </w:pPr>
      <w:r>
        <w:rPr>
          <w:rFonts w:ascii="Arial" w:cs="Arial" w:eastAsia="Arial" w:hAnsi="Arial"/>
          <w:color w:val="000000"/>
          <w:sz w:val="22"/>
          <w:szCs w:val="22"/>
        </w:rPr>
        <w:t xml:space="preserve">El problema principal es que este dataset NO tenia directamente columnas de IMC, glucosa en ayunas, presion arterial ni colesterol. Tuve que imputar esos valores a partir de la informacion disponible.</w:t>
      </w:r>
    </w:p>
    <w:p>
      <w:pPr>
        <w:pStyle w:val="Heading2"/>
        <w:spacing w:after="120" w:before="280"/>
      </w:pPr>
      <w:r>
        <w:rPr>
          <w:rFonts w:ascii="Arial" w:cs="Arial" w:eastAsia="Arial" w:hAnsi="Arial"/>
          <w:b/>
          <w:bCs/>
          <w:color w:val="2E75B6"/>
          <w:sz w:val="26"/>
          <w:szCs w:val="26"/>
        </w:rPr>
        <w:t xml:space="preserve">6.2  Estrategia de imputacion de columnas</w:t>
      </w:r>
    </w:p>
    <w:p>
      <w:pPr>
        <w:spacing w:after="120" w:before="80"/>
      </w:pPr>
      <w:r>
        <w:rPr>
          <w:rFonts w:ascii="Arial" w:cs="Arial" w:eastAsia="Arial" w:hAnsi="Arial"/>
          <w:color w:val="000000"/>
          <w:sz w:val="22"/>
          <w:szCs w:val="22"/>
        </w:rPr>
        <w:t xml:space="preserve">Para cada registro real importe estas transformaciones:</w:t>
      </w:r>
    </w:p>
    <w:p>
      <w:pPr>
        <w:pStyle w:val="ListParagraph"/>
        <w:numPr>
          <w:ilvl w:val="0"/>
          <w:numId w:val="2"/>
        </w:numPr>
        <w:spacing w:after="40" w:before="40"/>
      </w:pPr>
      <w:r>
        <w:rPr>
          <w:rFonts w:ascii="Arial" w:cs="Arial" w:eastAsia="Arial" w:hAnsi="Arial"/>
          <w:color w:val="000000"/>
          <w:sz w:val="22"/>
          <w:szCs w:val="22"/>
        </w:rPr>
        <w:t xml:space="preserve">edad: convertida de rango '[40-50)' a entero con distribucion normal centrada en 45</w:t>
      </w:r>
    </w:p>
    <w:p>
      <w:pPr>
        <w:pStyle w:val="ListParagraph"/>
        <w:numPr>
          <w:ilvl w:val="0"/>
          <w:numId w:val="2"/>
        </w:numPr>
        <w:spacing w:after="40" w:before="40"/>
      </w:pPr>
      <w:r>
        <w:rPr>
          <w:rFonts w:ascii="Arial" w:cs="Arial" w:eastAsia="Arial" w:hAnsi="Arial"/>
          <w:color w:val="000000"/>
          <w:sz w:val="22"/>
          <w:szCs w:val="22"/>
        </w:rPr>
        <w:t xml:space="preserve">genero: 'Male' -&gt; 1, 'Female' -&gt; 0</w:t>
      </w:r>
    </w:p>
    <w:p>
      <w:pPr>
        <w:pStyle w:val="ListParagraph"/>
        <w:numPr>
          <w:ilvl w:val="0"/>
          <w:numId w:val="2"/>
        </w:numPr>
        <w:spacing w:after="40" w:before="40"/>
      </w:pPr>
      <w:r>
        <w:rPr>
          <w:rFonts w:ascii="Arial" w:cs="Arial" w:eastAsia="Arial" w:hAnsi="Arial"/>
          <w:color w:val="000000"/>
          <w:sz w:val="22"/>
          <w:szCs w:val="22"/>
        </w:rPr>
        <w:t xml:space="preserve">glucosa: imputada desde max_glu_serum (&gt;300-&gt;~330, &gt;200-&gt;~230, Norm-&gt;~92) y A1Cresult (&gt;8-&gt;~210, &gt;7-&gt;~155)</w:t>
      </w:r>
    </w:p>
    <w:p>
      <w:pPr>
        <w:pStyle w:val="ListParagraph"/>
        <w:numPr>
          <w:ilvl w:val="0"/>
          <w:numId w:val="2"/>
        </w:numPr>
        <w:spacing w:after="40" w:before="40"/>
      </w:pPr>
      <w:r>
        <w:rPr>
          <w:rFonts w:ascii="Arial" w:cs="Arial" w:eastAsia="Arial" w:hAnsi="Arial"/>
          <w:color w:val="000000"/>
          <w:sz w:val="22"/>
          <w:szCs w:val="22"/>
        </w:rPr>
        <w:t xml:space="preserve">imc: estimado desde diabetesMed, A1Cresult, max_glu_serum y edad</w:t>
      </w:r>
    </w:p>
    <w:p>
      <w:pPr>
        <w:pStyle w:val="ListParagraph"/>
        <w:numPr>
          <w:ilvl w:val="0"/>
          <w:numId w:val="2"/>
        </w:numPr>
        <w:spacing w:after="40" w:before="40"/>
      </w:pPr>
      <w:r>
        <w:rPr>
          <w:rFonts w:ascii="Arial" w:cs="Arial" w:eastAsia="Arial" w:hAnsi="Arial"/>
          <w:color w:val="000000"/>
          <w:sz w:val="22"/>
          <w:szCs w:val="22"/>
        </w:rPr>
        <w:t xml:space="preserve">presion arterial: estimada con base en codigos ICD-9 de hipertension (401-405) y cardiaco (428)</w:t>
      </w:r>
    </w:p>
    <w:p>
      <w:pPr>
        <w:pStyle w:val="ListParagraph"/>
        <w:numPr>
          <w:ilvl w:val="0"/>
          <w:numId w:val="2"/>
        </w:numPr>
        <w:spacing w:after="40" w:before="40"/>
      </w:pPr>
      <w:r>
        <w:rPr>
          <w:rFonts w:ascii="Arial" w:cs="Arial" w:eastAsia="Arial" w:hAnsi="Arial"/>
          <w:color w:val="000000"/>
          <w:sz w:val="22"/>
          <w:szCs w:val="22"/>
        </w:rPr>
        <w:t xml:space="preserve">colesterol: estimado desde edad, imc, medicacion y comorbilidad cardiaca</w:t>
      </w:r>
    </w:p>
    <w:p>
      <w:pPr>
        <w:pStyle w:val="Heading2"/>
        <w:spacing w:after="120" w:before="280"/>
      </w:pPr>
      <w:r>
        <w:rPr>
          <w:rFonts w:ascii="Arial" w:cs="Arial" w:eastAsia="Arial" w:hAnsi="Arial"/>
          <w:b/>
          <w:bCs/>
          <w:color w:val="2E75B6"/>
          <w:sz w:val="26"/>
          <w:szCs w:val="26"/>
        </w:rPr>
        <w:t xml:space="preserve">6.3  Columna has_disease — definicion</w:t>
      </w:r>
    </w:p>
    <w:p>
      <w:pPr>
        <w:spacing w:after="120" w:before="80"/>
      </w:pPr>
      <w:r>
        <w:rPr>
          <w:rFonts w:ascii="Arial" w:cs="Arial" w:eastAsia="Arial" w:hAnsi="Arial"/>
          <w:color w:val="000000"/>
          <w:sz w:val="22"/>
          <w:szCs w:val="22"/>
        </w:rPr>
        <w:t xml:space="preserve">Agregar 'has_disease' fue el requerimiento central: una columna binaria que indica si el paciente tiene o no tiene la enfermedad del dataset (1 = tiene, 0 = no tiene).</w:t>
      </w:r>
    </w:p>
    <w:p>
      <w:pPr>
        <w:spacing w:after="120" w:before="80"/>
      </w:pPr>
      <w:r>
        <w:rPr>
          <w:rFonts w:ascii="Arial" w:cs="Arial" w:eastAsia="Arial" w:hAnsi="Arial"/>
          <w:color w:val="000000"/>
          <w:sz w:val="22"/>
          <w:szCs w:val="22"/>
        </w:rPr>
        <w:t xml:space="preserve">Para los registros SINTETICOS (1100 filas generadas):</w:t>
      </w:r>
    </w:p>
    <w:p>
      <w:pPr>
        <w:pStyle w:val="ListParagraph"/>
        <w:numPr>
          <w:ilvl w:val="0"/>
          <w:numId w:val="2"/>
        </w:numPr>
        <w:spacing w:after="40" w:before="40"/>
      </w:pPr>
      <w:r>
        <w:rPr>
          <w:rFonts w:ascii="Arial" w:cs="Arial" w:eastAsia="Arial" w:hAnsi="Arial"/>
          <w:color w:val="000000"/>
          <w:sz w:val="22"/>
          <w:szCs w:val="22"/>
        </w:rPr>
        <w:t xml:space="preserve">has_disease = 1 si risk_level == 2 (riesgo alto confirmado)</w:t>
      </w:r>
    </w:p>
    <w:p>
      <w:pPr>
        <w:pStyle w:val="ListParagraph"/>
        <w:numPr>
          <w:ilvl w:val="0"/>
          <w:numId w:val="2"/>
        </w:numPr>
        <w:spacing w:after="40" w:before="40"/>
      </w:pPr>
      <w:r>
        <w:rPr>
          <w:rFonts w:ascii="Arial" w:cs="Arial" w:eastAsia="Arial" w:hAnsi="Arial"/>
          <w:color w:val="000000"/>
          <w:sz w:val="22"/>
          <w:szCs w:val="22"/>
        </w:rPr>
        <w:t xml:space="preserve">has_disease = 0 si risk_level == 0 o 1</w:t>
      </w:r>
    </w:p>
    <w:p>
      <w:pPr>
        <w:spacing w:after="120" w:before="80"/>
      </w:pPr>
      <w:r>
        <w:rPr>
          <w:rFonts w:ascii="Arial" w:cs="Arial" w:eastAsia="Arial" w:hAnsi="Arial"/>
          <w:color w:val="000000"/>
          <w:sz w:val="22"/>
          <w:szCs w:val="22"/>
        </w:rPr>
        <w:t xml:space="preserve">Para los registros REALES (1500 filas de diabetic_data.csv):</w:t>
      </w:r>
    </w:p>
    <w:p>
      <w:pPr>
        <w:pStyle w:val="ListParagraph"/>
        <w:numPr>
          <w:ilvl w:val="0"/>
          <w:numId w:val="2"/>
        </w:numPr>
        <w:spacing w:after="40" w:before="40"/>
      </w:pPr>
      <w:r>
        <w:rPr>
          <w:rFonts w:ascii="Arial" w:cs="Arial" w:eastAsia="Arial" w:hAnsi="Arial"/>
          <w:color w:val="000000"/>
          <w:sz w:val="22"/>
          <w:szCs w:val="22"/>
        </w:rPr>
        <w:t xml:space="preserve">hipertension.csv: has_disease = 1 si ICD-9 entre 401 y 405</w:t>
      </w:r>
    </w:p>
    <w:p>
      <w:pPr>
        <w:pStyle w:val="ListParagraph"/>
        <w:numPr>
          <w:ilvl w:val="0"/>
          <w:numId w:val="2"/>
        </w:numPr>
        <w:spacing w:after="40" w:before="40"/>
      </w:pPr>
      <w:r>
        <w:rPr>
          <w:rFonts w:ascii="Arial" w:cs="Arial" w:eastAsia="Arial" w:hAnsi="Arial"/>
          <w:color w:val="000000"/>
          <w:sz w:val="22"/>
          <w:szCs w:val="22"/>
        </w:rPr>
        <w:t xml:space="preserve">renal.csv: has_disease = 1 si ICD-9 entre 580 y 589</w:t>
      </w:r>
    </w:p>
    <w:p>
      <w:pPr>
        <w:pStyle w:val="ListParagraph"/>
        <w:numPr>
          <w:ilvl w:val="0"/>
          <w:numId w:val="2"/>
        </w:numPr>
        <w:spacing w:after="40" w:before="40"/>
      </w:pPr>
      <w:r>
        <w:rPr>
          <w:rFonts w:ascii="Arial" w:cs="Arial" w:eastAsia="Arial" w:hAnsi="Arial"/>
          <w:color w:val="000000"/>
          <w:sz w:val="22"/>
          <w:szCs w:val="22"/>
        </w:rPr>
        <w:t xml:space="preserve">higado_graso.csv: has_disease = 1 si ICD-9 = 571, o proxy (IMC&gt;30 + glucosa&gt;126 + A1C elevado)</w:t>
      </w:r>
    </w:p>
    <w:p>
      <w:pPr>
        <w:pStyle w:val="ListParagraph"/>
        <w:numPr>
          <w:ilvl w:val="0"/>
          <w:numId w:val="2"/>
        </w:numPr>
        <w:spacing w:after="40" w:before="40"/>
      </w:pPr>
      <w:r>
        <w:rPr>
          <w:rFonts w:ascii="Arial" w:cs="Arial" w:eastAsia="Arial" w:hAnsi="Arial"/>
          <w:color w:val="000000"/>
          <w:sz w:val="22"/>
          <w:szCs w:val="22"/>
        </w:rPr>
        <w:t xml:space="preserve">insuficiencia_cardiaca.csv: has_disease = 1 si ICD-9 = 428</w:t>
      </w:r>
    </w:p>
    <w:p>
      <w:pPr>
        <w:pStyle w:val="ListParagraph"/>
        <w:numPr>
          <w:ilvl w:val="0"/>
          <w:numId w:val="2"/>
        </w:numPr>
        <w:spacing w:after="40" w:before="40"/>
      </w:pPr>
      <w:r>
        <w:rPr>
          <w:rFonts w:ascii="Arial" w:cs="Arial" w:eastAsia="Arial" w:hAnsi="Arial"/>
          <w:color w:val="000000"/>
          <w:sz w:val="22"/>
          <w:szCs w:val="22"/>
        </w:rPr>
        <w:t xml:space="preserve">diabetes.csv: has_disease = 1 si ICD-9 entre 250.00 y 250.99</w:t>
      </w:r>
    </w:p>
    <w:p>
      <w:pPr>
        <w:pStyle w:val="Heading2"/>
        <w:spacing w:after="120" w:before="280"/>
      </w:pPr>
      <w:r>
        <w:rPr>
          <w:rFonts w:ascii="Arial" w:cs="Arial" w:eastAsia="Arial" w:hAnsi="Arial"/>
          <w:b/>
          <w:bCs/>
          <w:color w:val="2E75B6"/>
          <w:sz w:val="26"/>
          <w:szCs w:val="26"/>
        </w:rPr>
        <w:t xml:space="preserve">6.4  Datasets generados — resumen</w:t>
      </w:r>
    </w:p>
    <w:p>
      <w:pPr>
        <w:spacing w:after="120" w:before="80"/>
      </w:pPr>
      <w:r>
        <w:rPr>
          <w:rFonts w:ascii="Arial" w:cs="Arial" w:eastAsia="Arial" w:hAnsi="Arial"/>
          <w:color w:val="000000"/>
          <w:sz w:val="22"/>
          <w:szCs w:val="22"/>
        </w:rPr>
        <w:t xml:space="preserve">Todos los datasets tienen exactamente las mismas 9 columnas:</w:t>
      </w:r>
    </w:p>
    <w:p>
      <w:pPr>
        <w:pBdr>
          <w:left w:val="single" w:color="2E75B6" w:sz="6" w:space="10"/>
        </w:pBdr>
        <w:spacing w:after="60" w:before="60"/>
        <w:ind w:left="720"/>
      </w:pPr>
      <w:r>
        <w:rPr>
          <w:rFonts w:ascii="Courier New" w:cs="Courier New" w:eastAsia="Courier New" w:hAnsi="Courier New"/>
          <w:color w:val="1a5276"/>
          <w:sz w:val="20"/>
          <w:szCs w:val="20"/>
        </w:rPr>
        <w:t xml:space="preserve">age, gender, bmi, glucose, systolic_bp, diastolic_bp, cholesterol, risk_level, has_disease</w:t>
      </w:r>
    </w:p>
    <w:p>
      <w:pPr>
        <w:spacing w:after="120" w:before="80"/>
      </w:pPr>
      <w:r>
        <w:rPr>
          <w:rFonts w:ascii="Arial" w:cs="Arial" w:eastAsia="Arial" w:hAnsi="Arial"/>
          <w:color w:val="000000"/>
          <w:sz w:val="22"/>
          <w:szCs w:val="22"/>
        </w:rPr>
        <w:t xml:space="preserve">Distribucion de registros por dataset:</w:t>
      </w:r>
    </w:p>
    <w:p>
      <w:pPr>
        <w:pStyle w:val="ListParagraph"/>
        <w:numPr>
          <w:ilvl w:val="0"/>
          <w:numId w:val="2"/>
        </w:numPr>
        <w:spacing w:after="40" w:before="40"/>
      </w:pPr>
      <w:r>
        <w:rPr>
          <w:rFonts w:ascii="Arial" w:cs="Arial" w:eastAsia="Arial" w:hAnsi="Arial"/>
          <w:color w:val="000000"/>
          <w:sz w:val="22"/>
          <w:szCs w:val="22"/>
        </w:rPr>
        <w:t xml:space="preserve">hipertension.csv: 2600 filas | has_disease=1: 637 | has_disease=0: 1963</w:t>
      </w:r>
    </w:p>
    <w:p>
      <w:pPr>
        <w:pStyle w:val="ListParagraph"/>
        <w:numPr>
          <w:ilvl w:val="0"/>
          <w:numId w:val="2"/>
        </w:numPr>
        <w:spacing w:after="40" w:before="40"/>
      </w:pPr>
      <w:r>
        <w:rPr>
          <w:rFonts w:ascii="Arial" w:cs="Arial" w:eastAsia="Arial" w:hAnsi="Arial"/>
          <w:color w:val="000000"/>
          <w:sz w:val="22"/>
          <w:szCs w:val="22"/>
        </w:rPr>
        <w:t xml:space="preserve">renal.csv: 2600 filas | has_disease=1: 219 | has_disease=0: 2381</w:t>
      </w:r>
    </w:p>
    <w:p>
      <w:pPr>
        <w:pStyle w:val="ListParagraph"/>
        <w:numPr>
          <w:ilvl w:val="0"/>
          <w:numId w:val="2"/>
        </w:numPr>
        <w:spacing w:after="40" w:before="40"/>
      </w:pPr>
      <w:r>
        <w:rPr>
          <w:rFonts w:ascii="Arial" w:cs="Arial" w:eastAsia="Arial" w:hAnsi="Arial"/>
          <w:color w:val="000000"/>
          <w:sz w:val="22"/>
          <w:szCs w:val="22"/>
        </w:rPr>
        <w:t xml:space="preserve">higado_graso.csv: 2600 filas | has_disease=1: 291 | has_disease=0: 2309</w:t>
      </w:r>
    </w:p>
    <w:p>
      <w:pPr>
        <w:pStyle w:val="ListParagraph"/>
        <w:numPr>
          <w:ilvl w:val="0"/>
          <w:numId w:val="2"/>
        </w:numPr>
        <w:spacing w:after="40" w:before="40"/>
      </w:pPr>
      <w:r>
        <w:rPr>
          <w:rFonts w:ascii="Arial" w:cs="Arial" w:eastAsia="Arial" w:hAnsi="Arial"/>
          <w:color w:val="000000"/>
          <w:sz w:val="22"/>
          <w:szCs w:val="22"/>
        </w:rPr>
        <w:t xml:space="preserve">insuficiencia_cardiaca.csv: 2600 filas | has_disease=1: 460 | has_disease=0: 2140</w:t>
      </w:r>
    </w:p>
    <w:p>
      <w:pPr>
        <w:pStyle w:val="ListParagraph"/>
        <w:numPr>
          <w:ilvl w:val="0"/>
          <w:numId w:val="2"/>
        </w:numPr>
        <w:spacing w:after="40" w:before="40"/>
      </w:pPr>
      <w:r>
        <w:rPr>
          <w:rFonts w:ascii="Arial" w:cs="Arial" w:eastAsia="Arial" w:hAnsi="Arial"/>
          <w:color w:val="000000"/>
          <w:sz w:val="22"/>
          <w:szCs w:val="22"/>
        </w:rPr>
        <w:t xml:space="preserve">diabetes.csv: 2600 filas | has_disease=1: 1138 | has_disease=0: 1462</w:t>
      </w:r>
    </w:p>
    <w:p>
      <w:pPr>
        <w:pStyle w:val="Heading2"/>
        <w:spacing w:after="120" w:before="280"/>
      </w:pPr>
      <w:r>
        <w:rPr>
          <w:rFonts w:ascii="Arial" w:cs="Arial" w:eastAsia="Arial" w:hAnsi="Arial"/>
          <w:b/>
          <w:bCs/>
          <w:color w:val="2E75B6"/>
          <w:sz w:val="26"/>
          <w:szCs w:val="26"/>
        </w:rPr>
        <w:t xml:space="preserve">6.5  Scripts de construccion de datasets</w:t>
      </w:r>
    </w:p>
    <w:p>
      <w:pPr>
        <w:spacing w:after="120" w:before="80"/>
      </w:pPr>
      <w:r>
        <w:rPr>
          <w:rFonts w:ascii="Arial" w:cs="Arial" w:eastAsia="Arial" w:hAnsi="Arial"/>
          <w:color w:val="000000"/>
          <w:sz w:val="22"/>
          <w:szCs w:val="22"/>
        </w:rPr>
        <w:t xml:space="preserve">Cree dos scripts Python para reproducir los datasets en cualquier momento:</w:t>
      </w:r>
    </w:p>
    <w:p>
      <w:pPr>
        <w:pStyle w:val="ListParagraph"/>
        <w:numPr>
          <w:ilvl w:val="0"/>
          <w:numId w:val="2"/>
        </w:numPr>
        <w:spacing w:after="40" w:before="40"/>
      </w:pPr>
      <w:r>
        <w:rPr>
          <w:rFonts w:ascii="Arial" w:cs="Arial" w:eastAsia="Arial" w:hAnsi="Arial"/>
          <w:color w:val="000000"/>
          <w:sz w:val="22"/>
          <w:szCs w:val="22"/>
        </w:rPr>
        <w:t xml:space="preserve">build_datasets.py — genera hipertension, renal, higado_graso e insuficiencia_cardiaca</w:t>
      </w:r>
    </w:p>
    <w:p>
      <w:pPr>
        <w:pStyle w:val="ListParagraph"/>
        <w:numPr>
          <w:ilvl w:val="0"/>
          <w:numId w:val="2"/>
        </w:numPr>
        <w:spacing w:after="40" w:before="40"/>
      </w:pPr>
      <w:r>
        <w:rPr>
          <w:rFonts w:ascii="Arial" w:cs="Arial" w:eastAsia="Arial" w:hAnsi="Arial"/>
          <w:color w:val="000000"/>
          <w:sz w:val="22"/>
          <w:szCs w:val="22"/>
        </w:rPr>
        <w:t xml:space="preserve">build_diabetes.py — genera el dataset de diabetes con perfiles sinteticos especificos</w:t>
      </w:r>
    </w:p>
    <w:p>
      <w:pPr>
        <w:spacing w:after="120" w:before="80"/>
      </w:pPr>
      <w:r>
        <w:rPr>
          <w:rFonts w:ascii="Arial" w:cs="Arial" w:eastAsia="Arial" w:hAnsi="Arial"/>
          <w:color w:val="000000"/>
          <w:sz w:val="22"/>
          <w:szCs w:val="22"/>
        </w:rPr>
        <w:t xml:space="preserve">Para ejecutarlos:</w:t>
      </w:r>
    </w:p>
    <w:p>
      <w:pPr>
        <w:pBdr>
          <w:left w:val="single" w:color="2E75B6" w:sz="6" w:space="10"/>
        </w:pBdr>
        <w:spacing w:after="60" w:before="60"/>
        <w:ind w:left="720"/>
      </w:pPr>
      <w:r>
        <w:rPr>
          <w:rFonts w:ascii="Courier New" w:cs="Courier New" w:eastAsia="Courier New" w:hAnsi="Courier New"/>
          <w:color w:val="1a5276"/>
          <w:sz w:val="20"/>
          <w:szCs w:val="20"/>
        </w:rPr>
        <w:t xml:space="preserve">python build_datasets.py</w:t>
      </w:r>
    </w:p>
    <w:p>
      <w:pPr>
        <w:pBdr>
          <w:left w:val="single" w:color="2E75B6" w:sz="6" w:space="10"/>
        </w:pBdr>
        <w:spacing w:after="60" w:before="60"/>
        <w:ind w:left="720"/>
      </w:pPr>
      <w:r>
        <w:rPr>
          <w:rFonts w:ascii="Courier New" w:cs="Courier New" w:eastAsia="Courier New" w:hAnsi="Courier New"/>
          <w:color w:val="1a5276"/>
          <w:sz w:val="20"/>
          <w:szCs w:val="20"/>
        </w:rPr>
        <w:t xml:space="preserve">python build_diabetes.py</w:t>
      </w:r>
    </w:p>
    <w:p>
      <w:pPr>
        <w:pBdr>
          <w:bottom w:val="single" w:color="BDC3C7" w:sz="4" w:space="1"/>
        </w:pBdr>
        <w:spacing w:after="200" w:before="200"/>
      </w:pPr>
    </w:p>
    <w:p>
      <w:pPr>
        <w:pStyle w:val="Heading1"/>
        <w:spacing w:after="160" w:before="400"/>
      </w:pPr>
      <w:r>
        <w:rPr>
          <w:rFonts w:ascii="Arial" w:cs="Arial" w:eastAsia="Arial" w:hAnsi="Arial"/>
          <w:b/>
          <w:bCs/>
          <w:color w:val="1F4E79"/>
          <w:sz w:val="32"/>
          <w:szCs w:val="32"/>
        </w:rPr>
        <w:t xml:space="preserve">Fase 7 — API REST y configuracion CORS</w:t>
      </w:r>
    </w:p>
    <w:p>
      <w:pPr>
        <w:pStyle w:val="Heading2"/>
        <w:spacing w:after="120" w:before="280"/>
      </w:pPr>
      <w:r>
        <w:rPr>
          <w:rFonts w:ascii="Arial" w:cs="Arial" w:eastAsia="Arial" w:hAnsi="Arial"/>
          <w:b/>
          <w:bCs/>
          <w:color w:val="2E75B6"/>
          <w:sz w:val="26"/>
          <w:szCs w:val="26"/>
        </w:rPr>
        <w:t xml:space="preserve">7.1  Django REST Framework</w:t>
      </w:r>
    </w:p>
    <w:p>
      <w:pPr>
        <w:spacing w:after="120" w:before="80"/>
      </w:pPr>
      <w:r>
        <w:rPr>
          <w:rFonts w:ascii="Arial" w:cs="Arial" w:eastAsia="Arial" w:hAnsi="Arial"/>
          <w:color w:val="000000"/>
          <w:sz w:val="22"/>
          <w:szCs w:val="22"/>
        </w:rPr>
        <w:t xml:space="preserve">Instale e integre Django REST Framework para exponer endpoints de API. Esto permite que en el futuro el frontend pueda consumir datos via JSON, o que una aplicacion movil se conecte al sistema.</w:t>
      </w:r>
    </w:p>
    <w:p>
      <w:pPr>
        <w:spacing w:after="120" w:before="80"/>
      </w:pPr>
      <w:r>
        <w:rPr>
          <w:rFonts w:ascii="Arial" w:cs="Arial" w:eastAsia="Arial" w:hAnsi="Arial"/>
          <w:color w:val="000000"/>
          <w:sz w:val="22"/>
          <w:szCs w:val="22"/>
        </w:rPr>
        <w:t xml:space="preserve">El endpoint disponible actualmente es:</w:t>
      </w:r>
    </w:p>
    <w:p>
      <w:pPr>
        <w:pBdr>
          <w:left w:val="single" w:color="2E75B6" w:sz="6" w:space="10"/>
        </w:pBdr>
        <w:spacing w:after="60" w:before="60"/>
        <w:ind w:left="720"/>
      </w:pPr>
      <w:r>
        <w:rPr>
          <w:rFonts w:ascii="Courier New" w:cs="Courier New" w:eastAsia="Courier New" w:hAnsi="Courier New"/>
          <w:color w:val="1a5276"/>
          <w:sz w:val="20"/>
          <w:szCs w:val="20"/>
        </w:rPr>
        <w:t xml:space="preserve">GET /usuarios/api/me/  -&gt;  perfil del usuario autenticado en JSON</w:t>
      </w:r>
    </w:p>
    <w:p>
      <w:pPr>
        <w:pStyle w:val="Heading2"/>
        <w:spacing w:after="120" w:before="280"/>
      </w:pPr>
      <w:r>
        <w:rPr>
          <w:rFonts w:ascii="Arial" w:cs="Arial" w:eastAsia="Arial" w:hAnsi="Arial"/>
          <w:b/>
          <w:bCs/>
          <w:color w:val="2E75B6"/>
          <w:sz w:val="26"/>
          <w:szCs w:val="26"/>
        </w:rPr>
        <w:t xml:space="preserve">7.2  Configuracion CORS</w:t>
      </w:r>
    </w:p>
    <w:p>
      <w:pPr>
        <w:spacing w:after="120" w:before="80"/>
      </w:pPr>
      <w:r>
        <w:rPr>
          <w:rFonts w:ascii="Arial" w:cs="Arial" w:eastAsia="Arial" w:hAnsi="Arial"/>
          <w:color w:val="000000"/>
          <w:sz w:val="22"/>
          <w:szCs w:val="22"/>
        </w:rPr>
        <w:t xml:space="preserve">Configure django-cors-headers para permitir solicitudes desde el frontend en desarrollo (localhost:3000). En produccion esto se ajustara al dominio real.</w:t>
      </w:r>
    </w:p>
    <w:p>
      <w:pPr>
        <w:pBdr>
          <w:left w:val="single" w:color="2E75B6" w:sz="6" w:space="10"/>
        </w:pBdr>
        <w:spacing w:after="60" w:before="60"/>
        <w:ind w:left="720"/>
      </w:pPr>
      <w:r>
        <w:rPr>
          <w:rFonts w:ascii="Courier New" w:cs="Courier New" w:eastAsia="Courier New" w:hAnsi="Courier New"/>
          <w:color w:val="1a5276"/>
          <w:sz w:val="20"/>
          <w:szCs w:val="20"/>
        </w:rPr>
        <w:t xml:space="preserve">CORS_ALLOWED_ORIGINS = [</w:t>
      </w:r>
    </w:p>
    <w:p>
      <w:pPr>
        <w:pBdr>
          <w:left w:val="single" w:color="2E75B6" w:sz="6" w:space="10"/>
        </w:pBdr>
        <w:spacing w:after="60" w:before="60"/>
        <w:ind w:left="720"/>
      </w:pPr>
      <w:r>
        <w:rPr>
          <w:rFonts w:ascii="Courier New" w:cs="Courier New" w:eastAsia="Courier New" w:hAnsi="Courier New"/>
          <w:color w:val="1a5276"/>
          <w:sz w:val="20"/>
          <w:szCs w:val="20"/>
        </w:rPr>
        <w:t xml:space="preserve">    'http://localhost:3000',</w:t>
      </w:r>
    </w:p>
    <w:p>
      <w:pPr>
        <w:pBdr>
          <w:left w:val="single" w:color="2E75B6" w:sz="6" w:space="10"/>
        </w:pBdr>
        <w:spacing w:after="60" w:before="60"/>
        <w:ind w:left="720"/>
      </w:pPr>
      <w:r>
        <w:rPr>
          <w:rFonts w:ascii="Courier New" w:cs="Courier New" w:eastAsia="Courier New" w:hAnsi="Courier New"/>
          <w:color w:val="1a5276"/>
          <w:sz w:val="20"/>
          <w:szCs w:val="20"/>
        </w:rPr>
        <w:t xml:space="preserve">    'http://127.0.0.1:8000',</w:t>
      </w:r>
    </w:p>
    <w:p>
      <w:pPr>
        <w:pBdr>
          <w:left w:val="single" w:color="2E75B6" w:sz="6" w:space="10"/>
        </w:pBdr>
        <w:spacing w:after="60" w:before="60"/>
        <w:ind w:left="720"/>
      </w:pPr>
      <w:r>
        <w:rPr>
          <w:rFonts w:ascii="Courier New" w:cs="Courier New" w:eastAsia="Courier New" w:hAnsi="Courier New"/>
          <w:color w:val="1a5276"/>
          <w:sz w:val="20"/>
          <w:szCs w:val="20"/>
        </w:rPr>
        <w:t xml:space="preserve">]</w:t>
      </w:r>
    </w:p>
    <w:p>
      <w:pPr>
        <w:pBdr>
          <w:bottom w:val="single" w:color="BDC3C7" w:sz="4" w:space="1"/>
        </w:pBdr>
        <w:spacing w:after="200" w:before="200"/>
      </w:pPr>
    </w:p>
    <w:p>
      <w:pPr>
        <w:pStyle w:val="Heading1"/>
        <w:spacing w:after="160" w:before="400"/>
      </w:pPr>
      <w:r>
        <w:rPr>
          <w:rFonts w:ascii="Arial" w:cs="Arial" w:eastAsia="Arial" w:hAnsi="Arial"/>
          <w:b/>
          <w:bCs/>
          <w:color w:val="1F4E79"/>
          <w:sz w:val="32"/>
          <w:szCs w:val="32"/>
        </w:rPr>
        <w:t xml:space="preserve">Fase 8 — Control de versiones y GitHub</w:t>
      </w:r>
    </w:p>
    <w:p>
      <w:pPr>
        <w:pStyle w:val="Heading2"/>
        <w:spacing w:after="120" w:before="280"/>
      </w:pPr>
      <w:r>
        <w:rPr>
          <w:rFonts w:ascii="Arial" w:cs="Arial" w:eastAsia="Arial" w:hAnsi="Arial"/>
          <w:b/>
          <w:bCs/>
          <w:color w:val="2E75B6"/>
          <w:sz w:val="26"/>
          <w:szCs w:val="26"/>
        </w:rPr>
        <w:t xml:space="preserve">8.1  Flujo de trabajo con Git</w:t>
      </w:r>
    </w:p>
    <w:p>
      <w:pPr>
        <w:spacing w:after="120" w:before="80"/>
      </w:pPr>
      <w:r>
        <w:rPr>
          <w:rFonts w:ascii="Arial" w:cs="Arial" w:eastAsia="Arial" w:hAnsi="Arial"/>
          <w:color w:val="000000"/>
          <w:sz w:val="22"/>
          <w:szCs w:val="22"/>
        </w:rPr>
        <w:t xml:space="preserve">Durante todo el desarrollo mantuve el repositorio actualizado en GitHub. Cada conjunto de cambios significativo fue commiteado con un mensaje descriptivo siguiendo el estandar Conventional Commits (feat:, fix:, docs:, etc.).</w:t>
      </w:r>
    </w:p>
    <w:p>
      <w:pPr>
        <w:spacing w:after="120" w:before="80"/>
      </w:pPr>
      <w:r>
        <w:rPr>
          <w:rFonts w:ascii="Arial" w:cs="Arial" w:eastAsia="Arial" w:hAnsi="Arial"/>
          <w:color w:val="000000"/>
          <w:sz w:val="22"/>
          <w:szCs w:val="22"/>
        </w:rPr>
        <w:t xml:space="preserve">Commits principales realizados:</w:t>
      </w:r>
    </w:p>
    <w:p>
      <w:pPr>
        <w:pStyle w:val="ListParagraph"/>
        <w:numPr>
          <w:ilvl w:val="0"/>
          <w:numId w:val="2"/>
        </w:numPr>
        <w:spacing w:after="40" w:before="40"/>
      </w:pPr>
      <w:r>
        <w:rPr>
          <w:rFonts w:ascii="Arial" w:cs="Arial" w:eastAsia="Arial" w:hAnsi="Arial"/>
          <w:color w:val="000000"/>
          <w:sz w:val="22"/>
          <w:szCs w:val="22"/>
        </w:rPr>
        <w:t xml:space="preserve">feat: proyecto inicial ClinicalLens — estructura base del proyecto</w:t>
      </w:r>
    </w:p>
    <w:p>
      <w:pPr>
        <w:pStyle w:val="ListParagraph"/>
        <w:numPr>
          <w:ilvl w:val="0"/>
          <w:numId w:val="2"/>
        </w:numPr>
        <w:spacing w:after="40" w:before="40"/>
      </w:pPr>
      <w:r>
        <w:rPr>
          <w:rFonts w:ascii="Arial" w:cs="Arial" w:eastAsia="Arial" w:hAnsi="Arial"/>
          <w:color w:val="000000"/>
          <w:sz w:val="22"/>
          <w:szCs w:val="22"/>
        </w:rPr>
        <w:t xml:space="preserve">feat: templates base y autenticacion — login, registro, dashboard</w:t>
      </w:r>
    </w:p>
    <w:p>
      <w:pPr>
        <w:pStyle w:val="ListParagraph"/>
        <w:numPr>
          <w:ilvl w:val="0"/>
          <w:numId w:val="2"/>
        </w:numPr>
        <w:spacing w:after="40" w:before="40"/>
      </w:pPr>
      <w:r>
        <w:rPr>
          <w:rFonts w:ascii="Arial" w:cs="Arial" w:eastAsia="Arial" w:hAnsi="Arial"/>
          <w:color w:val="000000"/>
          <w:sz w:val="22"/>
          <w:szCs w:val="22"/>
        </w:rPr>
        <w:t xml:space="preserve">fix: correccion template prediccion historial — eliminacion de linea invalida</w:t>
      </w:r>
    </w:p>
    <w:p>
      <w:pPr>
        <w:pStyle w:val="ListParagraph"/>
        <w:numPr>
          <w:ilvl w:val="0"/>
          <w:numId w:val="2"/>
        </w:numPr>
        <w:spacing w:after="40" w:before="40"/>
      </w:pPr>
      <w:r>
        <w:rPr>
          <w:rFonts w:ascii="Arial" w:cs="Arial" w:eastAsia="Arial" w:hAnsi="Arial"/>
          <w:color w:val="000000"/>
          <w:sz w:val="22"/>
          <w:szCs w:val="22"/>
        </w:rPr>
        <w:t xml:space="preserve">feat: ML datasets sinteticos 1100 registros — generacion inicial</w:t>
      </w:r>
    </w:p>
    <w:p>
      <w:pPr>
        <w:pStyle w:val="ListParagraph"/>
        <w:numPr>
          <w:ilvl w:val="0"/>
          <w:numId w:val="2"/>
        </w:numPr>
        <w:spacing w:after="40" w:before="40"/>
      </w:pPr>
      <w:r>
        <w:rPr>
          <w:rFonts w:ascii="Arial" w:cs="Arial" w:eastAsia="Arial" w:hAnsi="Arial"/>
          <w:color w:val="000000"/>
          <w:sz w:val="22"/>
          <w:szCs w:val="22"/>
        </w:rPr>
        <w:t xml:space="preserve">feat: augment ML datasets with 1500 real patient records — datos reales UCI</w:t>
      </w:r>
    </w:p>
    <w:p>
      <w:pPr>
        <w:pStyle w:val="ListParagraph"/>
        <w:numPr>
          <w:ilvl w:val="0"/>
          <w:numId w:val="2"/>
        </w:numPr>
        <w:spacing w:after="40" w:before="40"/>
      </w:pPr>
      <w:r>
        <w:rPr>
          <w:rFonts w:ascii="Arial" w:cs="Arial" w:eastAsia="Arial" w:hAnsi="Arial"/>
          <w:color w:val="000000"/>
          <w:sz w:val="22"/>
          <w:szCs w:val="22"/>
        </w:rPr>
        <w:t xml:space="preserve">feat: add diabetes dataset — dataset especifico para diabetes</w:t>
      </w:r>
    </w:p>
    <w:p>
      <w:pPr>
        <w:pStyle w:val="Heading2"/>
        <w:spacing w:after="120" w:before="280"/>
      </w:pPr>
      <w:r>
        <w:rPr>
          <w:rFonts w:ascii="Arial" w:cs="Arial" w:eastAsia="Arial" w:hAnsi="Arial"/>
          <w:b/>
          <w:bCs/>
          <w:color w:val="2E75B6"/>
          <w:sz w:val="26"/>
          <w:szCs w:val="26"/>
        </w:rPr>
        <w:t xml:space="preserve">8.2  Repositorio</w:t>
      </w:r>
    </w:p>
    <w:p>
      <w:pPr>
        <w:spacing w:after="120" w:before="80"/>
      </w:pPr>
      <w:r>
        <w:rPr>
          <w:rFonts w:ascii="Arial" w:cs="Arial" w:eastAsia="Arial" w:hAnsi="Arial"/>
          <w:color w:val="000000"/>
          <w:sz w:val="22"/>
          <w:szCs w:val="22"/>
        </w:rPr>
        <w:t xml:space="preserve">El proyecto esta disponible publicamente en:</w:t>
      </w:r>
    </w:p>
    <w:p>
      <w:pPr>
        <w:pBdr>
          <w:left w:val="single" w:color="2E75B6" w:sz="6" w:space="10"/>
        </w:pBdr>
        <w:spacing w:after="60" w:before="60"/>
        <w:ind w:left="720"/>
      </w:pPr>
      <w:r>
        <w:rPr>
          <w:rFonts w:ascii="Courier New" w:cs="Courier New" w:eastAsia="Courier New" w:hAnsi="Courier New"/>
          <w:color w:val="1a5276"/>
          <w:sz w:val="20"/>
          <w:szCs w:val="20"/>
        </w:rPr>
        <w:t xml:space="preserve">https://github.com/BryanTriguero8446/ClinicalLens</w:t>
      </w:r>
    </w:p>
    <w:p>
      <w:pPr>
        <w:pBdr>
          <w:bottom w:val="single" w:color="BDC3C7" w:sz="4" w:space="1"/>
        </w:pBdr>
        <w:spacing w:after="200" w:before="200"/>
      </w:pPr>
    </w:p>
    <w:p>
      <w:pPr>
        <w:pStyle w:val="Heading1"/>
        <w:spacing w:after="160" w:before="400"/>
      </w:pPr>
      <w:r>
        <w:rPr>
          <w:rFonts w:ascii="Arial" w:cs="Arial" w:eastAsia="Arial" w:hAnsi="Arial"/>
          <w:b/>
          <w:bCs/>
          <w:color w:val="1F4E79"/>
          <w:sz w:val="32"/>
          <w:szCs w:val="32"/>
        </w:rPr>
        <w:t xml:space="preserve">Fase 9 — Errores encontrados y como los resolvi</w:t>
      </w:r>
    </w:p>
    <w:p>
      <w:pPr>
        <w:pStyle w:val="Heading2"/>
        <w:spacing w:after="120" w:before="280"/>
      </w:pPr>
      <w:r>
        <w:rPr>
          <w:rFonts w:ascii="Arial" w:cs="Arial" w:eastAsia="Arial" w:hAnsi="Arial"/>
          <w:b/>
          <w:bCs/>
          <w:color w:val="2E75B6"/>
          <w:sz w:val="26"/>
          <w:szCs w:val="26"/>
        </w:rPr>
        <w:t xml:space="preserve">9.1  Procesos Python en segundo plano</w:t>
      </w:r>
    </w:p>
    <w:p>
      <w:pPr>
        <w:spacing w:after="120" w:before="80"/>
      </w:pPr>
      <w:r>
        <w:rPr>
          <w:rFonts w:ascii="Arial" w:cs="Arial" w:eastAsia="Arial" w:hAnsi="Arial"/>
          <w:color w:val="000000"/>
          <w:sz w:val="22"/>
          <w:szCs w:val="22"/>
        </w:rPr>
        <w:t xml:space="preserve">En un momento el servidor Django no mostraba los cambios que hacia. Reiniciaba el servidor y parecia que todo estaba bien, pero los templates seguian sin actualizarse. Despues de investigar descubri que habia aproximadamente 9 procesos Python activos en paralelo sirviendo versiones viejas del codigo.</w:t>
      </w:r>
    </w:p>
    <w:p>
      <w:pPr>
        <w:spacing w:after="120" w:before="80"/>
      </w:pPr>
      <w:r>
        <w:rPr>
          <w:rFonts w:ascii="Arial" w:cs="Arial" w:eastAsia="Arial" w:hAnsi="Arial"/>
          <w:color w:val="000000"/>
          <w:sz w:val="22"/>
          <w:szCs w:val="22"/>
        </w:rPr>
        <w:t xml:space="preserve">La solucion fue terminar todos los procesos Python y reiniciar limpio:</w:t>
      </w:r>
    </w:p>
    <w:p>
      <w:pPr>
        <w:pBdr>
          <w:left w:val="single" w:color="2E75B6" w:sz="6" w:space="10"/>
        </w:pBdr>
        <w:spacing w:after="60" w:before="60"/>
        <w:ind w:left="720"/>
      </w:pPr>
      <w:r>
        <w:rPr>
          <w:rFonts w:ascii="Courier New" w:cs="Courier New" w:eastAsia="Courier New" w:hAnsi="Courier New"/>
          <w:color w:val="1a5276"/>
          <w:sz w:val="20"/>
          <w:szCs w:val="20"/>
        </w:rPr>
        <w:t xml:space="preserve">Get-Process python | Stop-Process -Force  (PowerShell)</w:t>
      </w:r>
    </w:p>
    <w:p>
      <w:pPr>
        <w:pStyle w:val="Heading2"/>
        <w:spacing w:after="120" w:before="280"/>
      </w:pPr>
      <w:r>
        <w:rPr>
          <w:rFonts w:ascii="Arial" w:cs="Arial" w:eastAsia="Arial" w:hAnsi="Arial"/>
          <w:b/>
          <w:bCs/>
          <w:color w:val="2E75B6"/>
          <w:sz w:val="26"/>
          <w:szCs w:val="26"/>
        </w:rPr>
        <w:t xml:space="preserve">9.2  TemplateSyntaxError por bloque duplicado</w:t>
      </w:r>
    </w:p>
    <w:p>
      <w:pPr>
        <w:spacing w:after="120" w:before="80"/>
      </w:pPr>
      <w:r>
        <w:rPr>
          <w:rFonts w:ascii="Arial" w:cs="Arial" w:eastAsia="Arial" w:hAnsi="Arial"/>
          <w:color w:val="000000"/>
          <w:sz w:val="22"/>
          <w:szCs w:val="22"/>
        </w:rPr>
        <w:t xml:space="preserve">Error: 'block tag with name content appears more than once'. Causa: intentar tener dos {% block content %} en el mismo template dentro de un if/else. Django no permite esto porque compila el template completo antes de evaluar condiciones.</w:t>
      </w:r>
    </w:p>
    <w:p>
      <w:pPr>
        <w:spacing w:after="120" w:before="80"/>
      </w:pPr>
      <w:r>
        <w:rPr>
          <w:rFonts w:ascii="Arial" w:cs="Arial" w:eastAsia="Arial" w:hAnsi="Arial"/>
          <w:color w:val="000000"/>
          <w:sz w:val="22"/>
          <w:szCs w:val="22"/>
        </w:rPr>
        <w:t xml:space="preserve">Solucion: dos bases separadas — base.html y base_auth.html.</w:t>
      </w:r>
    </w:p>
    <w:p>
      <w:pPr>
        <w:pStyle w:val="Heading2"/>
        <w:spacing w:after="120" w:before="280"/>
      </w:pPr>
      <w:r>
        <w:rPr>
          <w:rFonts w:ascii="Arial" w:cs="Arial" w:eastAsia="Arial" w:hAnsi="Arial"/>
          <w:b/>
          <w:bCs/>
          <w:color w:val="2E75B6"/>
          <w:sz w:val="26"/>
          <w:szCs w:val="26"/>
        </w:rPr>
        <w:t xml:space="preserve">9.3  Bootstrap Icons no cargaban</w:t>
      </w:r>
    </w:p>
    <w:p>
      <w:pPr>
        <w:spacing w:after="120" w:before="80"/>
      </w:pPr>
      <w:r>
        <w:rPr>
          <w:rFonts w:ascii="Arial" w:cs="Arial" w:eastAsia="Arial" w:hAnsi="Arial"/>
          <w:color w:val="000000"/>
          <w:sz w:val="22"/>
          <w:szCs w:val="22"/>
        </w:rPr>
        <w:t xml:space="preserve">Los iconos aparecian como cuadros vacios. La causa era que la CDN de jsDelivr estaba bloqueada en mi red. Descargue los archivos CSS y las fuentes .woff2 localmente y los movi a static/css/ y static/fonts/.</w:t>
      </w:r>
    </w:p>
    <w:p>
      <w:pPr>
        <w:pStyle w:val="Heading2"/>
        <w:spacing w:after="120" w:before="280"/>
      </w:pPr>
      <w:r>
        <w:rPr>
          <w:rFonts w:ascii="Arial" w:cs="Arial" w:eastAsia="Arial" w:hAnsi="Arial"/>
          <w:b/>
          <w:bCs/>
          <w:color w:val="2E75B6"/>
          <w:sz w:val="26"/>
          <w:szCs w:val="26"/>
        </w:rPr>
        <w:t xml:space="preserve">9.4  UnicodeEncodeError en Windows</w:t>
      </w:r>
    </w:p>
    <w:p>
      <w:pPr>
        <w:spacing w:after="120" w:before="80"/>
      </w:pPr>
      <w:r>
        <w:rPr>
          <w:rFonts w:ascii="Arial" w:cs="Arial" w:eastAsia="Arial" w:hAnsi="Arial"/>
          <w:color w:val="000000"/>
          <w:sz w:val="22"/>
          <w:szCs w:val="22"/>
        </w:rPr>
        <w:t xml:space="preserve">Al ejecutar build_datasets.py en Windows, Python intentaba imprimir el caracter Unicode flecha '→' usando la codificacion cp1252 del terminal, que no lo soporta. La solucion fue ejecutar el script con stdout reconfigurado a UTF-8:</w:t>
      </w:r>
    </w:p>
    <w:p>
      <w:pPr>
        <w:pBdr>
          <w:left w:val="single" w:color="2E75B6" w:sz="6" w:space="10"/>
        </w:pBdr>
        <w:spacing w:after="60" w:before="60"/>
        <w:ind w:left="720"/>
      </w:pPr>
      <w:r>
        <w:rPr>
          <w:rFonts w:ascii="Courier New" w:cs="Courier New" w:eastAsia="Courier New" w:hAnsi="Courier New"/>
          <w:color w:val="1a5276"/>
          <w:sz w:val="20"/>
          <w:szCs w:val="20"/>
        </w:rPr>
        <w:t xml:space="preserve">python -c "import sys,io; sys.stdout=io.TextIOWrapper(sys.stdout.buffer,encoding='utf-8'); exec(open('build_datasets.py',encoding='utf-8').read())"</w:t>
      </w:r>
    </w:p>
    <w:p>
      <w:pPr>
        <w:pStyle w:val="Heading2"/>
        <w:spacing w:after="120" w:before="280"/>
      </w:pPr>
      <w:r>
        <w:rPr>
          <w:rFonts w:ascii="Arial" w:cs="Arial" w:eastAsia="Arial" w:hAnsi="Arial"/>
          <w:b/>
          <w:bCs/>
          <w:color w:val="2E75B6"/>
          <w:sz w:val="26"/>
          <w:szCs w:val="26"/>
        </w:rPr>
        <w:t xml:space="preserve">9.5  Modulo defusedxml no encontrado</w:t>
      </w:r>
    </w:p>
    <w:p>
      <w:pPr>
        <w:spacing w:after="120" w:before="80"/>
      </w:pPr>
      <w:r>
        <w:rPr>
          <w:rFonts w:ascii="Arial" w:cs="Arial" w:eastAsia="Arial" w:hAnsi="Arial"/>
          <w:color w:val="000000"/>
          <w:sz w:val="22"/>
          <w:szCs w:val="22"/>
        </w:rPr>
        <w:t xml:space="preserve">Al intentar procesar el documento Word con las herramientas de analisis, aparecio el error 'ModuleNotFoundError: No module named defusedxml'. Se soluciono instalando el modulo:</w:t>
      </w:r>
    </w:p>
    <w:p>
      <w:pPr>
        <w:pBdr>
          <w:left w:val="single" w:color="2E75B6" w:sz="6" w:space="10"/>
        </w:pBdr>
        <w:spacing w:after="60" w:before="60"/>
        <w:ind w:left="720"/>
      </w:pPr>
      <w:r>
        <w:rPr>
          <w:rFonts w:ascii="Courier New" w:cs="Courier New" w:eastAsia="Courier New" w:hAnsi="Courier New"/>
          <w:color w:val="1a5276"/>
          <w:sz w:val="20"/>
          <w:szCs w:val="20"/>
        </w:rPr>
        <w:t xml:space="preserve">pip install defusedxml</w:t>
      </w:r>
    </w:p>
    <w:p>
      <w:pPr>
        <w:pBdr>
          <w:bottom w:val="single" w:color="BDC3C7" w:sz="4" w:space="1"/>
        </w:pBdr>
        <w:spacing w:after="200" w:before="200"/>
      </w:pPr>
    </w:p>
    <w:p>
      <w:pPr>
        <w:pStyle w:val="Heading1"/>
        <w:spacing w:after="160" w:before="400"/>
      </w:pPr>
      <w:r>
        <w:rPr>
          <w:rFonts w:ascii="Arial" w:cs="Arial" w:eastAsia="Arial" w:hAnsi="Arial"/>
          <w:b/>
          <w:bCs/>
          <w:color w:val="1F4E79"/>
          <w:sz w:val="32"/>
          <w:szCs w:val="32"/>
        </w:rPr>
        <w:t xml:space="preserve">Estado actual del proyecto</w:t>
      </w:r>
    </w:p>
    <w:p>
      <w:pPr>
        <w:spacing w:after="120" w:before="80"/>
      </w:pPr>
      <w:r>
        <w:rPr>
          <w:rFonts w:ascii="Arial" w:cs="Arial" w:eastAsia="Arial" w:hAnsi="Arial"/>
          <w:color w:val="000000"/>
          <w:sz w:val="22"/>
          <w:szCs w:val="22"/>
        </w:rPr>
        <w:t xml:space="preserve">A la fecha de elaboracion de este guion, el proyecto ClinicalLens tiene las siguientes funcionalidades completamente operativas:</w:t>
      </w:r>
    </w:p>
    <w:p>
      <w:pPr>
        <w:pStyle w:val="ListParagraph"/>
        <w:numPr>
          <w:ilvl w:val="0"/>
          <w:numId w:val="2"/>
        </w:numPr>
        <w:spacing w:after="40" w:before="40"/>
      </w:pPr>
      <w:r>
        <w:rPr>
          <w:rFonts w:ascii="Arial" w:cs="Arial" w:eastAsia="Arial" w:hAnsi="Arial"/>
          <w:color w:val="000000"/>
          <w:sz w:val="22"/>
          <w:szCs w:val="22"/>
        </w:rPr>
        <w:t xml:space="preserve">Sistema de autenticacion: registro, login y logout con correo electronico</w:t>
      </w:r>
    </w:p>
    <w:p>
      <w:pPr>
        <w:pStyle w:val="ListParagraph"/>
        <w:numPr>
          <w:ilvl w:val="0"/>
          <w:numId w:val="2"/>
        </w:numPr>
        <w:spacing w:after="40" w:before="40"/>
      </w:pPr>
      <w:r>
        <w:rPr>
          <w:rFonts w:ascii="Arial" w:cs="Arial" w:eastAsia="Arial" w:hAnsi="Arial"/>
          <w:color w:val="000000"/>
          <w:sz w:val="22"/>
          <w:szCs w:val="22"/>
        </w:rPr>
        <w:t xml:space="preserve">Control de roles: paciente y administrador con dashboards diferenciados</w:t>
      </w:r>
    </w:p>
    <w:p>
      <w:pPr>
        <w:pStyle w:val="ListParagraph"/>
        <w:numPr>
          <w:ilvl w:val="0"/>
          <w:numId w:val="2"/>
        </w:numPr>
        <w:spacing w:after="40" w:before="40"/>
      </w:pPr>
      <w:r>
        <w:rPr>
          <w:rFonts w:ascii="Arial" w:cs="Arial" w:eastAsia="Arial" w:hAnsi="Arial"/>
          <w:color w:val="000000"/>
          <w:sz w:val="22"/>
          <w:szCs w:val="22"/>
        </w:rPr>
        <w:t xml:space="preserve">Registro de datos clinicos por paciente</w:t>
      </w:r>
    </w:p>
    <w:p>
      <w:pPr>
        <w:pStyle w:val="ListParagraph"/>
        <w:numPr>
          <w:ilvl w:val="0"/>
          <w:numId w:val="2"/>
        </w:numPr>
        <w:spacing w:after="40" w:before="40"/>
      </w:pPr>
      <w:r>
        <w:rPr>
          <w:rFonts w:ascii="Arial" w:cs="Arial" w:eastAsia="Arial" w:hAnsi="Arial"/>
          <w:color w:val="000000"/>
          <w:sz w:val="22"/>
          <w:szCs w:val="22"/>
        </w:rPr>
        <w:t xml:space="preserve">Motor de prediccion de riesgo para 5 enfermedades</w:t>
      </w:r>
    </w:p>
    <w:p>
      <w:pPr>
        <w:pStyle w:val="ListParagraph"/>
        <w:numPr>
          <w:ilvl w:val="0"/>
          <w:numId w:val="2"/>
        </w:numPr>
        <w:spacing w:after="40" w:before="40"/>
      </w:pPr>
      <w:r>
        <w:rPr>
          <w:rFonts w:ascii="Arial" w:cs="Arial" w:eastAsia="Arial" w:hAnsi="Arial"/>
          <w:color w:val="000000"/>
          <w:sz w:val="22"/>
          <w:szCs w:val="22"/>
        </w:rPr>
        <w:t xml:space="preserve">Historial de predicciones con barras de riesgo visuales</w:t>
      </w:r>
    </w:p>
    <w:p>
      <w:pPr>
        <w:pStyle w:val="ListParagraph"/>
        <w:numPr>
          <w:ilvl w:val="0"/>
          <w:numId w:val="2"/>
        </w:numPr>
        <w:spacing w:after="40" w:before="40"/>
      </w:pPr>
      <w:r>
        <w:rPr>
          <w:rFonts w:ascii="Arial" w:cs="Arial" w:eastAsia="Arial" w:hAnsi="Arial"/>
          <w:color w:val="000000"/>
          <w:sz w:val="22"/>
          <w:szCs w:val="22"/>
        </w:rPr>
        <w:t xml:space="preserve">Sistema de alertas para pacientes</w:t>
      </w:r>
    </w:p>
    <w:p>
      <w:pPr>
        <w:pStyle w:val="ListParagraph"/>
        <w:numPr>
          <w:ilvl w:val="0"/>
          <w:numId w:val="2"/>
        </w:numPr>
        <w:spacing w:after="40" w:before="40"/>
      </w:pPr>
      <w:r>
        <w:rPr>
          <w:rFonts w:ascii="Arial" w:cs="Arial" w:eastAsia="Arial" w:hAnsi="Arial"/>
          <w:color w:val="000000"/>
          <w:sz w:val="22"/>
          <w:szCs w:val="22"/>
        </w:rPr>
        <w:t xml:space="preserve">Exportacion de predicciones a CSV</w:t>
      </w:r>
    </w:p>
    <w:p>
      <w:pPr>
        <w:pStyle w:val="ListParagraph"/>
        <w:numPr>
          <w:ilvl w:val="0"/>
          <w:numId w:val="2"/>
        </w:numPr>
        <w:spacing w:after="40" w:before="40"/>
      </w:pPr>
      <w:r>
        <w:rPr>
          <w:rFonts w:ascii="Arial" w:cs="Arial" w:eastAsia="Arial" w:hAnsi="Arial"/>
          <w:color w:val="000000"/>
          <w:sz w:val="22"/>
          <w:szCs w:val="22"/>
        </w:rPr>
        <w:t xml:space="preserve">5 datasets de ML listos para entrenamiento (13,000 registros en total)</w:t>
      </w:r>
    </w:p>
    <w:p>
      <w:pPr>
        <w:pStyle w:val="ListParagraph"/>
        <w:numPr>
          <w:ilvl w:val="0"/>
          <w:numId w:val="2"/>
        </w:numPr>
        <w:spacing w:after="40" w:before="40"/>
      </w:pPr>
      <w:r>
        <w:rPr>
          <w:rFonts w:ascii="Arial" w:cs="Arial" w:eastAsia="Arial" w:hAnsi="Arial"/>
          <w:color w:val="000000"/>
          <w:sz w:val="22"/>
          <w:szCs w:val="22"/>
        </w:rPr>
        <w:t xml:space="preserve">API REST con Django REST Framework</w:t>
      </w:r>
    </w:p>
    <w:p>
      <w:pPr>
        <w:pStyle w:val="ListParagraph"/>
        <w:numPr>
          <w:ilvl w:val="0"/>
          <w:numId w:val="2"/>
        </w:numPr>
        <w:spacing w:after="40" w:before="40"/>
      </w:pPr>
      <w:r>
        <w:rPr>
          <w:rFonts w:ascii="Arial" w:cs="Arial" w:eastAsia="Arial" w:hAnsi="Arial"/>
          <w:color w:val="000000"/>
          <w:sz w:val="22"/>
          <w:szCs w:val="22"/>
        </w:rPr>
        <w:t xml:space="preserve">Repositorio en GitHub con historial de commits</w:t>
      </w:r>
    </w:p>
    <w:p>
      <w:pPr>
        <w:spacing w:after="120" w:before="80"/>
      </w:pPr>
      <w:r>
        <w:rPr>
          <w:rFonts w:ascii="Arial" w:cs="Arial" w:eastAsia="Arial" w:hAnsi="Arial"/>
          <w:color w:val="000000"/>
          <w:sz w:val="22"/>
          <w:szCs w:val="22"/>
        </w:rPr>
        <w:t xml:space="preserve">Funcionalidades planificadas para las siguientes fases:</w:t>
      </w:r>
    </w:p>
    <w:p>
      <w:pPr>
        <w:pStyle w:val="ListParagraph"/>
        <w:numPr>
          <w:ilvl w:val="0"/>
          <w:numId w:val="2"/>
        </w:numPr>
        <w:spacing w:after="40" w:before="40"/>
      </w:pPr>
      <w:r>
        <w:rPr>
          <w:rFonts w:ascii="Arial" w:cs="Arial" w:eastAsia="Arial" w:hAnsi="Arial"/>
          <w:color w:val="000000"/>
          <w:sz w:val="22"/>
          <w:szCs w:val="22"/>
        </w:rPr>
        <w:t xml:space="preserve">Entrenamiento de modelos ML con scikit-learn y exportacion a .pkl</w:t>
      </w:r>
    </w:p>
    <w:p>
      <w:pPr>
        <w:pStyle w:val="ListParagraph"/>
        <w:numPr>
          <w:ilvl w:val="0"/>
          <w:numId w:val="2"/>
        </w:numPr>
        <w:spacing w:after="40" w:before="40"/>
      </w:pPr>
      <w:r>
        <w:rPr>
          <w:rFonts w:ascii="Arial" w:cs="Arial" w:eastAsia="Arial" w:hAnsi="Arial"/>
          <w:color w:val="000000"/>
          <w:sz w:val="22"/>
          <w:szCs w:val="22"/>
        </w:rPr>
        <w:t xml:space="preserve">Integracion de modelos .pkl en prediccion/service.py</w:t>
      </w:r>
    </w:p>
    <w:p>
      <w:pPr>
        <w:pStyle w:val="ListParagraph"/>
        <w:numPr>
          <w:ilvl w:val="0"/>
          <w:numId w:val="2"/>
        </w:numPr>
        <w:spacing w:after="40" w:before="40"/>
      </w:pPr>
      <w:r>
        <w:rPr>
          <w:rFonts w:ascii="Arial" w:cs="Arial" w:eastAsia="Arial" w:hAnsi="Arial"/>
          <w:color w:val="000000"/>
          <w:sz w:val="22"/>
          <w:szCs w:val="22"/>
        </w:rPr>
        <w:t xml:space="preserve">Graficos interactivos con Chart.js en el dashboard</w:t>
      </w:r>
    </w:p>
    <w:p>
      <w:pPr>
        <w:pStyle w:val="ListParagraph"/>
        <w:numPr>
          <w:ilvl w:val="0"/>
          <w:numId w:val="2"/>
        </w:numPr>
        <w:spacing w:after="40" w:before="40"/>
      </w:pPr>
      <w:r>
        <w:rPr>
          <w:rFonts w:ascii="Arial" w:cs="Arial" w:eastAsia="Arial" w:hAnsi="Arial"/>
          <w:color w:val="000000"/>
          <w:sz w:val="22"/>
          <w:szCs w:val="22"/>
        </w:rPr>
        <w:t xml:space="preserve">Generacion de reportes PDF por paciente</w:t>
      </w:r>
    </w:p>
    <w:p>
      <w:pPr>
        <w:pStyle w:val="ListParagraph"/>
        <w:numPr>
          <w:ilvl w:val="0"/>
          <w:numId w:val="2"/>
        </w:numPr>
        <w:spacing w:after="40" w:before="40"/>
      </w:pPr>
      <w:r>
        <w:rPr>
          <w:rFonts w:ascii="Arial" w:cs="Arial" w:eastAsia="Arial" w:hAnsi="Arial"/>
          <w:color w:val="000000"/>
          <w:sz w:val="22"/>
          <w:szCs w:val="22"/>
        </w:rPr>
        <w:t xml:space="preserve">Tests automatizados con pytest-django</w:t>
      </w:r>
    </w:p>
    <w:p>
      <w:pPr>
        <w:pStyle w:val="ListParagraph"/>
        <w:numPr>
          <w:ilvl w:val="0"/>
          <w:numId w:val="2"/>
        </w:numPr>
        <w:spacing w:after="40" w:before="40"/>
      </w:pPr>
      <w:r>
        <w:rPr>
          <w:rFonts w:ascii="Arial" w:cs="Arial" w:eastAsia="Arial" w:hAnsi="Arial"/>
          <w:color w:val="000000"/>
          <w:sz w:val="22"/>
          <w:szCs w:val="22"/>
        </w:rPr>
        <w:t xml:space="preserve">Despliegue en servidor de produccion</w:t>
      </w:r>
    </w:p>
    <w:p>
      <w:pPr>
        <w:pBdr>
          <w:bottom w:val="single" w:color="BDC3C7" w:sz="4" w:space="1"/>
        </w:pBdr>
        <w:spacing w:after="200" w:before="200"/>
      </w:pPr>
    </w:p>
    <w:p>
      <w:pPr>
        <w:spacing w:after="200" w:before="400"/>
        <w:jc w:val="center"/>
      </w:pPr>
      <w:r>
        <w:rPr>
          <w:rFonts w:ascii="Arial" w:cs="Arial" w:eastAsia="Arial" w:hAnsi="Arial"/>
          <w:b/>
          <w:bCs/>
          <w:color w:val="1F4E79"/>
          <w:sz w:val="24"/>
          <w:szCs w:val="24"/>
        </w:rPr>
        <w:t xml:space="preserve">Bryan Triguero — UNIFRANZ 2025</w:t>
      </w:r>
    </w:p>
    <w:p>
      <w:pPr>
        <w:spacing w:after="80" w:before="0"/>
        <w:jc w:val="center"/>
      </w:pPr>
      <w:r>
        <w:rPr>
          <w:rFonts w:ascii="Arial" w:cs="Arial" w:eastAsia="Arial" w:hAnsi="Arial"/>
          <w:i/>
          <w:iCs/>
          <w:color w:val="595959"/>
          <w:sz w:val="20"/>
          <w:szCs w:val="20"/>
        </w:rPr>
        <w:t xml:space="preserve">ClinicalLens — Sistema Web Predictivo de Salud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jc w:val="center"/>
    </w:pPr>
    <w:r>
      <w:rPr>
        <w:rFonts w:ascii="Arial" w:cs="Arial" w:eastAsia="Arial" w:hAnsi="Arial"/>
        <w:color w:val="595959"/>
        <w:sz w:val="18"/>
        <w:szCs w:val="18"/>
      </w:rPr>
      <w:t xml:space="preserve">Pagina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ClinicalLens  |  Guion del Proyecto</w:t>
    </w:r>
    <w:r>
      <w:rPr>
        <w:rFonts w:ascii="Arial" w:cs="Arial" w:eastAsia="Arial" w:hAnsi="Arial"/>
        <w:color w:val="595959"/>
        <w:sz w:val="18"/>
        <w:szCs w:val="18"/>
      </w:rPr>
      <w:t xml:space="preserve">   Bryan Triguero — UNIFRANZ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2026-05-11T19:57:45.249Z</dcterms:created>
  <dcterms:modified xsi:type="dcterms:W3CDTF">2026-05-11T19:57:45.287Z</dcterms:modified>
</cp:coreProperties>
</file>

<file path=docProps/custom.xml><?xml version="1.0" encoding="utf-8"?>
<Properties xmlns="http://schemas.openxmlformats.org/officeDocument/2006/custom-properties" xmlns:vt="http://schemas.openxmlformats.org/officeDocument/2006/docPropsVTypes"/>
</file>